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C06332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10" w:history="1">
        <w:r w:rsidR="00070B93" w:rsidRPr="004B5D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673DCF" w:rsidRDefault="008A5CE1" w:rsidP="001672FB">
      <w:pPr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673DCF" w:rsidRPr="00673DCF">
        <w:rPr>
          <w:sz w:val="24"/>
          <w:szCs w:val="24"/>
        </w:rPr>
        <w:t>d</w:t>
      </w:r>
      <w:r w:rsidR="00673DCF" w:rsidRPr="00673DCF">
        <w:rPr>
          <w:sz w:val="24"/>
          <w:szCs w:val="24"/>
        </w:rPr>
        <w:t xml:space="preserve">ostawa i montaż </w:t>
      </w:r>
      <w:r w:rsidR="00673DCF">
        <w:rPr>
          <w:sz w:val="24"/>
          <w:szCs w:val="24"/>
        </w:rPr>
        <w:t>dwóch</w:t>
      </w:r>
      <w:r w:rsidR="00673DCF" w:rsidRPr="00673DCF">
        <w:rPr>
          <w:sz w:val="24"/>
          <w:szCs w:val="24"/>
        </w:rPr>
        <w:t xml:space="preserve"> młynków laboratoryjnych</w:t>
      </w:r>
      <w:r w:rsidR="00994500" w:rsidRPr="00673DCF">
        <w:rPr>
          <w:sz w:val="24"/>
          <w:szCs w:val="24"/>
        </w:rPr>
        <w:t xml:space="preserve"> </w:t>
      </w:r>
      <w:r w:rsidR="00C06332" w:rsidRPr="00673DCF">
        <w:rPr>
          <w:sz w:val="24"/>
          <w:szCs w:val="24"/>
        </w:rPr>
        <w:t>do siedziby Zamawiającego</w:t>
      </w:r>
      <w:r w:rsidR="00F717D2" w:rsidRPr="00673DCF">
        <w:rPr>
          <w:sz w:val="24"/>
          <w:szCs w:val="24"/>
        </w:rPr>
        <w:t>.</w:t>
      </w:r>
    </w:p>
    <w:p w:rsidR="00C06332" w:rsidRDefault="00C06332" w:rsidP="000A7D86">
      <w:pPr>
        <w:spacing w:after="240" w:line="276" w:lineRule="auto"/>
        <w:jc w:val="both"/>
        <w:rPr>
          <w:b/>
          <w:sz w:val="24"/>
          <w:szCs w:val="24"/>
        </w:rPr>
      </w:pPr>
    </w:p>
    <w:p w:rsidR="00A65B4F" w:rsidRPr="00446823" w:rsidRDefault="00E831A2" w:rsidP="000A7D86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673DCF" w:rsidRPr="004B1027" w:rsidRDefault="00673DCF" w:rsidP="00673DCF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Dostawa i montaż </w:t>
      </w: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2</w:t>
      </w:r>
      <w:r w:rsidRPr="004B1027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młynków laboratoryjnych IKA MF 10 z wyposażeniem lub równoważnych</w:t>
      </w:r>
    </w:p>
    <w:p w:rsidR="00673DCF" w:rsidRPr="004B1027" w:rsidRDefault="00673DCF" w:rsidP="00673DCF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Wymagania minimalne:</w:t>
      </w:r>
    </w:p>
    <w:p w:rsidR="00673DCF" w:rsidRPr="004B1027" w:rsidRDefault="00673DCF" w:rsidP="00673DCF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napęd młynka – silnik – moc ok. 1000 W (±100 W),</w:t>
      </w:r>
    </w:p>
    <w:p w:rsidR="00673DCF" w:rsidRPr="004B1027" w:rsidRDefault="00673DCF" w:rsidP="00673DCF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- zakres obrotów min. 3 000 - 6 500  </w:t>
      </w:r>
      <w:proofErr w:type="spellStart"/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obr</w:t>
      </w:r>
      <w:proofErr w:type="spellEnd"/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./min,</w:t>
      </w:r>
    </w:p>
    <w:p w:rsidR="00673DCF" w:rsidRPr="004B1027" w:rsidRDefault="00673DCF" w:rsidP="00673DCF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obroty ustawiane na skali,</w:t>
      </w:r>
    </w:p>
    <w:p w:rsidR="00673DCF" w:rsidRPr="004B1027" w:rsidRDefault="00673DCF" w:rsidP="00673DCF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prędkość obwodowa:   ok. 22,5 m/s,</w:t>
      </w:r>
    </w:p>
    <w:p w:rsidR="00673DCF" w:rsidRPr="004B1027" w:rsidRDefault="00673DCF" w:rsidP="00673DCF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twardość mielonych materiałów: do 6 Mohs,</w:t>
      </w:r>
    </w:p>
    <w:p w:rsidR="00673DCF" w:rsidRPr="004B1027" w:rsidRDefault="00673DCF" w:rsidP="00673DCF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maksymalna wydajność ok. 5 kg/h,</w:t>
      </w:r>
    </w:p>
    <w:p w:rsidR="00673DCF" w:rsidRPr="004B1027" w:rsidRDefault="00673DCF" w:rsidP="00673DCF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wsad o granulacji do 15 mm,</w:t>
      </w:r>
    </w:p>
    <w:p w:rsidR="00673DCF" w:rsidRPr="004B1027" w:rsidRDefault="00673DCF" w:rsidP="00673DCF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możliwość zastosowania dwóch komór mielących:</w:t>
      </w:r>
    </w:p>
    <w:p w:rsidR="00673DCF" w:rsidRPr="004B1027" w:rsidRDefault="00673DCF" w:rsidP="00673DCF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z nożami tnąco-mielącymi,</w:t>
      </w:r>
    </w:p>
    <w:p w:rsidR="00673DCF" w:rsidRPr="004B1027" w:rsidRDefault="00673DCF" w:rsidP="00673DCF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z nożami bijakowo-mielącymi,</w:t>
      </w:r>
    </w:p>
    <w:p w:rsidR="00673DCF" w:rsidRPr="004B1027" w:rsidRDefault="00673DCF" w:rsidP="00673DCF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waga ok. 12 kg (±2 kg),</w:t>
      </w:r>
    </w:p>
    <w:p w:rsidR="00673DCF" w:rsidRPr="004B1027" w:rsidRDefault="00673DCF" w:rsidP="00673DCF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lastRenderedPageBreak/>
        <w:t>- klasa ochronności IP 22.</w:t>
      </w:r>
    </w:p>
    <w:p w:rsidR="00673DCF" w:rsidRPr="004B1027" w:rsidRDefault="00673DCF" w:rsidP="00673DCF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Wyposażenie:</w:t>
      </w:r>
    </w:p>
    <w:p w:rsidR="00673DCF" w:rsidRPr="004B1027" w:rsidRDefault="00673DCF" w:rsidP="00673DCF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- komora tnąco-mielącą IKA MF 10.1 lub równoważna, przystosowana do pracy z   sitami do rozdrabniania włóknistych materiałów jak papier, drewno, kora, liście, owoce, inne materiały roślinne oraz tworzywa o małej masie; </w:t>
      </w:r>
    </w:p>
    <w:p w:rsidR="00673DCF" w:rsidRPr="004B1027" w:rsidRDefault="00673DCF" w:rsidP="00673DCF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końcowe rozdrobnienie uzależnione jest od zastosowanego sita,</w:t>
      </w:r>
    </w:p>
    <w:p w:rsidR="00673DCF" w:rsidRDefault="00673DCF" w:rsidP="00673DC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sito IKA MF 1,0 (1,0 mm) lub równoważne do każdego młynka.</w:t>
      </w:r>
    </w:p>
    <w:p w:rsidR="00673DCF" w:rsidRDefault="00673DCF" w:rsidP="00673DC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C06332" w:rsidRPr="004B1027" w:rsidRDefault="00C06332" w:rsidP="00673DCF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Wykonawca udzieli gwarancji na wszystkie </w:t>
      </w:r>
      <w:r w:rsidR="00F717D2">
        <w:rPr>
          <w:rFonts w:ascii="Times New Roman" w:hAnsi="Times New Roman" w:cs="Times New Roman"/>
          <w:sz w:val="24"/>
          <w:szCs w:val="24"/>
          <w:lang w:val="pl-PL" w:eastAsia="pl-PL"/>
        </w:rPr>
        <w:t>dostarczone</w:t>
      </w: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urządzenia minimum </w:t>
      </w:r>
      <w:r w:rsidRPr="00F717D2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na </w:t>
      </w:r>
      <w:r w:rsidR="00673DCF">
        <w:rPr>
          <w:rFonts w:ascii="Times New Roman" w:hAnsi="Times New Roman" w:cs="Times New Roman"/>
          <w:b/>
          <w:sz w:val="24"/>
          <w:szCs w:val="24"/>
          <w:lang w:val="pl-PL" w:eastAsia="pl-PL"/>
        </w:rPr>
        <w:t>24</w:t>
      </w:r>
      <w:r w:rsidRPr="00F717D2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miesi</w:t>
      </w:r>
      <w:r w:rsidR="00F717D2" w:rsidRPr="00F717D2">
        <w:rPr>
          <w:rFonts w:ascii="Times New Roman" w:hAnsi="Times New Roman" w:cs="Times New Roman"/>
          <w:b/>
          <w:sz w:val="24"/>
          <w:szCs w:val="24"/>
          <w:lang w:val="pl-PL" w:eastAsia="pl-PL"/>
        </w:rPr>
        <w:t>ęcy</w:t>
      </w: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C06332" w:rsidRPr="00D15E8C" w:rsidRDefault="00C06332" w:rsidP="00F717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W przypadku złożenia oferty równoważnej, należy wyraźnie wskazać różnice, które powinny być jednoznacznie zaznaczone na egzemplarzu oferty cenowej (np. przez pogrubienie lub podkreślenie parametrów równoważnych).</w:t>
      </w:r>
    </w:p>
    <w:p w:rsidR="00960480" w:rsidRDefault="00960480" w:rsidP="00960480">
      <w:pPr>
        <w:jc w:val="both"/>
        <w:rPr>
          <w:rFonts w:eastAsia="Calibri"/>
          <w:sz w:val="24"/>
          <w:szCs w:val="24"/>
          <w:lang w:eastAsia="en-US"/>
        </w:rPr>
      </w:pPr>
    </w:p>
    <w:p w:rsidR="00C06332" w:rsidRDefault="00C06332" w:rsidP="00C06332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C06332" w:rsidRDefault="00C06332" w:rsidP="006A3A8C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Instrukcja obsługi w języku polskim.</w:t>
      </w:r>
    </w:p>
    <w:p w:rsidR="00C06332" w:rsidRDefault="00C06332" w:rsidP="00C06332">
      <w:pPr>
        <w:pStyle w:val="Akapitzlist"/>
        <w:rPr>
          <w:rFonts w:eastAsia="Calibri"/>
          <w:sz w:val="24"/>
          <w:szCs w:val="24"/>
          <w:lang w:eastAsia="en-US"/>
        </w:rPr>
      </w:pPr>
    </w:p>
    <w:p w:rsidR="00C06332" w:rsidRDefault="00C06332" w:rsidP="006A3A8C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Oferowany sprzęt musi być oznaczony znakiem bezpieczeństwa CE.</w:t>
      </w:r>
    </w:p>
    <w:p w:rsidR="00C06332" w:rsidRDefault="00C06332" w:rsidP="00C06332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C06332" w:rsidRPr="00E93D38" w:rsidRDefault="00C06332" w:rsidP="006A3A8C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Zapewnienie serwisu gwarancyjnego i pogwarancyjnego.</w:t>
      </w:r>
    </w:p>
    <w:p w:rsidR="003A6DEB" w:rsidRPr="008E515D" w:rsidRDefault="003A6DE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673DCF">
        <w:rPr>
          <w:sz w:val="24"/>
          <w:szCs w:val="24"/>
        </w:rPr>
        <w:t>30 sierpnia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723273">
        <w:rPr>
          <w:sz w:val="24"/>
          <w:szCs w:val="24"/>
        </w:rPr>
        <w:t>14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924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  <w:r w:rsidR="00F717D2">
        <w:rPr>
          <w:sz w:val="24"/>
          <w:szCs w:val="24"/>
        </w:rPr>
        <w:t>.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(Dz. U. 04.54.535 z </w:t>
      </w:r>
      <w:proofErr w:type="spellStart"/>
      <w:r w:rsidRPr="008C28B7">
        <w:rPr>
          <w:color w:val="000000"/>
          <w:sz w:val="24"/>
          <w:szCs w:val="24"/>
        </w:rPr>
        <w:t>póź</w:t>
      </w:r>
      <w:proofErr w:type="spellEnd"/>
      <w:r w:rsidRPr="008C28B7">
        <w:rPr>
          <w:color w:val="000000"/>
          <w:sz w:val="24"/>
          <w:szCs w:val="24"/>
        </w:rPr>
        <w:t>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lastRenderedPageBreak/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7A0F0D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C06332">
        <w:rPr>
          <w:sz w:val="24"/>
          <w:szCs w:val="24"/>
        </w:rPr>
        <w:t xml:space="preserve">Z </w:t>
      </w:r>
      <w:r w:rsidR="007A0F0D" w:rsidRPr="00C06332">
        <w:rPr>
          <w:sz w:val="24"/>
          <w:szCs w:val="24"/>
        </w:rPr>
        <w:t>wykonawcą, którego oferta zostanie uznana za najkorzystniejszą zostanie podpisana umowa wg wzor</w:t>
      </w:r>
      <w:r w:rsidR="00C06332">
        <w:rPr>
          <w:sz w:val="24"/>
          <w:szCs w:val="24"/>
        </w:rPr>
        <w:t>u załącznika nr 1 do ogłoszenia.</w:t>
      </w:r>
    </w:p>
    <w:p w:rsidR="00C06332" w:rsidRPr="00C06332" w:rsidRDefault="00C06332" w:rsidP="00C06332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723273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673DCF">
        <w:t>D</w:t>
      </w:r>
      <w:r w:rsidR="00673DCF" w:rsidRPr="00673DCF">
        <w:t xml:space="preserve">ostawa i montaż </w:t>
      </w:r>
      <w:r w:rsidR="00673DCF">
        <w:t>dwóch</w:t>
      </w:r>
      <w:r w:rsidR="00673DCF" w:rsidRPr="00673DCF">
        <w:t xml:space="preserve"> młynków laboratoryjnych</w:t>
      </w:r>
      <w:r w:rsidR="00673DCF">
        <w:t xml:space="preserve"> </w:t>
      </w:r>
      <w:r w:rsidR="00A8558B">
        <w:t>dla</w:t>
      </w:r>
      <w:r w:rsidR="0038330F" w:rsidRPr="0038330F">
        <w:t xml:space="preserve"> Instytutu Dendrologii Polskiej Akademii Nauk</w:t>
      </w:r>
      <w:r w:rsidR="00673DCF">
        <w:t>,</w:t>
      </w:r>
      <w:r w:rsidR="0038330F" w:rsidRPr="0038330F">
        <w:t xml:space="preserve">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723273">
        <w:t>3</w:t>
      </w:r>
      <w:r w:rsidR="00673DCF">
        <w:t>3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723273">
        <w:t>1</w:t>
      </w:r>
      <w:r w:rsidR="00C06332">
        <w:t>7</w:t>
      </w:r>
      <w:r w:rsidR="00F8637B">
        <w:t xml:space="preserve"> </w:t>
      </w:r>
      <w:r w:rsidR="003A6DEB">
        <w:t>lipca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C06332">
        <w:t>2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1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2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F6580" w:rsidRPr="00734C90" w:rsidRDefault="00A760AF" w:rsidP="00734C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 xml:space="preserve">kontaktu </w:t>
      </w:r>
      <w:r w:rsidR="00C06332">
        <w:rPr>
          <w:sz w:val="24"/>
          <w:szCs w:val="24"/>
        </w:rPr>
        <w:t xml:space="preserve">w </w:t>
      </w:r>
      <w:r w:rsidR="00723273" w:rsidRPr="00723273">
        <w:rPr>
          <w:sz w:val="24"/>
          <w:szCs w:val="24"/>
        </w:rPr>
        <w:t xml:space="preserve">sprawach formalno-proceduralnych </w:t>
      </w:r>
      <w:r w:rsidR="00BC48E9">
        <w:rPr>
          <w:sz w:val="24"/>
          <w:szCs w:val="24"/>
        </w:rPr>
        <w:t>Radosław Rakowski</w:t>
      </w:r>
      <w:r w:rsidR="00723273" w:rsidRPr="00723273">
        <w:rPr>
          <w:sz w:val="24"/>
          <w:szCs w:val="24"/>
        </w:rPr>
        <w:t xml:space="preserve"> nr tel.: </w:t>
      </w:r>
      <w:r w:rsidR="00BC48E9" w:rsidRPr="00BC48E9">
        <w:rPr>
          <w:sz w:val="24"/>
          <w:szCs w:val="24"/>
        </w:rPr>
        <w:t xml:space="preserve">575 771 655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</w:p>
    <w:p w:rsidR="0046478A" w:rsidRDefault="0046478A" w:rsidP="004647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7A80" w:rsidRPr="006D7A80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4608F8">
        <w:rPr>
          <w:sz w:val="24"/>
          <w:szCs w:val="24"/>
        </w:rPr>
        <w:t>1</w:t>
      </w:r>
      <w:r w:rsidR="00C06332">
        <w:rPr>
          <w:sz w:val="24"/>
          <w:szCs w:val="24"/>
        </w:rPr>
        <w:t>2</w:t>
      </w:r>
      <w:r w:rsidR="0038330F">
        <w:rPr>
          <w:sz w:val="24"/>
          <w:szCs w:val="24"/>
        </w:rPr>
        <w:t xml:space="preserve"> </w:t>
      </w:r>
      <w:r w:rsidR="003A6DEB">
        <w:rPr>
          <w:sz w:val="24"/>
          <w:szCs w:val="24"/>
        </w:rPr>
        <w:t>lipca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D85253" w:rsidRDefault="003A6DEB" w:rsidP="00B94133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 </w:t>
      </w:r>
      <w:r w:rsidR="00CA59CC">
        <w:rPr>
          <w:sz w:val="24"/>
          <w:szCs w:val="24"/>
        </w:rPr>
        <w:tab/>
      </w:r>
      <w:r w:rsidR="00CA59CC">
        <w:rPr>
          <w:sz w:val="24"/>
          <w:szCs w:val="24"/>
        </w:rPr>
        <w:tab/>
        <w:t xml:space="preserve">   </w:t>
      </w:r>
    </w:p>
    <w:p w:rsidR="00070B93" w:rsidRPr="00070B93" w:rsidRDefault="00070B93" w:rsidP="000B1F1A">
      <w:pPr>
        <w:tabs>
          <w:tab w:val="left" w:pos="5535"/>
        </w:tabs>
        <w:spacing w:line="276" w:lineRule="auto"/>
        <w:ind w:left="4536"/>
        <w:jc w:val="both"/>
        <w:rPr>
          <w:sz w:val="24"/>
          <w:szCs w:val="24"/>
        </w:rPr>
      </w:pPr>
      <w:r w:rsidRPr="00070B93">
        <w:rPr>
          <w:sz w:val="24"/>
          <w:szCs w:val="24"/>
        </w:rPr>
        <w:t>Dyrektor Instytutu</w:t>
      </w:r>
    </w:p>
    <w:p w:rsidR="00B94133" w:rsidRPr="00734C90" w:rsidRDefault="00070B93" w:rsidP="000B1F1A">
      <w:pPr>
        <w:tabs>
          <w:tab w:val="left" w:pos="5535"/>
        </w:tabs>
        <w:spacing w:line="276" w:lineRule="auto"/>
        <w:ind w:left="4536"/>
        <w:jc w:val="both"/>
        <w:rPr>
          <w:sz w:val="24"/>
          <w:szCs w:val="24"/>
        </w:rPr>
      </w:pPr>
      <w:r w:rsidRPr="00070B93">
        <w:rPr>
          <w:sz w:val="24"/>
          <w:szCs w:val="24"/>
        </w:rPr>
        <w:t xml:space="preserve">prof. dr hab. Jacek </w:t>
      </w:r>
      <w:proofErr w:type="spellStart"/>
      <w:r w:rsidRPr="00070B93">
        <w:rPr>
          <w:sz w:val="24"/>
          <w:szCs w:val="24"/>
        </w:rPr>
        <w:t>Oleksyn</w:t>
      </w:r>
      <w:proofErr w:type="spellEnd"/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6041E8" w:rsidRPr="005D4F47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 </w:t>
      </w:r>
      <w:r w:rsidR="006041E8"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1</w:t>
      </w:r>
    </w:p>
    <w:p w:rsidR="006041E8" w:rsidRPr="003A6DEB" w:rsidRDefault="007A0F0D" w:rsidP="003A6DEB">
      <w:pPr>
        <w:jc w:val="right"/>
      </w:pPr>
      <w:r w:rsidRPr="00ED23F1">
        <w:t xml:space="preserve">do ogłoszenia o zamówienie z </w:t>
      </w:r>
      <w:r w:rsidR="004608F8">
        <w:t>1</w:t>
      </w:r>
      <w:r w:rsidR="00F717D2">
        <w:t>2</w:t>
      </w:r>
      <w:r w:rsidRPr="00ED23F1">
        <w:t>.0</w:t>
      </w:r>
      <w:r w:rsidR="003A6DEB">
        <w:t>7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F8637B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230C53" w:rsidRPr="00230C53">
        <w:rPr>
          <w:sz w:val="24"/>
          <w:szCs w:val="24"/>
        </w:rPr>
        <w:t>dostaw</w:t>
      </w:r>
      <w:r w:rsidR="00230C53">
        <w:rPr>
          <w:sz w:val="24"/>
          <w:szCs w:val="24"/>
        </w:rPr>
        <w:t>y</w:t>
      </w:r>
      <w:r w:rsidR="00230C53" w:rsidRPr="00230C53">
        <w:rPr>
          <w:sz w:val="24"/>
          <w:szCs w:val="24"/>
        </w:rPr>
        <w:t xml:space="preserve"> </w:t>
      </w:r>
      <w:r w:rsidR="00994500">
        <w:rPr>
          <w:sz w:val="24"/>
          <w:szCs w:val="24"/>
        </w:rPr>
        <w:t>czterech suszarek laboratoryjnych do siedziby Zamawiającego</w:t>
      </w:r>
      <w:r w:rsidR="00994500">
        <w:rPr>
          <w:sz w:val="24"/>
          <w:szCs w:val="24"/>
        </w:rPr>
        <w:t>.</w:t>
      </w: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673DCF" w:rsidRPr="00673DCF">
        <w:rPr>
          <w:sz w:val="24"/>
          <w:szCs w:val="24"/>
        </w:rPr>
        <w:t>dostaw</w:t>
      </w:r>
      <w:r w:rsidR="00673DCF">
        <w:rPr>
          <w:sz w:val="24"/>
          <w:szCs w:val="24"/>
        </w:rPr>
        <w:t>y</w:t>
      </w:r>
      <w:r w:rsidR="00673DCF" w:rsidRPr="00673DCF">
        <w:rPr>
          <w:sz w:val="24"/>
          <w:szCs w:val="24"/>
        </w:rPr>
        <w:t xml:space="preserve"> i montaż</w:t>
      </w:r>
      <w:r w:rsidR="00673DCF">
        <w:rPr>
          <w:sz w:val="24"/>
          <w:szCs w:val="24"/>
        </w:rPr>
        <w:t>u</w:t>
      </w:r>
      <w:r w:rsidR="00673DCF" w:rsidRPr="00673DCF">
        <w:rPr>
          <w:sz w:val="24"/>
          <w:szCs w:val="24"/>
        </w:rPr>
        <w:t xml:space="preserve"> </w:t>
      </w:r>
      <w:r w:rsidR="00673DCF">
        <w:rPr>
          <w:sz w:val="24"/>
          <w:szCs w:val="24"/>
        </w:rPr>
        <w:t>dwóch</w:t>
      </w:r>
      <w:r w:rsidR="00673DCF" w:rsidRPr="00673DCF">
        <w:rPr>
          <w:sz w:val="24"/>
          <w:szCs w:val="24"/>
        </w:rPr>
        <w:t xml:space="preserve"> młynków laboratoryjnych</w:t>
      </w:r>
      <w:r w:rsidR="00994500">
        <w:rPr>
          <w:sz w:val="24"/>
          <w:szCs w:val="24"/>
        </w:rPr>
        <w:t xml:space="preserve"> </w:t>
      </w:r>
      <w:r>
        <w:rPr>
          <w:sz w:val="24"/>
          <w:szCs w:val="24"/>
        </w:rPr>
        <w:t>za łączną kwotę:</w:t>
      </w: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  <w:r w:rsidR="004608F8">
        <w:rPr>
          <w:rFonts w:eastAsia="Calibri"/>
          <w:b/>
          <w:sz w:val="24"/>
          <w:szCs w:val="24"/>
          <w:lang w:eastAsia="en-US"/>
        </w:rPr>
        <w:t>.</w:t>
      </w:r>
    </w:p>
    <w:p w:rsidR="00BC48E9" w:rsidRDefault="00BC48E9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BC48E9" w:rsidRDefault="00BC48E9" w:rsidP="00A8558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C48E9">
        <w:rPr>
          <w:rFonts w:eastAsia="Calibri"/>
          <w:sz w:val="24"/>
          <w:szCs w:val="24"/>
          <w:lang w:eastAsia="en-US"/>
        </w:rPr>
        <w:t>Na przedmiot zamówienia udzielam gwarancji …………………… miesięcy</w:t>
      </w:r>
      <w:r w:rsidR="004608F8">
        <w:rPr>
          <w:rFonts w:eastAsia="Calibri"/>
          <w:sz w:val="24"/>
          <w:szCs w:val="24"/>
          <w:lang w:eastAsia="en-US"/>
        </w:rPr>
        <w:t>.</w:t>
      </w:r>
    </w:p>
    <w:p w:rsidR="000A7D86" w:rsidRPr="00BC48E9" w:rsidRDefault="000A7D86" w:rsidP="00A8558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Zapewniam serwis do….. lat licząc od dnia sprzedaży</w:t>
      </w:r>
      <w:r w:rsidR="004608F8">
        <w:rPr>
          <w:rFonts w:eastAsia="Calibri"/>
          <w:sz w:val="24"/>
          <w:szCs w:val="24"/>
          <w:lang w:eastAsia="en-US"/>
        </w:rPr>
        <w:t>.</w:t>
      </w: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</w:p>
    <w:p w:rsidR="00230C53" w:rsidRDefault="00230C53" w:rsidP="00230C5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230C53" w:rsidRPr="002B516C" w:rsidRDefault="00230C53" w:rsidP="00A65B4F">
      <w:pPr>
        <w:spacing w:line="276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276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3A6DEB"/>
    <w:p w:rsidR="003A6DEB" w:rsidRDefault="003A6DEB" w:rsidP="003A6DEB"/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673DCF" w:rsidRDefault="00673DCF" w:rsidP="007A0F0D">
      <w:pPr>
        <w:jc w:val="right"/>
      </w:pPr>
    </w:p>
    <w:p w:rsidR="00673DCF" w:rsidRDefault="00673DCF" w:rsidP="007A0F0D">
      <w:pPr>
        <w:jc w:val="right"/>
      </w:pPr>
    </w:p>
    <w:p w:rsidR="00673DCF" w:rsidRDefault="00673DCF" w:rsidP="007A0F0D">
      <w:pPr>
        <w:jc w:val="right"/>
      </w:pPr>
    </w:p>
    <w:p w:rsidR="007A0F0D" w:rsidRPr="00ED23F1" w:rsidRDefault="007A0F0D" w:rsidP="007A0F0D">
      <w:pPr>
        <w:jc w:val="right"/>
      </w:pPr>
      <w:r w:rsidRPr="00ED23F1">
        <w:lastRenderedPageBreak/>
        <w:t>Zał. nr 2</w:t>
      </w:r>
    </w:p>
    <w:p w:rsidR="007A0F0D" w:rsidRPr="00ED23F1" w:rsidRDefault="007A0F0D" w:rsidP="007A0F0D">
      <w:pPr>
        <w:jc w:val="right"/>
      </w:pPr>
      <w:r w:rsidRPr="00ED23F1">
        <w:t>do ogłoszenia o zamówienie z</w:t>
      </w:r>
      <w:r w:rsidR="00021AF1">
        <w:t xml:space="preserve"> </w:t>
      </w:r>
      <w:r w:rsidR="004608F8">
        <w:t>1</w:t>
      </w:r>
      <w:r w:rsidR="00673DCF">
        <w:t>2</w:t>
      </w:r>
      <w:r w:rsidRPr="00ED23F1">
        <w:t>.</w:t>
      </w:r>
      <w:r>
        <w:t>0</w:t>
      </w:r>
      <w:r w:rsidR="003A6DEB">
        <w:t>7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8B4DDC" w:rsidP="008B4DDC">
      <w:pPr>
        <w:jc w:val="center"/>
        <w:rPr>
          <w:sz w:val="24"/>
          <w:szCs w:val="24"/>
        </w:rPr>
      </w:pPr>
      <w:r>
        <w:rPr>
          <w:sz w:val="24"/>
          <w:szCs w:val="24"/>
        </w:rPr>
        <w:t>Wzór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 xml:space="preserve">Do przedmiotu zamówienia dostawca dołączy pisemną gwarancję określającą okres gwarancji na .... </w:t>
      </w:r>
      <w:r>
        <w:rPr>
          <w:spacing w:val="-2"/>
          <w:sz w:val="24"/>
          <w:szCs w:val="24"/>
        </w:rPr>
        <w:t xml:space="preserve"> </w:t>
      </w:r>
      <w:r w:rsidRPr="00734C90">
        <w:rPr>
          <w:spacing w:val="-2"/>
          <w:sz w:val="24"/>
          <w:szCs w:val="24"/>
        </w:rPr>
        <w:t>miesięcy od daty oddania przedmiotu umowy do użytkowania.</w:t>
      </w:r>
    </w:p>
    <w:p w:rsidR="00734C90" w:rsidRPr="00FD0076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6041E8" w:rsidRDefault="007A0F0D" w:rsidP="00734C90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34C90" w:rsidRPr="00734C90" w:rsidRDefault="00734C90" w:rsidP="00734C90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34C90" w:rsidRDefault="00734C90" w:rsidP="007A0F0D">
      <w:pPr>
        <w:ind w:left="7788" w:firstLine="708"/>
        <w:jc w:val="center"/>
      </w:pP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4608F8">
        <w:t>1</w:t>
      </w:r>
      <w:r w:rsidR="00673DCF">
        <w:t>2</w:t>
      </w:r>
      <w:bookmarkStart w:id="0" w:name="_GoBack"/>
      <w:bookmarkEnd w:id="0"/>
      <w:r w:rsidRPr="00ED23F1">
        <w:t>.0</w:t>
      </w:r>
      <w:r w:rsidR="003A6DEB">
        <w:t>7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C8" w:rsidRDefault="002C43C8" w:rsidP="00763603">
      <w:r>
        <w:separator/>
      </w:r>
    </w:p>
  </w:endnote>
  <w:endnote w:type="continuationSeparator" w:id="0">
    <w:p w:rsidR="002C43C8" w:rsidRDefault="002C43C8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C8" w:rsidRDefault="002C43C8" w:rsidP="00763603">
      <w:r>
        <w:separator/>
      </w:r>
    </w:p>
  </w:footnote>
  <w:footnote w:type="continuationSeparator" w:id="0">
    <w:p w:rsidR="002C43C8" w:rsidRDefault="002C43C8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8F8"/>
    <w:multiLevelType w:val="hybridMultilevel"/>
    <w:tmpl w:val="D9A8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D91"/>
    <w:multiLevelType w:val="hybridMultilevel"/>
    <w:tmpl w:val="C1B49788"/>
    <w:lvl w:ilvl="0" w:tplc="0415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5C5F95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536C6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10"/>
  </w:num>
  <w:num w:numId="8">
    <w:abstractNumId w:val="16"/>
  </w:num>
  <w:num w:numId="9">
    <w:abstractNumId w:val="6"/>
  </w:num>
  <w:num w:numId="10">
    <w:abstractNumId w:val="1"/>
  </w:num>
  <w:num w:numId="11">
    <w:abstractNumId w:val="17"/>
  </w:num>
  <w:num w:numId="12">
    <w:abstractNumId w:val="7"/>
  </w:num>
  <w:num w:numId="13">
    <w:abstractNumId w:val="9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 w:numId="18">
    <w:abstractNumId w:val="19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0B93"/>
    <w:rsid w:val="000722BA"/>
    <w:rsid w:val="000833FC"/>
    <w:rsid w:val="0008343D"/>
    <w:rsid w:val="00084A89"/>
    <w:rsid w:val="00090175"/>
    <w:rsid w:val="00097DFC"/>
    <w:rsid w:val="000A7D86"/>
    <w:rsid w:val="000B1DB5"/>
    <w:rsid w:val="000B1F1A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E0DCF"/>
    <w:rsid w:val="001E102A"/>
    <w:rsid w:val="001F1B1B"/>
    <w:rsid w:val="00203039"/>
    <w:rsid w:val="00210371"/>
    <w:rsid w:val="002126FC"/>
    <w:rsid w:val="00215181"/>
    <w:rsid w:val="00223203"/>
    <w:rsid w:val="00230C53"/>
    <w:rsid w:val="00236EC5"/>
    <w:rsid w:val="00236F0C"/>
    <w:rsid w:val="00240CDB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C43C8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6392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47351"/>
    <w:rsid w:val="004608F8"/>
    <w:rsid w:val="0046478A"/>
    <w:rsid w:val="0046648A"/>
    <w:rsid w:val="00474A5A"/>
    <w:rsid w:val="004B1C7F"/>
    <w:rsid w:val="004B7118"/>
    <w:rsid w:val="004B76C2"/>
    <w:rsid w:val="004C18E5"/>
    <w:rsid w:val="004C4FE5"/>
    <w:rsid w:val="004D0328"/>
    <w:rsid w:val="004D2EA4"/>
    <w:rsid w:val="004D3FD3"/>
    <w:rsid w:val="004D71EF"/>
    <w:rsid w:val="004E4715"/>
    <w:rsid w:val="004F20BB"/>
    <w:rsid w:val="004F523F"/>
    <w:rsid w:val="004F6580"/>
    <w:rsid w:val="00515F2A"/>
    <w:rsid w:val="00537119"/>
    <w:rsid w:val="00543171"/>
    <w:rsid w:val="0056169C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2C5E"/>
    <w:rsid w:val="00637E17"/>
    <w:rsid w:val="00641CCB"/>
    <w:rsid w:val="00646FBB"/>
    <w:rsid w:val="00650DF0"/>
    <w:rsid w:val="0065421B"/>
    <w:rsid w:val="00671396"/>
    <w:rsid w:val="00673DCF"/>
    <w:rsid w:val="00676678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268B5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B4DD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30BB"/>
    <w:rsid w:val="0091793B"/>
    <w:rsid w:val="009203EE"/>
    <w:rsid w:val="009208D6"/>
    <w:rsid w:val="00924820"/>
    <w:rsid w:val="00955D95"/>
    <w:rsid w:val="00956469"/>
    <w:rsid w:val="00960480"/>
    <w:rsid w:val="00965605"/>
    <w:rsid w:val="00970B3F"/>
    <w:rsid w:val="00971683"/>
    <w:rsid w:val="0097604F"/>
    <w:rsid w:val="00981E20"/>
    <w:rsid w:val="00994500"/>
    <w:rsid w:val="009A5206"/>
    <w:rsid w:val="009B3CD2"/>
    <w:rsid w:val="009B48A6"/>
    <w:rsid w:val="009C7B91"/>
    <w:rsid w:val="009D27ED"/>
    <w:rsid w:val="009D44A6"/>
    <w:rsid w:val="009E3A7A"/>
    <w:rsid w:val="009F5B42"/>
    <w:rsid w:val="009F5F3B"/>
    <w:rsid w:val="00A032A5"/>
    <w:rsid w:val="00A12FFA"/>
    <w:rsid w:val="00A17557"/>
    <w:rsid w:val="00A31288"/>
    <w:rsid w:val="00A3279B"/>
    <w:rsid w:val="00A33972"/>
    <w:rsid w:val="00A44DE4"/>
    <w:rsid w:val="00A459A4"/>
    <w:rsid w:val="00A4734D"/>
    <w:rsid w:val="00A47442"/>
    <w:rsid w:val="00A65B4F"/>
    <w:rsid w:val="00A7237B"/>
    <w:rsid w:val="00A74441"/>
    <w:rsid w:val="00A760AF"/>
    <w:rsid w:val="00A77DA8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81182"/>
    <w:rsid w:val="00B82E4A"/>
    <w:rsid w:val="00B856D3"/>
    <w:rsid w:val="00B94133"/>
    <w:rsid w:val="00B957B4"/>
    <w:rsid w:val="00B97810"/>
    <w:rsid w:val="00BA741E"/>
    <w:rsid w:val="00BA74EA"/>
    <w:rsid w:val="00BB1232"/>
    <w:rsid w:val="00BC48E9"/>
    <w:rsid w:val="00BD0208"/>
    <w:rsid w:val="00BD3D15"/>
    <w:rsid w:val="00BD62EC"/>
    <w:rsid w:val="00BF0FBA"/>
    <w:rsid w:val="00BF3A9A"/>
    <w:rsid w:val="00BF57F7"/>
    <w:rsid w:val="00BF7FC3"/>
    <w:rsid w:val="00C01B41"/>
    <w:rsid w:val="00C06332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70A0"/>
    <w:rsid w:val="00C72E72"/>
    <w:rsid w:val="00C8769A"/>
    <w:rsid w:val="00CA59CC"/>
    <w:rsid w:val="00CA6B81"/>
    <w:rsid w:val="00CB662A"/>
    <w:rsid w:val="00CC335D"/>
    <w:rsid w:val="00CD3D93"/>
    <w:rsid w:val="00CF4435"/>
    <w:rsid w:val="00CF4F05"/>
    <w:rsid w:val="00CF509A"/>
    <w:rsid w:val="00CF745A"/>
    <w:rsid w:val="00D14E48"/>
    <w:rsid w:val="00D21FCD"/>
    <w:rsid w:val="00D22D2A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E039E2"/>
    <w:rsid w:val="00E04A06"/>
    <w:rsid w:val="00E070BF"/>
    <w:rsid w:val="00E23B1B"/>
    <w:rsid w:val="00E463CB"/>
    <w:rsid w:val="00E47FFC"/>
    <w:rsid w:val="00E525D6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EF746C"/>
    <w:rsid w:val="00F022DD"/>
    <w:rsid w:val="00F27134"/>
    <w:rsid w:val="00F324C2"/>
    <w:rsid w:val="00F434B0"/>
    <w:rsid w:val="00F56A9D"/>
    <w:rsid w:val="00F64F91"/>
    <w:rsid w:val="00F717D2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Default">
    <w:name w:val="Default"/>
    <w:rsid w:val="00EF7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3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06332"/>
    <w:rPr>
      <w:rFonts w:ascii="Consolas" w:hAnsi="Consolas" w:cs="Consolas"/>
      <w:sz w:val="21"/>
      <w:szCs w:val="21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6332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glowny">
    <w:name w:val="glowny"/>
    <w:basedOn w:val="Normalny"/>
    <w:next w:val="Normalny"/>
    <w:uiPriority w:val="99"/>
    <w:rsid w:val="00673DCF"/>
    <w:pPr>
      <w:spacing w:line="258" w:lineRule="atLeast"/>
      <w:jc w:val="both"/>
    </w:pPr>
    <w:rPr>
      <w:rFonts w:ascii="FrankfurtGothic" w:hAnsi="FrankfurtGothic" w:cs="FrankfurtGothic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Default">
    <w:name w:val="Default"/>
    <w:rsid w:val="00EF7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3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06332"/>
    <w:rPr>
      <w:rFonts w:ascii="Consolas" w:hAnsi="Consolas" w:cs="Consolas"/>
      <w:sz w:val="21"/>
      <w:szCs w:val="21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6332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glowny">
    <w:name w:val="glowny"/>
    <w:basedOn w:val="Normalny"/>
    <w:next w:val="Normalny"/>
    <w:uiPriority w:val="99"/>
    <w:rsid w:val="00673DCF"/>
    <w:pPr>
      <w:spacing w:line="258" w:lineRule="atLeast"/>
      <w:jc w:val="both"/>
    </w:pPr>
    <w:rPr>
      <w:rFonts w:ascii="FrankfurtGothic" w:hAnsi="FrankfurtGothic" w:cs="FrankfurtGothic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dpan.poznan.pl/b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dmin@man.pozna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dkornik@man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56FC-9077-45BA-BA40-4E02EA60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RR-informatyk</cp:lastModifiedBy>
  <cp:revision>3</cp:revision>
  <cp:lastPrinted>2017-07-12T09:41:00Z</cp:lastPrinted>
  <dcterms:created xsi:type="dcterms:W3CDTF">2017-07-12T09:45:00Z</dcterms:created>
  <dcterms:modified xsi:type="dcterms:W3CDTF">2017-07-12T09:52:00Z</dcterms:modified>
</cp:coreProperties>
</file>