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Ogłoszenie nr 500299233-N-2018 z dnia 13-12-2018 r.</w:t>
      </w:r>
    </w:p>
    <w:p w:rsidR="0076701D" w:rsidRPr="0076701D" w:rsidRDefault="0076701D" w:rsidP="0076701D">
      <w:pPr>
        <w:shd w:val="clear" w:color="auto" w:fill="FBFBE1"/>
        <w:spacing w:after="0" w:line="240" w:lineRule="auto"/>
        <w:jc w:val="center"/>
        <w:rPr>
          <w:rFonts w:ascii="Tahoma" w:eastAsia="Times New Roman" w:hAnsi="Tahoma" w:cs="Tahoma"/>
          <w:b/>
          <w:bCs/>
          <w:color w:val="000000"/>
          <w:sz w:val="27"/>
          <w:szCs w:val="27"/>
          <w:lang w:eastAsia="pl-PL"/>
        </w:rPr>
      </w:pPr>
      <w:r w:rsidRPr="0076701D">
        <w:rPr>
          <w:rFonts w:ascii="Tahoma" w:eastAsia="Times New Roman" w:hAnsi="Tahoma" w:cs="Tahoma"/>
          <w:b/>
          <w:bCs/>
          <w:color w:val="000000"/>
          <w:sz w:val="27"/>
          <w:szCs w:val="27"/>
          <w:lang w:eastAsia="pl-PL"/>
        </w:rPr>
        <w:t xml:space="preserve">Instytut Dendrologii PAN: </w:t>
      </w:r>
      <w:proofErr w:type="spellStart"/>
      <w:r w:rsidRPr="0076701D">
        <w:rPr>
          <w:rFonts w:ascii="Tahoma" w:eastAsia="Times New Roman" w:hAnsi="Tahoma" w:cs="Tahoma"/>
          <w:b/>
          <w:bCs/>
          <w:color w:val="000000"/>
          <w:sz w:val="27"/>
          <w:szCs w:val="27"/>
          <w:lang w:eastAsia="pl-PL"/>
        </w:rPr>
        <w:t>Sukcesywnye</w:t>
      </w:r>
      <w:proofErr w:type="spellEnd"/>
      <w:r w:rsidRPr="0076701D">
        <w:rPr>
          <w:rFonts w:ascii="Tahoma" w:eastAsia="Times New Roman" w:hAnsi="Tahoma" w:cs="Tahoma"/>
          <w:b/>
          <w:bCs/>
          <w:color w:val="000000"/>
          <w:sz w:val="27"/>
          <w:szCs w:val="27"/>
          <w:lang w:eastAsia="pl-PL"/>
        </w:rPr>
        <w:t xml:space="preserve"> usługi analizy </w:t>
      </w:r>
      <w:proofErr w:type="spellStart"/>
      <w:r w:rsidRPr="0076701D">
        <w:rPr>
          <w:rFonts w:ascii="Tahoma" w:eastAsia="Times New Roman" w:hAnsi="Tahoma" w:cs="Tahoma"/>
          <w:b/>
          <w:bCs/>
          <w:color w:val="000000"/>
          <w:sz w:val="27"/>
          <w:szCs w:val="27"/>
          <w:lang w:eastAsia="pl-PL"/>
        </w:rPr>
        <w:t>metagenomowej</w:t>
      </w:r>
      <w:proofErr w:type="spellEnd"/>
      <w:r w:rsidRPr="0076701D">
        <w:rPr>
          <w:rFonts w:ascii="Tahoma" w:eastAsia="Times New Roman" w:hAnsi="Tahoma" w:cs="Tahoma"/>
          <w:b/>
          <w:bCs/>
          <w:color w:val="000000"/>
          <w:sz w:val="27"/>
          <w:szCs w:val="27"/>
          <w:lang w:eastAsia="pl-PL"/>
        </w:rPr>
        <w:t xml:space="preserve"> DNA wyizolowanego z próbek glebowych pobranych w środowisku leśnym</w:t>
      </w:r>
      <w:r w:rsidRPr="0076701D">
        <w:rPr>
          <w:rFonts w:ascii="Tahoma" w:eastAsia="Times New Roman" w:hAnsi="Tahoma" w:cs="Tahoma"/>
          <w:b/>
          <w:bCs/>
          <w:color w:val="000000"/>
          <w:sz w:val="27"/>
          <w:szCs w:val="27"/>
          <w:lang w:eastAsia="pl-PL"/>
        </w:rPr>
        <w:br/>
      </w:r>
      <w:r w:rsidRPr="0076701D">
        <w:rPr>
          <w:rFonts w:ascii="Tahoma" w:eastAsia="Times New Roman" w:hAnsi="Tahoma" w:cs="Tahoma"/>
          <w:b/>
          <w:bCs/>
          <w:color w:val="000000"/>
          <w:sz w:val="27"/>
          <w:szCs w:val="27"/>
          <w:lang w:eastAsia="pl-PL"/>
        </w:rPr>
        <w:br/>
        <w:t>OGŁOSZENIE O UDZIELENIU ZAMÓWIENIA - Usługi</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Zamieszczanie ogłoszenia:</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obowiązkowe</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Ogłoszenie dotyczy:</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zamówienia publicznego</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Zamówienie dotyczy projektu lub programu współfinansowanego ze środków Unii Europejskiej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nie</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Zamówienie było przedmiotem ogłoszenia w Biuletynie Zamówień Publicznych:</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tak </w:t>
      </w:r>
      <w:r w:rsidRPr="0076701D">
        <w:rPr>
          <w:rFonts w:ascii="Tahoma" w:eastAsia="Times New Roman" w:hAnsi="Tahoma" w:cs="Tahoma"/>
          <w:color w:val="000000"/>
          <w:sz w:val="18"/>
          <w:szCs w:val="18"/>
          <w:lang w:eastAsia="pl-PL"/>
        </w:rPr>
        <w:br/>
        <w:t>Numer ogłoszenia: 637883-N-2018</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Ogłoszenie o zmianie ogłoszenia zostało zamieszczone w Biuletynie Zamówień Publicznych:</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tak </w:t>
      </w:r>
      <w:r w:rsidRPr="0076701D">
        <w:rPr>
          <w:rFonts w:ascii="Tahoma" w:eastAsia="Times New Roman" w:hAnsi="Tahoma" w:cs="Tahoma"/>
          <w:color w:val="000000"/>
          <w:sz w:val="18"/>
          <w:szCs w:val="18"/>
          <w:lang w:eastAsia="pl-PL"/>
        </w:rPr>
        <w:br/>
        <w:t>Numer ogłoszenia: 500257523-N-2018</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p>
    <w:p w:rsidR="0076701D" w:rsidRPr="0076701D" w:rsidRDefault="0076701D" w:rsidP="0076701D">
      <w:pPr>
        <w:shd w:val="clear" w:color="auto" w:fill="FBFBE1"/>
        <w:spacing w:after="0" w:line="240" w:lineRule="auto"/>
        <w:rPr>
          <w:rFonts w:ascii="Tahoma" w:eastAsia="Times New Roman" w:hAnsi="Tahoma" w:cs="Tahoma"/>
          <w:b/>
          <w:bCs/>
          <w:color w:val="000000"/>
          <w:sz w:val="27"/>
          <w:szCs w:val="27"/>
          <w:lang w:eastAsia="pl-PL"/>
        </w:rPr>
      </w:pPr>
      <w:r w:rsidRPr="0076701D">
        <w:rPr>
          <w:rFonts w:ascii="Tahoma" w:eastAsia="Times New Roman" w:hAnsi="Tahoma" w:cs="Tahoma"/>
          <w:b/>
          <w:bCs/>
          <w:color w:val="000000"/>
          <w:sz w:val="27"/>
          <w:szCs w:val="27"/>
          <w:u w:val="single"/>
          <w:lang w:eastAsia="pl-PL"/>
        </w:rPr>
        <w:t>SEKCJA I: ZAMAWIAJĄCY</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 1) NAZWA I ADRES:</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Instytut Dendrologii PAN, Krajowy numer identyfikacyjny 32615000000, ul. ul. Parkowa  5, 62035   Kórnik, woj. wielkopolskie, państwo Polska, tel. 618 170 033, e-mail wjakub@man.poznan.pl, faks 618 170 166. </w:t>
      </w:r>
      <w:r w:rsidRPr="0076701D">
        <w:rPr>
          <w:rFonts w:ascii="Tahoma" w:eastAsia="Times New Roman" w:hAnsi="Tahoma" w:cs="Tahoma"/>
          <w:color w:val="000000"/>
          <w:sz w:val="18"/>
          <w:szCs w:val="18"/>
          <w:lang w:eastAsia="pl-PL"/>
        </w:rPr>
        <w:br/>
        <w:t>Adres strony internetowej (</w:t>
      </w:r>
      <w:proofErr w:type="spellStart"/>
      <w:r w:rsidRPr="0076701D">
        <w:rPr>
          <w:rFonts w:ascii="Tahoma" w:eastAsia="Times New Roman" w:hAnsi="Tahoma" w:cs="Tahoma"/>
          <w:color w:val="000000"/>
          <w:sz w:val="18"/>
          <w:szCs w:val="18"/>
          <w:lang w:eastAsia="pl-PL"/>
        </w:rPr>
        <w:t>url</w:t>
      </w:r>
      <w:proofErr w:type="spellEnd"/>
      <w:r w:rsidRPr="0076701D">
        <w:rPr>
          <w:rFonts w:ascii="Tahoma" w:eastAsia="Times New Roman" w:hAnsi="Tahoma" w:cs="Tahoma"/>
          <w:color w:val="000000"/>
          <w:sz w:val="18"/>
          <w:szCs w:val="18"/>
          <w:lang w:eastAsia="pl-PL"/>
        </w:rPr>
        <w:t>): http://www.idpan.poznan.pl/bip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I.2) RODZAJ ZAMAWIAJĄCEGO:</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Inny: Nauka</w:t>
      </w:r>
    </w:p>
    <w:p w:rsidR="0076701D" w:rsidRPr="0076701D" w:rsidRDefault="0076701D" w:rsidP="0076701D">
      <w:pPr>
        <w:shd w:val="clear" w:color="auto" w:fill="FBFBE1"/>
        <w:spacing w:after="0" w:line="240" w:lineRule="auto"/>
        <w:rPr>
          <w:rFonts w:ascii="Tahoma" w:eastAsia="Times New Roman" w:hAnsi="Tahoma" w:cs="Tahoma"/>
          <w:b/>
          <w:bCs/>
          <w:color w:val="000000"/>
          <w:sz w:val="27"/>
          <w:szCs w:val="27"/>
          <w:lang w:eastAsia="pl-PL"/>
        </w:rPr>
      </w:pPr>
      <w:r w:rsidRPr="0076701D">
        <w:rPr>
          <w:rFonts w:ascii="Tahoma" w:eastAsia="Times New Roman" w:hAnsi="Tahoma" w:cs="Tahoma"/>
          <w:b/>
          <w:bCs/>
          <w:color w:val="000000"/>
          <w:sz w:val="27"/>
          <w:szCs w:val="27"/>
          <w:u w:val="single"/>
          <w:lang w:eastAsia="pl-PL"/>
        </w:rPr>
        <w:t>SEKCJA II: PRZEDMIOT ZAMÓWIENIA</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II.1) Nazwa nadana zamówieniu przez zamawiającego: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proofErr w:type="spellStart"/>
      <w:r w:rsidRPr="0076701D">
        <w:rPr>
          <w:rFonts w:ascii="Tahoma" w:eastAsia="Times New Roman" w:hAnsi="Tahoma" w:cs="Tahoma"/>
          <w:color w:val="000000"/>
          <w:sz w:val="18"/>
          <w:szCs w:val="18"/>
          <w:lang w:eastAsia="pl-PL"/>
        </w:rPr>
        <w:t>Sukcesywnye</w:t>
      </w:r>
      <w:proofErr w:type="spellEnd"/>
      <w:r w:rsidRPr="0076701D">
        <w:rPr>
          <w:rFonts w:ascii="Tahoma" w:eastAsia="Times New Roman" w:hAnsi="Tahoma" w:cs="Tahoma"/>
          <w:color w:val="000000"/>
          <w:sz w:val="18"/>
          <w:szCs w:val="18"/>
          <w:lang w:eastAsia="pl-PL"/>
        </w:rPr>
        <w:t xml:space="preserve"> usługi analizy </w:t>
      </w:r>
      <w:proofErr w:type="spellStart"/>
      <w:r w:rsidRPr="0076701D">
        <w:rPr>
          <w:rFonts w:ascii="Tahoma" w:eastAsia="Times New Roman" w:hAnsi="Tahoma" w:cs="Tahoma"/>
          <w:color w:val="000000"/>
          <w:sz w:val="18"/>
          <w:szCs w:val="18"/>
          <w:lang w:eastAsia="pl-PL"/>
        </w:rPr>
        <w:t>metagenomowej</w:t>
      </w:r>
      <w:proofErr w:type="spellEnd"/>
      <w:r w:rsidRPr="0076701D">
        <w:rPr>
          <w:rFonts w:ascii="Tahoma" w:eastAsia="Times New Roman" w:hAnsi="Tahoma" w:cs="Tahoma"/>
          <w:color w:val="000000"/>
          <w:sz w:val="18"/>
          <w:szCs w:val="18"/>
          <w:lang w:eastAsia="pl-PL"/>
        </w:rPr>
        <w:t xml:space="preserve"> DNA wyizolowanego z próbek glebowych pobranych w środowisku leśnym</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II.2) Rodzaj zamówienia:</w:t>
      </w:r>
      <w:r w:rsidRPr="0076701D">
        <w:rPr>
          <w:rFonts w:ascii="Tahoma" w:eastAsia="Times New Roman" w:hAnsi="Tahoma" w:cs="Tahoma"/>
          <w:color w:val="000000"/>
          <w:sz w:val="18"/>
          <w:szCs w:val="18"/>
          <w:lang w:eastAsia="pl-PL"/>
        </w:rPr>
        <w:t>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Usługi</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II.3) Krótki opis przedmiotu zamówienia </w:t>
      </w:r>
      <w:r w:rsidRPr="0076701D">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76701D">
        <w:rPr>
          <w:rFonts w:ascii="Tahoma" w:eastAsia="Times New Roman" w:hAnsi="Tahoma" w:cs="Tahoma"/>
          <w:color w:val="000000"/>
          <w:sz w:val="18"/>
          <w:szCs w:val="18"/>
          <w:lang w:eastAsia="pl-PL"/>
        </w:rPr>
        <w:t> </w:t>
      </w:r>
      <w:r w:rsidRPr="0076701D">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76701D">
        <w:rPr>
          <w:rFonts w:ascii="Tahoma" w:eastAsia="Times New Roman" w:hAnsi="Tahoma" w:cs="Tahoma"/>
          <w:color w:val="000000"/>
          <w:sz w:val="18"/>
          <w:szCs w:val="18"/>
          <w:lang w:eastAsia="pl-PL"/>
        </w:rPr>
        <w:t>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 xml:space="preserve">Sukcesywne usługi analizy </w:t>
      </w:r>
      <w:proofErr w:type="spellStart"/>
      <w:r w:rsidRPr="0076701D">
        <w:rPr>
          <w:rFonts w:ascii="Tahoma" w:eastAsia="Times New Roman" w:hAnsi="Tahoma" w:cs="Tahoma"/>
          <w:color w:val="000000"/>
          <w:sz w:val="18"/>
          <w:szCs w:val="18"/>
          <w:lang w:eastAsia="pl-PL"/>
        </w:rPr>
        <w:t>metagenomowej</w:t>
      </w:r>
      <w:proofErr w:type="spellEnd"/>
      <w:r w:rsidRPr="0076701D">
        <w:rPr>
          <w:rFonts w:ascii="Tahoma" w:eastAsia="Times New Roman" w:hAnsi="Tahoma" w:cs="Tahoma"/>
          <w:color w:val="000000"/>
          <w:sz w:val="18"/>
          <w:szCs w:val="18"/>
          <w:lang w:eastAsia="pl-PL"/>
        </w:rPr>
        <w:t xml:space="preserve"> DNA wyizolowanego z próbek glebowych pobranych w środowisku leśnym Zadanie 1. Analiza maksymalnie 45 próbek Zadanie 2. Analiza maksymalnie 180 próbek. Zadanie 3. Analiza maksymalnie 48 próbek Próbki dostarczane będą sukcesywnie partiami w trakcie trwania umowy. W zakres świadczonej usługi dla Zadań 1-3 muszą wchodzić: 1. Przygotowanie bibliotek z wykorzystaniem dostarczonego, wyizolowanego z prób glebowych DNA, na potrzeby sekwencjonowania NGS regionu ITS1 przy pomocy </w:t>
      </w:r>
      <w:proofErr w:type="spellStart"/>
      <w:r w:rsidRPr="0076701D">
        <w:rPr>
          <w:rFonts w:ascii="Tahoma" w:eastAsia="Times New Roman" w:hAnsi="Tahoma" w:cs="Tahoma"/>
          <w:color w:val="000000"/>
          <w:sz w:val="18"/>
          <w:szCs w:val="18"/>
          <w:lang w:eastAsia="pl-PL"/>
        </w:rPr>
        <w:t>sekwenatora</w:t>
      </w:r>
      <w:proofErr w:type="spellEnd"/>
      <w:r w:rsidRPr="0076701D">
        <w:rPr>
          <w:rFonts w:ascii="Tahoma" w:eastAsia="Times New Roman" w:hAnsi="Tahoma" w:cs="Tahoma"/>
          <w:color w:val="000000"/>
          <w:sz w:val="18"/>
          <w:szCs w:val="18"/>
          <w:lang w:eastAsia="pl-PL"/>
        </w:rPr>
        <w:t xml:space="preserve"> </w:t>
      </w:r>
      <w:proofErr w:type="spellStart"/>
      <w:r w:rsidRPr="0076701D">
        <w:rPr>
          <w:rFonts w:ascii="Tahoma" w:eastAsia="Times New Roman" w:hAnsi="Tahoma" w:cs="Tahoma"/>
          <w:color w:val="000000"/>
          <w:sz w:val="18"/>
          <w:szCs w:val="18"/>
          <w:lang w:eastAsia="pl-PL"/>
        </w:rPr>
        <w:t>MiSeq</w:t>
      </w:r>
      <w:proofErr w:type="spellEnd"/>
      <w:r w:rsidRPr="0076701D">
        <w:rPr>
          <w:rFonts w:ascii="Tahoma" w:eastAsia="Times New Roman" w:hAnsi="Tahoma" w:cs="Tahoma"/>
          <w:color w:val="000000"/>
          <w:sz w:val="18"/>
          <w:szCs w:val="18"/>
          <w:lang w:eastAsia="pl-PL"/>
        </w:rPr>
        <w:t xml:space="preserve"> (</w:t>
      </w:r>
      <w:proofErr w:type="spellStart"/>
      <w:r w:rsidRPr="0076701D">
        <w:rPr>
          <w:rFonts w:ascii="Tahoma" w:eastAsia="Times New Roman" w:hAnsi="Tahoma" w:cs="Tahoma"/>
          <w:color w:val="000000"/>
          <w:sz w:val="18"/>
          <w:szCs w:val="18"/>
          <w:lang w:eastAsia="pl-PL"/>
        </w:rPr>
        <w:t>Illumina</w:t>
      </w:r>
      <w:proofErr w:type="spellEnd"/>
      <w:r w:rsidRPr="0076701D">
        <w:rPr>
          <w:rFonts w:ascii="Tahoma" w:eastAsia="Times New Roman" w:hAnsi="Tahoma" w:cs="Tahoma"/>
          <w:color w:val="000000"/>
          <w:sz w:val="18"/>
          <w:szCs w:val="18"/>
          <w:lang w:eastAsia="pl-PL"/>
        </w:rPr>
        <w:t>). 2. Sekwencjonowanie DNA regionu ITS1 (</w:t>
      </w:r>
      <w:proofErr w:type="spellStart"/>
      <w:r w:rsidRPr="0076701D">
        <w:rPr>
          <w:rFonts w:ascii="Tahoma" w:eastAsia="Times New Roman" w:hAnsi="Tahoma" w:cs="Tahoma"/>
          <w:color w:val="000000"/>
          <w:sz w:val="18"/>
          <w:szCs w:val="18"/>
          <w:lang w:eastAsia="pl-PL"/>
        </w:rPr>
        <w:t>sekwenator</w:t>
      </w:r>
      <w:proofErr w:type="spellEnd"/>
      <w:r w:rsidRPr="0076701D">
        <w:rPr>
          <w:rFonts w:ascii="Tahoma" w:eastAsia="Times New Roman" w:hAnsi="Tahoma" w:cs="Tahoma"/>
          <w:color w:val="000000"/>
          <w:sz w:val="18"/>
          <w:szCs w:val="18"/>
          <w:lang w:eastAsia="pl-PL"/>
        </w:rPr>
        <w:t xml:space="preserve"> </w:t>
      </w:r>
      <w:proofErr w:type="spellStart"/>
      <w:r w:rsidRPr="0076701D">
        <w:rPr>
          <w:rFonts w:ascii="Tahoma" w:eastAsia="Times New Roman" w:hAnsi="Tahoma" w:cs="Tahoma"/>
          <w:color w:val="000000"/>
          <w:sz w:val="18"/>
          <w:szCs w:val="18"/>
          <w:lang w:eastAsia="pl-PL"/>
        </w:rPr>
        <w:t>MiSeq</w:t>
      </w:r>
      <w:proofErr w:type="spellEnd"/>
      <w:r w:rsidRPr="0076701D">
        <w:rPr>
          <w:rFonts w:ascii="Tahoma" w:eastAsia="Times New Roman" w:hAnsi="Tahoma" w:cs="Tahoma"/>
          <w:color w:val="000000"/>
          <w:sz w:val="18"/>
          <w:szCs w:val="18"/>
          <w:lang w:eastAsia="pl-PL"/>
        </w:rPr>
        <w:t xml:space="preserve">) z zestawem odczynników umożliwiającym odczyt w trybie sparowanych końców o długości 2x250 nukleotydów. Spodziewana średnia liczba par odczytów na próbkę powinna wynosić 50 000. 3. Podstawowa analiza </w:t>
      </w:r>
      <w:proofErr w:type="spellStart"/>
      <w:r w:rsidRPr="0076701D">
        <w:rPr>
          <w:rFonts w:ascii="Tahoma" w:eastAsia="Times New Roman" w:hAnsi="Tahoma" w:cs="Tahoma"/>
          <w:color w:val="000000"/>
          <w:sz w:val="18"/>
          <w:szCs w:val="18"/>
          <w:lang w:eastAsia="pl-PL"/>
        </w:rPr>
        <w:t>bioinformatyczna</w:t>
      </w:r>
      <w:proofErr w:type="spellEnd"/>
      <w:r w:rsidRPr="0076701D">
        <w:rPr>
          <w:rFonts w:ascii="Tahoma" w:eastAsia="Times New Roman" w:hAnsi="Tahoma" w:cs="Tahoma"/>
          <w:color w:val="000000"/>
          <w:sz w:val="18"/>
          <w:szCs w:val="18"/>
          <w:lang w:eastAsia="pl-PL"/>
        </w:rPr>
        <w:t xml:space="preserve"> w ramach której uzyskane wyniki zostaną przefiltrowane – rozdzielone na poszczególne próby, usunięte zostaną sekwencje o niskiej jakości, wyodrębnione zostaną jednostki taksonomiczne - OTU (</w:t>
      </w:r>
      <w:proofErr w:type="spellStart"/>
      <w:r w:rsidRPr="0076701D">
        <w:rPr>
          <w:rFonts w:ascii="Tahoma" w:eastAsia="Times New Roman" w:hAnsi="Tahoma" w:cs="Tahoma"/>
          <w:color w:val="000000"/>
          <w:sz w:val="18"/>
          <w:szCs w:val="18"/>
          <w:lang w:eastAsia="pl-PL"/>
        </w:rPr>
        <w:t>Operational</w:t>
      </w:r>
      <w:proofErr w:type="spellEnd"/>
      <w:r w:rsidRPr="0076701D">
        <w:rPr>
          <w:rFonts w:ascii="Tahoma" w:eastAsia="Times New Roman" w:hAnsi="Tahoma" w:cs="Tahoma"/>
          <w:color w:val="000000"/>
          <w:sz w:val="18"/>
          <w:szCs w:val="18"/>
          <w:lang w:eastAsia="pl-PL"/>
        </w:rPr>
        <w:t xml:space="preserve"> </w:t>
      </w:r>
      <w:proofErr w:type="spellStart"/>
      <w:r w:rsidRPr="0076701D">
        <w:rPr>
          <w:rFonts w:ascii="Tahoma" w:eastAsia="Times New Roman" w:hAnsi="Tahoma" w:cs="Tahoma"/>
          <w:color w:val="000000"/>
          <w:sz w:val="18"/>
          <w:szCs w:val="18"/>
          <w:lang w:eastAsia="pl-PL"/>
        </w:rPr>
        <w:t>Taxonomic</w:t>
      </w:r>
      <w:proofErr w:type="spellEnd"/>
      <w:r w:rsidRPr="0076701D">
        <w:rPr>
          <w:rFonts w:ascii="Tahoma" w:eastAsia="Times New Roman" w:hAnsi="Tahoma" w:cs="Tahoma"/>
          <w:color w:val="000000"/>
          <w:sz w:val="18"/>
          <w:szCs w:val="18"/>
          <w:lang w:eastAsia="pl-PL"/>
        </w:rPr>
        <w:t xml:space="preserve"> Unit), wykonana zostanie analiza taksonomiczna próbek (w oparciu o bazę UNITE), analiza alfa i beta </w:t>
      </w:r>
      <w:proofErr w:type="spellStart"/>
      <w:r w:rsidRPr="0076701D">
        <w:rPr>
          <w:rFonts w:ascii="Tahoma" w:eastAsia="Times New Roman" w:hAnsi="Tahoma" w:cs="Tahoma"/>
          <w:color w:val="000000"/>
          <w:sz w:val="18"/>
          <w:szCs w:val="18"/>
          <w:lang w:eastAsia="pl-PL"/>
        </w:rPr>
        <w:t>diversity</w:t>
      </w:r>
      <w:proofErr w:type="spellEnd"/>
      <w:r w:rsidRPr="0076701D">
        <w:rPr>
          <w:rFonts w:ascii="Tahoma" w:eastAsia="Times New Roman" w:hAnsi="Tahoma" w:cs="Tahoma"/>
          <w:color w:val="000000"/>
          <w:sz w:val="18"/>
          <w:szCs w:val="18"/>
          <w:lang w:eastAsia="pl-PL"/>
        </w:rPr>
        <w:t xml:space="preserve"> oraz dostarczone zostaną wyniki liczbowe i graficzne o jakości nadającej się do publikacji naukowych. Podstawowa analiza </w:t>
      </w:r>
      <w:proofErr w:type="spellStart"/>
      <w:r w:rsidRPr="0076701D">
        <w:rPr>
          <w:rFonts w:ascii="Tahoma" w:eastAsia="Times New Roman" w:hAnsi="Tahoma" w:cs="Tahoma"/>
          <w:color w:val="000000"/>
          <w:sz w:val="18"/>
          <w:szCs w:val="18"/>
          <w:lang w:eastAsia="pl-PL"/>
        </w:rPr>
        <w:t>bioinformatyczna</w:t>
      </w:r>
      <w:proofErr w:type="spellEnd"/>
      <w:r w:rsidRPr="0076701D">
        <w:rPr>
          <w:rFonts w:ascii="Tahoma" w:eastAsia="Times New Roman" w:hAnsi="Tahoma" w:cs="Tahoma"/>
          <w:color w:val="000000"/>
          <w:sz w:val="18"/>
          <w:szCs w:val="18"/>
          <w:lang w:eastAsia="pl-PL"/>
        </w:rPr>
        <w:t xml:space="preserve"> dotyczy wszystkich prób dostarczonych w ramach Zadań 1-3 (Zadanie 1 – 45 prób; Zadanie 2 – 180 prób, Zadanie 3 -48 prób) W ramach analizy </w:t>
      </w:r>
      <w:proofErr w:type="spellStart"/>
      <w:r w:rsidRPr="0076701D">
        <w:rPr>
          <w:rFonts w:ascii="Tahoma" w:eastAsia="Times New Roman" w:hAnsi="Tahoma" w:cs="Tahoma"/>
          <w:color w:val="000000"/>
          <w:sz w:val="18"/>
          <w:szCs w:val="18"/>
          <w:lang w:eastAsia="pl-PL"/>
        </w:rPr>
        <w:t>bioinformatycznej</w:t>
      </w:r>
      <w:proofErr w:type="spellEnd"/>
      <w:r w:rsidRPr="0076701D">
        <w:rPr>
          <w:rFonts w:ascii="Tahoma" w:eastAsia="Times New Roman" w:hAnsi="Tahoma" w:cs="Tahoma"/>
          <w:color w:val="000000"/>
          <w:sz w:val="18"/>
          <w:szCs w:val="18"/>
          <w:lang w:eastAsia="pl-PL"/>
        </w:rPr>
        <w:t xml:space="preserve"> niezbędne będzie również wykonanie porównań wg poniższego schematu: Zadanie 1. Analiza porównawcza obejmie wszystkie 45 prób. Z1.1 T1 VS Z1.2 T1 VS Z1.3 T1 (po uśrednieniu dalej jako Z1 T1) Z2.1 T1 VS Z2.2 T1 VS Z2.3 T1 (po uśrednieniu dalej jako Z2 T1) Z3.1 T1 VS Z3.2 T1 VS Z3.3 T1 (po uśrednieniu dalej jako Z3 T1) Z4.1 T1 VS Z4.2 T1 VS Z4.3 T1 (po uśrednieniu dalej jako Z4 T1) Z5.1 T1 VS Z5.2 T1 VS Z5.3 T1 (po uśrednieniu dalej jako Z5 T1) Z1.1 T2 VS Z1.2 T2 VS Z1.3 T2 (po uśrednieniu dalej jako Z1 T2) Z2.1 T2 VS Z2.2 T2 VS Z2.3 T2 (po uśrednieniu dalej jako Z2 T2) Z3.1 T2 VS Z3.2 T2 VS Z3.3 T2 (po uśrednieniu dalej jako Z3 T2) Z4.1 T2 VS Z4.2 T2 VS Z4.3 T2 (po uśrednieniu dalej jako Z4 T2) Z5.1 T2 VS Z5.2 T2 VS Z5.3 T2 (po uśrednieniu dalej jako Z5 T2) Z1.1 T3 VS Z1.2 T3 VS Z1.3 T3 (po uśrednieniu dalej jako Z1 T3) Z2.1 T3 VS Z2.2 T3 VS Z2.3 T3 (po uśrednieniu dalej jako Z2 T3) Z3.1 T3 VS Z3.2 T3 VS Z3.3 T3 (po uśrednieniu dalej jako Z3 T3) Z4.1 T3 VS Z4.2 T3 VS Z4.3 T3 (po uśrednieniu dalej jako Z4 T3) Z5.1 T3 VS Z5.2 T3 VS Z5.3 T3 (po uśrednieniu dalej jako Z5 T3) Z1 T1 VS Z2 T1 </w:t>
      </w:r>
      <w:r w:rsidRPr="0076701D">
        <w:rPr>
          <w:rFonts w:ascii="Tahoma" w:eastAsia="Times New Roman" w:hAnsi="Tahoma" w:cs="Tahoma"/>
          <w:color w:val="000000"/>
          <w:sz w:val="18"/>
          <w:szCs w:val="18"/>
          <w:lang w:eastAsia="pl-PL"/>
        </w:rPr>
        <w:lastRenderedPageBreak/>
        <w:t xml:space="preserve">VS Z3 T1 VS Z4 T1 VS Z5 T1 Z1 T2 VS Z2 T2 VS Z3 T2 VS Z4 T2 VS Z5 T2 Z1 T3 VS Z2 T3 VS Z3 T3 VS Z4 T3 VS Z5 T3 Z1 T1 VS Z1 T2 VS Z5 T3 Z2 T1 VS Z2 T2 VS Z5 T3 Z3 T1 VS Z3 T2 VS Z5 T3 Z4 T1 VS Z4 T2 VS Z5 T3 Z5 T1 VS Z5 T2 VS Z5 T3 Zadanie 2. Analiza porównawcza obejmie 180 prób w dwóch powtórzeniach po 90 30 PORÓWNAŃ: (ST1 G1 +ST1 G2) VS ST1 R1, ………, (ST30 G1 +ST30 G2) VS ST30 R1 plus (ST1 G1 + ST1 G2 + ST1 R1) VS (ST2 G1 + ST2 G2 + ST2 R1) VS ……. VS (ST30 G1 + ST30 G2 + ST30 R1) (ST1 G1 + ST1 G2) VS (ST2 G1 + ST2 G2) VS ……. VS (ST30 G1 + ST30 G2) ST1 R1 VS ST2 R1 VS ……. VS ST30 R1 Zadanie 3 Analiza porównawcza dotyczyć będzie 48 prób w 2 powtórzeniach po 24 próby R.1.1 VS R1.2 VS R1.3 VS R1.4 (po uśrednieniu dalej jako R1) R2.1 VS R2.2 VS R1.3 VS R2.4 (po uśrednieniu dalej jako R2) R3.1 VS R3.2 VS R5.3 VS R3.4 (po uśrednieniu dalej jako R3) G.1.1 VS G1.2 VS G1.3 VS G1.4 (po uśrednieniu dalej jako G1) G2.1 VS G2.2 VS G1.3 VS G2.4 (po uśrednieniu dalej jako G2) G3.1 VS G3.2 VS G5.3 VS G3.4 (po uśrednieniu dalej jako G3) R1 VS G1 R2 VS G2 R3 VS G3 R1 VS R2 VS R3 G1 VS G2 VS G3 4. Próbki dostarczane będą firmą kurierską na koszt Wykonawcy. 5. Czas realizacji całego procesu nie może przekroczyć 70 dni kalendarzowych liczone od dnia dostarczenia próbek do momentu skutecznego przekazania wyników analizy </w:t>
      </w:r>
      <w:proofErr w:type="spellStart"/>
      <w:r w:rsidRPr="0076701D">
        <w:rPr>
          <w:rFonts w:ascii="Tahoma" w:eastAsia="Times New Roman" w:hAnsi="Tahoma" w:cs="Tahoma"/>
          <w:color w:val="000000"/>
          <w:sz w:val="18"/>
          <w:szCs w:val="18"/>
          <w:lang w:eastAsia="pl-PL"/>
        </w:rPr>
        <w:t>bioinformatycznej</w:t>
      </w:r>
      <w:proofErr w:type="spellEnd"/>
      <w:r w:rsidRPr="0076701D">
        <w:rPr>
          <w:rFonts w:ascii="Tahoma" w:eastAsia="Times New Roman" w:hAnsi="Tahoma" w:cs="Tahoma"/>
          <w:color w:val="000000"/>
          <w:sz w:val="18"/>
          <w:szCs w:val="18"/>
          <w:lang w:eastAsia="pl-PL"/>
        </w:rPr>
        <w:t>. 6. Wykonawca musi prowadzić ewidencję powierzonego materiału, a w sytuacji stwierdzenia braków w przesłanym materiale (np.: brak konkretnej próbki) informuje - Kierownika projektu lub osobę przez niego wyznaczoną o zaistniałej sytuacji w ciągu 12 godzin liczone od momentu obioru przekazanego materiału. 7. Wykonawca zobowiązany jest do przekazania Zamawiającemu wyników w postaci pliku .</w:t>
      </w:r>
      <w:proofErr w:type="spellStart"/>
      <w:r w:rsidRPr="0076701D">
        <w:rPr>
          <w:rFonts w:ascii="Tahoma" w:eastAsia="Times New Roman" w:hAnsi="Tahoma" w:cs="Tahoma"/>
          <w:color w:val="000000"/>
          <w:sz w:val="18"/>
          <w:szCs w:val="18"/>
          <w:lang w:eastAsia="pl-PL"/>
        </w:rPr>
        <w:t>fastaq</w:t>
      </w:r>
      <w:proofErr w:type="spellEnd"/>
      <w:r w:rsidRPr="0076701D">
        <w:rPr>
          <w:rFonts w:ascii="Tahoma" w:eastAsia="Times New Roman" w:hAnsi="Tahoma" w:cs="Tahoma"/>
          <w:color w:val="000000"/>
          <w:sz w:val="18"/>
          <w:szCs w:val="18"/>
          <w:lang w:eastAsia="pl-PL"/>
        </w:rPr>
        <w:t xml:space="preserve"> oraz zestawienia wyników analizy </w:t>
      </w:r>
      <w:proofErr w:type="spellStart"/>
      <w:r w:rsidRPr="0076701D">
        <w:rPr>
          <w:rFonts w:ascii="Tahoma" w:eastAsia="Times New Roman" w:hAnsi="Tahoma" w:cs="Tahoma"/>
          <w:color w:val="000000"/>
          <w:sz w:val="18"/>
          <w:szCs w:val="18"/>
          <w:lang w:eastAsia="pl-PL"/>
        </w:rPr>
        <w:t>bioinformatycznej</w:t>
      </w:r>
      <w:proofErr w:type="spellEnd"/>
      <w:r w:rsidRPr="0076701D">
        <w:rPr>
          <w:rFonts w:ascii="Tahoma" w:eastAsia="Times New Roman" w:hAnsi="Tahoma" w:cs="Tahoma"/>
          <w:color w:val="000000"/>
          <w:sz w:val="18"/>
          <w:szCs w:val="18"/>
          <w:lang w:eastAsia="pl-PL"/>
        </w:rPr>
        <w:t xml:space="preserve"> w pliku kompatybilnym z pakietem MS Office w wersji elektronicznej, na podany w umowie adres mailowy Zamawiającego lub poprzez stronę internetową lub ftp Wykonawcy poprzez indywidualne spersonalizowane konto z hasłem znanym tylko Zamawiającemu i Wykonawcy. 8. Wykonawca zobowiązany jest również do dostarczenia w formie elektronicznej (plik kompatybilny z Microsoft Office Word) w języku polskim i języku angielskim kompletu danych dotyczących metodyki oznaczeń. 9. Wskazane ilości prób są wielkościami planowanymi, przyjętymi do celów porównania ofert i wyboru najkorzystniejszej oferty. Wykonawcy, z którym Zamawiający podpisze umowę, nie przysługuje roszczenie o realizację usługi w ww. zakresie. Zamawiający gwarantuje zakup 70% usług. Niewykupienie przez Zamawiającego 30% przedmiotu zamówienia nie może stanowić podstawy do roszczeń odszkodowawczych ze strony Wykonawcy z tytułu niezrealizowania warunków zamówienia. 10. Zamawiający w trakcie realizacji umowy może dokonać przesunięć w liczbie prób pomiędzy zadaniami wg bieżących potrzeb, przy niezmiennej wartości umowy.</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II.4) Informacja o częściach zamówienia:</w:t>
      </w:r>
      <w:r w:rsidRPr="0076701D">
        <w:rPr>
          <w:rFonts w:ascii="Tahoma" w:eastAsia="Times New Roman" w:hAnsi="Tahoma" w:cs="Tahoma"/>
          <w:color w:val="000000"/>
          <w:sz w:val="18"/>
          <w:szCs w:val="18"/>
          <w:lang w:eastAsia="pl-PL"/>
        </w:rPr>
        <w:t> </w:t>
      </w:r>
      <w:r w:rsidRPr="0076701D">
        <w:rPr>
          <w:rFonts w:ascii="Tahoma" w:eastAsia="Times New Roman" w:hAnsi="Tahoma" w:cs="Tahoma"/>
          <w:color w:val="000000"/>
          <w:sz w:val="18"/>
          <w:szCs w:val="18"/>
          <w:lang w:eastAsia="pl-PL"/>
        </w:rPr>
        <w:br/>
      </w:r>
      <w:r w:rsidRPr="0076701D">
        <w:rPr>
          <w:rFonts w:ascii="Tahoma" w:eastAsia="Times New Roman" w:hAnsi="Tahoma" w:cs="Tahoma"/>
          <w:b/>
          <w:bCs/>
          <w:color w:val="000000"/>
          <w:sz w:val="18"/>
          <w:szCs w:val="18"/>
          <w:lang w:eastAsia="pl-PL"/>
        </w:rPr>
        <w:t>Zamówienie było podzielone na części:</w:t>
      </w:r>
      <w:r w:rsidRPr="0076701D">
        <w:rPr>
          <w:rFonts w:ascii="Tahoma" w:eastAsia="Times New Roman" w:hAnsi="Tahoma" w:cs="Tahoma"/>
          <w:color w:val="000000"/>
          <w:sz w:val="18"/>
          <w:szCs w:val="18"/>
          <w:lang w:eastAsia="pl-PL"/>
        </w:rPr>
        <w:t>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nie</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II.5) Główny Kod CPV:</w:t>
      </w:r>
      <w:r w:rsidRPr="0076701D">
        <w:rPr>
          <w:rFonts w:ascii="Tahoma" w:eastAsia="Times New Roman" w:hAnsi="Tahoma" w:cs="Tahoma"/>
          <w:color w:val="000000"/>
          <w:sz w:val="18"/>
          <w:szCs w:val="18"/>
          <w:lang w:eastAsia="pl-PL"/>
        </w:rPr>
        <w:t> 73111000-3</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p>
    <w:p w:rsidR="0076701D" w:rsidRPr="0076701D" w:rsidRDefault="0076701D" w:rsidP="0076701D">
      <w:pPr>
        <w:shd w:val="clear" w:color="auto" w:fill="FBFBE1"/>
        <w:spacing w:after="0" w:line="240" w:lineRule="auto"/>
        <w:rPr>
          <w:rFonts w:ascii="Tahoma" w:eastAsia="Times New Roman" w:hAnsi="Tahoma" w:cs="Tahoma"/>
          <w:b/>
          <w:bCs/>
          <w:color w:val="000000"/>
          <w:sz w:val="27"/>
          <w:szCs w:val="27"/>
          <w:lang w:eastAsia="pl-PL"/>
        </w:rPr>
      </w:pPr>
      <w:r w:rsidRPr="0076701D">
        <w:rPr>
          <w:rFonts w:ascii="Tahoma" w:eastAsia="Times New Roman" w:hAnsi="Tahoma" w:cs="Tahoma"/>
          <w:b/>
          <w:bCs/>
          <w:color w:val="000000"/>
          <w:sz w:val="27"/>
          <w:szCs w:val="27"/>
          <w:u w:val="single"/>
          <w:lang w:eastAsia="pl-PL"/>
        </w:rPr>
        <w:t>SEKCJA III: PROCEDURA</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III.1) TRYB UDZIELENIA ZAMÓWIENIA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Przetarg nieograniczony</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III.2) Ogłoszenie dotyczy zakończenia dynamicznego systemu zakupów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nie</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III.3) Informacje dodatkowe: </w:t>
      </w:r>
    </w:p>
    <w:p w:rsidR="0076701D" w:rsidRPr="0076701D" w:rsidRDefault="0076701D" w:rsidP="0076701D">
      <w:pPr>
        <w:shd w:val="clear" w:color="auto" w:fill="FBFBE1"/>
        <w:spacing w:after="0" w:line="240" w:lineRule="auto"/>
        <w:rPr>
          <w:rFonts w:ascii="Tahoma" w:eastAsia="Times New Roman" w:hAnsi="Tahoma" w:cs="Tahoma"/>
          <w:b/>
          <w:bCs/>
          <w:color w:val="000000"/>
          <w:sz w:val="27"/>
          <w:szCs w:val="27"/>
          <w:lang w:eastAsia="pl-PL"/>
        </w:rPr>
      </w:pPr>
      <w:r w:rsidRPr="0076701D">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6701D" w:rsidRPr="0076701D" w:rsidTr="0076701D">
        <w:tc>
          <w:tcPr>
            <w:tcW w:w="0" w:type="auto"/>
            <w:tcMar>
              <w:top w:w="0" w:type="dxa"/>
              <w:left w:w="0" w:type="dxa"/>
              <w:bottom w:w="0" w:type="dxa"/>
              <w:right w:w="0" w:type="dxa"/>
            </w:tcMar>
            <w:vAlign w:val="center"/>
            <w:hideMark/>
          </w:tcPr>
          <w:p w:rsidR="0076701D" w:rsidRPr="0076701D" w:rsidRDefault="0076701D" w:rsidP="0076701D">
            <w:pPr>
              <w:shd w:val="clear" w:color="auto" w:fill="FBFBE1"/>
              <w:spacing w:after="0" w:line="240" w:lineRule="auto"/>
              <w:rPr>
                <w:rFonts w:ascii="Tahoma" w:eastAsia="Times New Roman" w:hAnsi="Tahoma" w:cs="Tahoma"/>
                <w:b/>
                <w:bCs/>
                <w:color w:val="000000"/>
                <w:sz w:val="27"/>
                <w:szCs w:val="27"/>
                <w:lang w:eastAsia="pl-PL"/>
              </w:rPr>
            </w:pPr>
          </w:p>
        </w:tc>
      </w:tr>
      <w:tr w:rsidR="0076701D" w:rsidRPr="0076701D" w:rsidTr="0076701D">
        <w:tc>
          <w:tcPr>
            <w:tcW w:w="0" w:type="auto"/>
            <w:tcMar>
              <w:top w:w="0" w:type="dxa"/>
              <w:left w:w="0" w:type="dxa"/>
              <w:bottom w:w="0" w:type="dxa"/>
              <w:right w:w="0" w:type="dxa"/>
            </w:tcMar>
            <w:vAlign w:val="center"/>
            <w:hideMark/>
          </w:tcPr>
          <w:p w:rsidR="0076701D" w:rsidRPr="0076701D" w:rsidRDefault="0076701D" w:rsidP="0076701D">
            <w:pPr>
              <w:spacing w:after="0" w:line="240" w:lineRule="auto"/>
              <w:rPr>
                <w:rFonts w:ascii="Times New Roman" w:eastAsia="Times New Roman" w:hAnsi="Times New Roman" w:cs="Times New Roman"/>
                <w:sz w:val="20"/>
                <w:szCs w:val="20"/>
                <w:lang w:eastAsia="pl-PL"/>
              </w:rPr>
            </w:pPr>
          </w:p>
        </w:tc>
      </w:tr>
      <w:tr w:rsidR="0076701D" w:rsidRPr="0076701D" w:rsidTr="0076701D">
        <w:tc>
          <w:tcPr>
            <w:tcW w:w="0" w:type="auto"/>
            <w:tcMar>
              <w:top w:w="0" w:type="dxa"/>
              <w:left w:w="0" w:type="dxa"/>
              <w:bottom w:w="0" w:type="dxa"/>
              <w:right w:w="0" w:type="dxa"/>
            </w:tcMar>
            <w:vAlign w:val="center"/>
            <w:hideMark/>
          </w:tcPr>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IV.1) DATA UDZIELENIA ZAMÓWIENIA: </w:t>
            </w:r>
            <w:r w:rsidRPr="0076701D">
              <w:rPr>
                <w:rFonts w:ascii="Times New Roman" w:eastAsia="Times New Roman" w:hAnsi="Times New Roman" w:cs="Times New Roman"/>
                <w:sz w:val="24"/>
                <w:szCs w:val="24"/>
                <w:lang w:eastAsia="pl-PL"/>
              </w:rPr>
              <w:t>14/11/2018 </w:t>
            </w:r>
            <w:r w:rsidRPr="0076701D">
              <w:rPr>
                <w:rFonts w:ascii="Times New Roman" w:eastAsia="Times New Roman" w:hAnsi="Times New Roman" w:cs="Times New Roman"/>
                <w:sz w:val="24"/>
                <w:szCs w:val="24"/>
                <w:lang w:eastAsia="pl-PL"/>
              </w:rPr>
              <w:br/>
            </w:r>
            <w:r w:rsidRPr="0076701D">
              <w:rPr>
                <w:rFonts w:ascii="Times New Roman" w:eastAsia="Times New Roman" w:hAnsi="Times New Roman" w:cs="Times New Roman"/>
                <w:b/>
                <w:bCs/>
                <w:sz w:val="24"/>
                <w:szCs w:val="24"/>
                <w:lang w:eastAsia="pl-PL"/>
              </w:rPr>
              <w:t>IV.2) Całkowita wartość zamówienia</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Wartość bez VAT</w:t>
            </w:r>
            <w:r w:rsidRPr="0076701D">
              <w:rPr>
                <w:rFonts w:ascii="Times New Roman" w:eastAsia="Times New Roman" w:hAnsi="Times New Roman" w:cs="Times New Roman"/>
                <w:sz w:val="24"/>
                <w:szCs w:val="24"/>
                <w:lang w:eastAsia="pl-PL"/>
              </w:rPr>
              <w:t> 131031.75 </w:t>
            </w:r>
            <w:r w:rsidRPr="0076701D">
              <w:rPr>
                <w:rFonts w:ascii="Times New Roman" w:eastAsia="Times New Roman" w:hAnsi="Times New Roman" w:cs="Times New Roman"/>
                <w:sz w:val="24"/>
                <w:szCs w:val="24"/>
                <w:lang w:eastAsia="pl-PL"/>
              </w:rPr>
              <w:br/>
            </w:r>
            <w:r w:rsidRPr="0076701D">
              <w:rPr>
                <w:rFonts w:ascii="Times New Roman" w:eastAsia="Times New Roman" w:hAnsi="Times New Roman" w:cs="Times New Roman"/>
                <w:b/>
                <w:bCs/>
                <w:sz w:val="24"/>
                <w:szCs w:val="24"/>
                <w:lang w:eastAsia="pl-PL"/>
              </w:rPr>
              <w:t>Waluta</w:t>
            </w:r>
            <w:r w:rsidRPr="0076701D">
              <w:rPr>
                <w:rFonts w:ascii="Times New Roman" w:eastAsia="Times New Roman" w:hAnsi="Times New Roman" w:cs="Times New Roman"/>
                <w:sz w:val="24"/>
                <w:szCs w:val="24"/>
                <w:lang w:eastAsia="pl-PL"/>
              </w:rPr>
              <w:t> PLN</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IV.3) INFORMACJE O OFERTACH</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Liczba otrzymanych ofert:  1 </w:t>
            </w:r>
            <w:r w:rsidRPr="0076701D">
              <w:rPr>
                <w:rFonts w:ascii="Times New Roman" w:eastAsia="Times New Roman" w:hAnsi="Times New Roman" w:cs="Times New Roman"/>
                <w:sz w:val="24"/>
                <w:szCs w:val="24"/>
                <w:lang w:eastAsia="pl-PL"/>
              </w:rPr>
              <w:br/>
              <w:t>w tym: </w:t>
            </w:r>
            <w:r w:rsidRPr="0076701D">
              <w:rPr>
                <w:rFonts w:ascii="Times New Roman" w:eastAsia="Times New Roman" w:hAnsi="Times New Roman" w:cs="Times New Roman"/>
                <w:sz w:val="24"/>
                <w:szCs w:val="24"/>
                <w:lang w:eastAsia="pl-PL"/>
              </w:rPr>
              <w:br/>
              <w:t>liczba otrzymanych ofert od małych i średnich przedsiębiorstw:  1 </w:t>
            </w:r>
            <w:r w:rsidRPr="0076701D">
              <w:rPr>
                <w:rFonts w:ascii="Times New Roman" w:eastAsia="Times New Roman" w:hAnsi="Times New Roman" w:cs="Times New Roman"/>
                <w:sz w:val="24"/>
                <w:szCs w:val="24"/>
                <w:lang w:eastAsia="pl-PL"/>
              </w:rPr>
              <w:br/>
              <w:t>liczba otrzymanych ofert od wykonawców z innych państw członkowskich Unii Europejskiej:  0 </w:t>
            </w:r>
            <w:r w:rsidRPr="0076701D">
              <w:rPr>
                <w:rFonts w:ascii="Times New Roman" w:eastAsia="Times New Roman" w:hAnsi="Times New Roman" w:cs="Times New Roman"/>
                <w:sz w:val="24"/>
                <w:szCs w:val="24"/>
                <w:lang w:eastAsia="pl-PL"/>
              </w:rPr>
              <w:br/>
              <w:t>liczba otrzymanych ofert od wykonawców z państw niebędących członkami Unii Europejskiej:  0 </w:t>
            </w:r>
            <w:r w:rsidRPr="0076701D">
              <w:rPr>
                <w:rFonts w:ascii="Times New Roman" w:eastAsia="Times New Roman" w:hAnsi="Times New Roman" w:cs="Times New Roman"/>
                <w:sz w:val="24"/>
                <w:szCs w:val="24"/>
                <w:lang w:eastAsia="pl-PL"/>
              </w:rPr>
              <w:br/>
              <w:t>liczba ofert otrzymanych drogą elektroniczną:  0</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IV.4) LICZBA ODRZUCONYCH OFERT: </w:t>
            </w:r>
            <w:r w:rsidRPr="0076701D">
              <w:rPr>
                <w:rFonts w:ascii="Times New Roman" w:eastAsia="Times New Roman" w:hAnsi="Times New Roman" w:cs="Times New Roman"/>
                <w:sz w:val="24"/>
                <w:szCs w:val="24"/>
                <w:lang w:eastAsia="pl-PL"/>
              </w:rPr>
              <w:t>0</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IV.5) NAZWA I ADRES WYKONAWCY, KTÓREMU UDZIELONO ZAMÓWIENIA</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Zamówienie zostało udzielone wykonawcom wspólnie ubiegającym się o udzielenie: </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nie</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lastRenderedPageBreak/>
              <w:t xml:space="preserve">Nazwa wykonawcy: </w:t>
            </w:r>
            <w:proofErr w:type="spellStart"/>
            <w:r w:rsidRPr="0076701D">
              <w:rPr>
                <w:rFonts w:ascii="Times New Roman" w:eastAsia="Times New Roman" w:hAnsi="Times New Roman" w:cs="Times New Roman"/>
                <w:sz w:val="24"/>
                <w:szCs w:val="24"/>
                <w:lang w:eastAsia="pl-PL"/>
              </w:rPr>
              <w:t>Genomed</w:t>
            </w:r>
            <w:proofErr w:type="spellEnd"/>
            <w:r w:rsidRPr="0076701D">
              <w:rPr>
                <w:rFonts w:ascii="Times New Roman" w:eastAsia="Times New Roman" w:hAnsi="Times New Roman" w:cs="Times New Roman"/>
                <w:sz w:val="24"/>
                <w:szCs w:val="24"/>
                <w:lang w:eastAsia="pl-PL"/>
              </w:rPr>
              <w:t xml:space="preserve"> S.A. </w:t>
            </w:r>
            <w:r w:rsidRPr="0076701D">
              <w:rPr>
                <w:rFonts w:ascii="Times New Roman" w:eastAsia="Times New Roman" w:hAnsi="Times New Roman" w:cs="Times New Roman"/>
                <w:sz w:val="24"/>
                <w:szCs w:val="24"/>
                <w:lang w:eastAsia="pl-PL"/>
              </w:rPr>
              <w:br/>
              <w:t>Email wykonawcy: info@genomed.pl </w:t>
            </w:r>
            <w:r w:rsidRPr="0076701D">
              <w:rPr>
                <w:rFonts w:ascii="Times New Roman" w:eastAsia="Times New Roman" w:hAnsi="Times New Roman" w:cs="Times New Roman"/>
                <w:sz w:val="24"/>
                <w:szCs w:val="24"/>
                <w:lang w:eastAsia="pl-PL"/>
              </w:rPr>
              <w:br/>
              <w:t>Adres pocztowy: ul. Ponczowa 12 </w:t>
            </w:r>
            <w:r w:rsidRPr="0076701D">
              <w:rPr>
                <w:rFonts w:ascii="Times New Roman" w:eastAsia="Times New Roman" w:hAnsi="Times New Roman" w:cs="Times New Roman"/>
                <w:sz w:val="24"/>
                <w:szCs w:val="24"/>
                <w:lang w:eastAsia="pl-PL"/>
              </w:rPr>
              <w:br/>
              <w:t>Kod pocztowy: 02-971 </w:t>
            </w:r>
            <w:r w:rsidRPr="0076701D">
              <w:rPr>
                <w:rFonts w:ascii="Times New Roman" w:eastAsia="Times New Roman" w:hAnsi="Times New Roman" w:cs="Times New Roman"/>
                <w:sz w:val="24"/>
                <w:szCs w:val="24"/>
                <w:lang w:eastAsia="pl-PL"/>
              </w:rPr>
              <w:br/>
              <w:t>Miejscowość: Warszawa </w:t>
            </w:r>
            <w:r w:rsidRPr="0076701D">
              <w:rPr>
                <w:rFonts w:ascii="Times New Roman" w:eastAsia="Times New Roman" w:hAnsi="Times New Roman" w:cs="Times New Roman"/>
                <w:sz w:val="24"/>
                <w:szCs w:val="24"/>
                <w:lang w:eastAsia="pl-PL"/>
              </w:rPr>
              <w:br/>
              <w:t>Kraj/woj.: mazowieckie </w:t>
            </w:r>
            <w:r w:rsidRPr="0076701D">
              <w:rPr>
                <w:rFonts w:ascii="Times New Roman" w:eastAsia="Times New Roman" w:hAnsi="Times New Roman" w:cs="Times New Roman"/>
                <w:sz w:val="24"/>
                <w:szCs w:val="24"/>
                <w:lang w:eastAsia="pl-PL"/>
              </w:rPr>
              <w:br/>
            </w:r>
            <w:r w:rsidRPr="0076701D">
              <w:rPr>
                <w:rFonts w:ascii="Times New Roman" w:eastAsia="Times New Roman" w:hAnsi="Times New Roman" w:cs="Times New Roman"/>
                <w:sz w:val="24"/>
                <w:szCs w:val="24"/>
                <w:lang w:eastAsia="pl-PL"/>
              </w:rPr>
              <w:br/>
              <w:t>Wykonawca jest małym/średnim przedsiębiorcą:</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tak</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Wykonawca pochodzi z innego państwa członkowskiego Unii Europejskiej:</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nie</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Wykonawca pochodzi z innego państwa nie będącego członkiem Unii Europejskiej:</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nie</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Cena wybranej oferty/wartość umowy </w:t>
            </w:r>
            <w:r w:rsidRPr="0076701D">
              <w:rPr>
                <w:rFonts w:ascii="Times New Roman" w:eastAsia="Times New Roman" w:hAnsi="Times New Roman" w:cs="Times New Roman"/>
                <w:sz w:val="24"/>
                <w:szCs w:val="24"/>
                <w:lang w:eastAsia="pl-PL"/>
              </w:rPr>
              <w:t>131031.75 </w:t>
            </w:r>
            <w:r w:rsidRPr="0076701D">
              <w:rPr>
                <w:rFonts w:ascii="Times New Roman" w:eastAsia="Times New Roman" w:hAnsi="Times New Roman" w:cs="Times New Roman"/>
                <w:sz w:val="24"/>
                <w:szCs w:val="24"/>
                <w:lang w:eastAsia="pl-PL"/>
              </w:rPr>
              <w:br/>
              <w:t>Oferta z najniższą ceną/kosztem 131031.75 </w:t>
            </w:r>
            <w:r w:rsidRPr="0076701D">
              <w:rPr>
                <w:rFonts w:ascii="Times New Roman" w:eastAsia="Times New Roman" w:hAnsi="Times New Roman" w:cs="Times New Roman"/>
                <w:sz w:val="24"/>
                <w:szCs w:val="24"/>
                <w:lang w:eastAsia="pl-PL"/>
              </w:rPr>
              <w:br/>
              <w:t>Oferta z najwyższą ceną/kosztem 131031.75 </w:t>
            </w:r>
            <w:r w:rsidRPr="0076701D">
              <w:rPr>
                <w:rFonts w:ascii="Times New Roman" w:eastAsia="Times New Roman" w:hAnsi="Times New Roman" w:cs="Times New Roman"/>
                <w:sz w:val="24"/>
                <w:szCs w:val="24"/>
                <w:lang w:eastAsia="pl-PL"/>
              </w:rPr>
              <w:br/>
              <w:t>Waluta: PLN</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IV.7) Informacje na temat podwykonawstwa </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Wykonawca przewiduje powierzenie wykonania części zamówienia podwykonawcy/podwykonawcom</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t>nie</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sz w:val="24"/>
                <w:szCs w:val="24"/>
                <w:lang w:eastAsia="pl-PL"/>
              </w:rPr>
              <w:br/>
              <w:t>Wartość lub procentowa część zamówienia, jaka zostanie powierzona podwykonawcy lub podwykonawcom: </w:t>
            </w:r>
          </w:p>
          <w:p w:rsidR="0076701D" w:rsidRPr="0076701D" w:rsidRDefault="0076701D" w:rsidP="0076701D">
            <w:pPr>
              <w:spacing w:after="0" w:line="240" w:lineRule="auto"/>
              <w:rPr>
                <w:rFonts w:ascii="Times New Roman" w:eastAsia="Times New Roman" w:hAnsi="Times New Roman" w:cs="Times New Roman"/>
                <w:sz w:val="24"/>
                <w:szCs w:val="24"/>
                <w:lang w:eastAsia="pl-PL"/>
              </w:rPr>
            </w:pPr>
            <w:r w:rsidRPr="0076701D">
              <w:rPr>
                <w:rFonts w:ascii="Times New Roman" w:eastAsia="Times New Roman" w:hAnsi="Times New Roman" w:cs="Times New Roman"/>
                <w:b/>
                <w:bCs/>
                <w:sz w:val="24"/>
                <w:szCs w:val="24"/>
                <w:lang w:eastAsia="pl-PL"/>
              </w:rPr>
              <w:t>IV.8) Informacje dodatkowe:</w:t>
            </w:r>
          </w:p>
        </w:tc>
      </w:tr>
    </w:tbl>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IV.9.1) Podstawa prawna</w:t>
      </w:r>
      <w:r w:rsidRPr="0076701D">
        <w:rPr>
          <w:rFonts w:ascii="Tahoma" w:eastAsia="Times New Roman" w:hAnsi="Tahoma" w:cs="Tahoma"/>
          <w:color w:val="000000"/>
          <w:sz w:val="18"/>
          <w:szCs w:val="18"/>
          <w:lang w:eastAsia="pl-PL"/>
        </w:rPr>
        <w:t>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 xml:space="preserve">Postępowanie prowadzone jest w trybie   na podstawie art.  ustawy </w:t>
      </w:r>
      <w:proofErr w:type="spellStart"/>
      <w:r w:rsidRPr="0076701D">
        <w:rPr>
          <w:rFonts w:ascii="Tahoma" w:eastAsia="Times New Roman" w:hAnsi="Tahoma" w:cs="Tahoma"/>
          <w:color w:val="000000"/>
          <w:sz w:val="18"/>
          <w:szCs w:val="18"/>
          <w:lang w:eastAsia="pl-PL"/>
        </w:rPr>
        <w:t>Pzp</w:t>
      </w:r>
      <w:proofErr w:type="spellEnd"/>
      <w:r w:rsidRPr="0076701D">
        <w:rPr>
          <w:rFonts w:ascii="Tahoma" w:eastAsia="Times New Roman" w:hAnsi="Tahoma" w:cs="Tahoma"/>
          <w:color w:val="000000"/>
          <w:sz w:val="18"/>
          <w:szCs w:val="18"/>
          <w:lang w:eastAsia="pl-PL"/>
        </w:rPr>
        <w:t>.</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b/>
          <w:bCs/>
          <w:color w:val="000000"/>
          <w:sz w:val="18"/>
          <w:szCs w:val="18"/>
          <w:lang w:eastAsia="pl-PL"/>
        </w:rPr>
        <w:t>IV.9.2) Uzasadnienie wyboru trybu </w:t>
      </w:r>
    </w:p>
    <w:p w:rsidR="0076701D" w:rsidRPr="0076701D" w:rsidRDefault="0076701D" w:rsidP="0076701D">
      <w:pPr>
        <w:shd w:val="clear" w:color="auto" w:fill="FBFBE1"/>
        <w:spacing w:after="0" w:line="240" w:lineRule="auto"/>
        <w:rPr>
          <w:rFonts w:ascii="Tahoma" w:eastAsia="Times New Roman" w:hAnsi="Tahoma" w:cs="Tahoma"/>
          <w:color w:val="000000"/>
          <w:sz w:val="18"/>
          <w:szCs w:val="18"/>
          <w:lang w:eastAsia="pl-PL"/>
        </w:rPr>
      </w:pPr>
      <w:r w:rsidRPr="0076701D">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6959D9" w:rsidRDefault="006959D9">
      <w:bookmarkStart w:id="0" w:name="_GoBack"/>
      <w:bookmarkEnd w:id="0"/>
    </w:p>
    <w:sectPr w:rsidR="00695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1D"/>
    <w:rsid w:val="006959D9"/>
    <w:rsid w:val="00767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3F137-C1EB-4896-93FB-D7790728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62098">
      <w:bodyDiv w:val="1"/>
      <w:marLeft w:val="0"/>
      <w:marRight w:val="0"/>
      <w:marTop w:val="0"/>
      <w:marBottom w:val="0"/>
      <w:divBdr>
        <w:top w:val="none" w:sz="0" w:space="0" w:color="auto"/>
        <w:left w:val="none" w:sz="0" w:space="0" w:color="auto"/>
        <w:bottom w:val="none" w:sz="0" w:space="0" w:color="auto"/>
        <w:right w:val="none" w:sz="0" w:space="0" w:color="auto"/>
      </w:divBdr>
      <w:divsChild>
        <w:div w:id="705183612">
          <w:marLeft w:val="0"/>
          <w:marRight w:val="0"/>
          <w:marTop w:val="0"/>
          <w:marBottom w:val="0"/>
          <w:divBdr>
            <w:top w:val="none" w:sz="0" w:space="0" w:color="auto"/>
            <w:left w:val="none" w:sz="0" w:space="0" w:color="auto"/>
            <w:bottom w:val="none" w:sz="0" w:space="0" w:color="auto"/>
            <w:right w:val="none" w:sz="0" w:space="0" w:color="auto"/>
          </w:divBdr>
        </w:div>
        <w:div w:id="89088350">
          <w:marLeft w:val="0"/>
          <w:marRight w:val="0"/>
          <w:marTop w:val="0"/>
          <w:marBottom w:val="0"/>
          <w:divBdr>
            <w:top w:val="none" w:sz="0" w:space="0" w:color="auto"/>
            <w:left w:val="none" w:sz="0" w:space="0" w:color="auto"/>
            <w:bottom w:val="none" w:sz="0" w:space="0" w:color="auto"/>
            <w:right w:val="none" w:sz="0" w:space="0" w:color="auto"/>
          </w:divBdr>
        </w:div>
        <w:div w:id="2089376166">
          <w:marLeft w:val="0"/>
          <w:marRight w:val="0"/>
          <w:marTop w:val="0"/>
          <w:marBottom w:val="0"/>
          <w:divBdr>
            <w:top w:val="none" w:sz="0" w:space="0" w:color="auto"/>
            <w:left w:val="none" w:sz="0" w:space="0" w:color="auto"/>
            <w:bottom w:val="none" w:sz="0" w:space="0" w:color="auto"/>
            <w:right w:val="none" w:sz="0" w:space="0" w:color="auto"/>
          </w:divBdr>
        </w:div>
        <w:div w:id="1375888988">
          <w:marLeft w:val="0"/>
          <w:marRight w:val="0"/>
          <w:marTop w:val="0"/>
          <w:marBottom w:val="0"/>
          <w:divBdr>
            <w:top w:val="none" w:sz="0" w:space="0" w:color="auto"/>
            <w:left w:val="none" w:sz="0" w:space="0" w:color="auto"/>
            <w:bottom w:val="none" w:sz="0" w:space="0" w:color="auto"/>
            <w:right w:val="none" w:sz="0" w:space="0" w:color="auto"/>
          </w:divBdr>
          <w:divsChild>
            <w:div w:id="1610775403">
              <w:marLeft w:val="0"/>
              <w:marRight w:val="0"/>
              <w:marTop w:val="0"/>
              <w:marBottom w:val="0"/>
              <w:divBdr>
                <w:top w:val="none" w:sz="0" w:space="0" w:color="auto"/>
                <w:left w:val="none" w:sz="0" w:space="0" w:color="auto"/>
                <w:bottom w:val="none" w:sz="0" w:space="0" w:color="auto"/>
                <w:right w:val="none" w:sz="0" w:space="0" w:color="auto"/>
              </w:divBdr>
            </w:div>
          </w:divsChild>
        </w:div>
        <w:div w:id="178667510">
          <w:marLeft w:val="0"/>
          <w:marRight w:val="0"/>
          <w:marTop w:val="0"/>
          <w:marBottom w:val="0"/>
          <w:divBdr>
            <w:top w:val="none" w:sz="0" w:space="0" w:color="auto"/>
            <w:left w:val="none" w:sz="0" w:space="0" w:color="auto"/>
            <w:bottom w:val="none" w:sz="0" w:space="0" w:color="auto"/>
            <w:right w:val="none" w:sz="0" w:space="0" w:color="auto"/>
          </w:divBdr>
        </w:div>
        <w:div w:id="1852865746">
          <w:marLeft w:val="0"/>
          <w:marRight w:val="0"/>
          <w:marTop w:val="0"/>
          <w:marBottom w:val="0"/>
          <w:divBdr>
            <w:top w:val="none" w:sz="0" w:space="0" w:color="auto"/>
            <w:left w:val="none" w:sz="0" w:space="0" w:color="auto"/>
            <w:bottom w:val="none" w:sz="0" w:space="0" w:color="auto"/>
            <w:right w:val="none" w:sz="0" w:space="0" w:color="auto"/>
          </w:divBdr>
        </w:div>
        <w:div w:id="872156349">
          <w:marLeft w:val="0"/>
          <w:marRight w:val="0"/>
          <w:marTop w:val="0"/>
          <w:marBottom w:val="0"/>
          <w:divBdr>
            <w:top w:val="none" w:sz="0" w:space="0" w:color="auto"/>
            <w:left w:val="none" w:sz="0" w:space="0" w:color="auto"/>
            <w:bottom w:val="none" w:sz="0" w:space="0" w:color="auto"/>
            <w:right w:val="none" w:sz="0" w:space="0" w:color="auto"/>
          </w:divBdr>
        </w:div>
        <w:div w:id="888882231">
          <w:marLeft w:val="0"/>
          <w:marRight w:val="0"/>
          <w:marTop w:val="0"/>
          <w:marBottom w:val="0"/>
          <w:divBdr>
            <w:top w:val="none" w:sz="0" w:space="0" w:color="auto"/>
            <w:left w:val="none" w:sz="0" w:space="0" w:color="auto"/>
            <w:bottom w:val="none" w:sz="0" w:space="0" w:color="auto"/>
            <w:right w:val="none" w:sz="0" w:space="0" w:color="auto"/>
          </w:divBdr>
          <w:divsChild>
            <w:div w:id="1215384789">
              <w:marLeft w:val="0"/>
              <w:marRight w:val="0"/>
              <w:marTop w:val="0"/>
              <w:marBottom w:val="0"/>
              <w:divBdr>
                <w:top w:val="none" w:sz="0" w:space="0" w:color="auto"/>
                <w:left w:val="none" w:sz="0" w:space="0" w:color="auto"/>
                <w:bottom w:val="none" w:sz="0" w:space="0" w:color="auto"/>
                <w:right w:val="none" w:sz="0" w:space="0" w:color="auto"/>
              </w:divBdr>
            </w:div>
          </w:divsChild>
        </w:div>
        <w:div w:id="178348962">
          <w:marLeft w:val="0"/>
          <w:marRight w:val="0"/>
          <w:marTop w:val="0"/>
          <w:marBottom w:val="0"/>
          <w:divBdr>
            <w:top w:val="none" w:sz="0" w:space="0" w:color="auto"/>
            <w:left w:val="none" w:sz="0" w:space="0" w:color="auto"/>
            <w:bottom w:val="none" w:sz="0" w:space="0" w:color="auto"/>
            <w:right w:val="none" w:sz="0" w:space="0" w:color="auto"/>
          </w:divBdr>
        </w:div>
        <w:div w:id="15934300">
          <w:marLeft w:val="0"/>
          <w:marRight w:val="0"/>
          <w:marTop w:val="0"/>
          <w:marBottom w:val="0"/>
          <w:divBdr>
            <w:top w:val="none" w:sz="0" w:space="0" w:color="auto"/>
            <w:left w:val="none" w:sz="0" w:space="0" w:color="auto"/>
            <w:bottom w:val="none" w:sz="0" w:space="0" w:color="auto"/>
            <w:right w:val="none" w:sz="0" w:space="0" w:color="auto"/>
          </w:divBdr>
          <w:divsChild>
            <w:div w:id="1781603443">
              <w:marLeft w:val="0"/>
              <w:marRight w:val="0"/>
              <w:marTop w:val="0"/>
              <w:marBottom w:val="0"/>
              <w:divBdr>
                <w:top w:val="none" w:sz="0" w:space="0" w:color="auto"/>
                <w:left w:val="none" w:sz="0" w:space="0" w:color="auto"/>
                <w:bottom w:val="none" w:sz="0" w:space="0" w:color="auto"/>
                <w:right w:val="none" w:sz="0" w:space="0" w:color="auto"/>
              </w:divBdr>
            </w:div>
          </w:divsChild>
        </w:div>
        <w:div w:id="197426627">
          <w:marLeft w:val="0"/>
          <w:marRight w:val="0"/>
          <w:marTop w:val="0"/>
          <w:marBottom w:val="0"/>
          <w:divBdr>
            <w:top w:val="none" w:sz="0" w:space="0" w:color="auto"/>
            <w:left w:val="none" w:sz="0" w:space="0" w:color="auto"/>
            <w:bottom w:val="none" w:sz="0" w:space="0" w:color="auto"/>
            <w:right w:val="none" w:sz="0" w:space="0" w:color="auto"/>
          </w:divBdr>
        </w:div>
        <w:div w:id="631180356">
          <w:marLeft w:val="0"/>
          <w:marRight w:val="0"/>
          <w:marTop w:val="0"/>
          <w:marBottom w:val="0"/>
          <w:divBdr>
            <w:top w:val="none" w:sz="0" w:space="0" w:color="auto"/>
            <w:left w:val="none" w:sz="0" w:space="0" w:color="auto"/>
            <w:bottom w:val="none" w:sz="0" w:space="0" w:color="auto"/>
            <w:right w:val="none" w:sz="0" w:space="0" w:color="auto"/>
          </w:divBdr>
          <w:divsChild>
            <w:div w:id="1380087227">
              <w:marLeft w:val="0"/>
              <w:marRight w:val="0"/>
              <w:marTop w:val="0"/>
              <w:marBottom w:val="0"/>
              <w:divBdr>
                <w:top w:val="none" w:sz="0" w:space="0" w:color="auto"/>
                <w:left w:val="none" w:sz="0" w:space="0" w:color="auto"/>
                <w:bottom w:val="none" w:sz="0" w:space="0" w:color="auto"/>
                <w:right w:val="none" w:sz="0" w:space="0" w:color="auto"/>
              </w:divBdr>
            </w:div>
          </w:divsChild>
        </w:div>
        <w:div w:id="240215294">
          <w:marLeft w:val="0"/>
          <w:marRight w:val="0"/>
          <w:marTop w:val="0"/>
          <w:marBottom w:val="0"/>
          <w:divBdr>
            <w:top w:val="none" w:sz="0" w:space="0" w:color="auto"/>
            <w:left w:val="none" w:sz="0" w:space="0" w:color="auto"/>
            <w:bottom w:val="none" w:sz="0" w:space="0" w:color="auto"/>
            <w:right w:val="none" w:sz="0" w:space="0" w:color="auto"/>
          </w:divBdr>
        </w:div>
        <w:div w:id="423847923">
          <w:marLeft w:val="0"/>
          <w:marRight w:val="0"/>
          <w:marTop w:val="0"/>
          <w:marBottom w:val="0"/>
          <w:divBdr>
            <w:top w:val="none" w:sz="0" w:space="0" w:color="auto"/>
            <w:left w:val="none" w:sz="0" w:space="0" w:color="auto"/>
            <w:bottom w:val="none" w:sz="0" w:space="0" w:color="auto"/>
            <w:right w:val="none" w:sz="0" w:space="0" w:color="auto"/>
          </w:divBdr>
        </w:div>
        <w:div w:id="1722753099">
          <w:marLeft w:val="0"/>
          <w:marRight w:val="0"/>
          <w:marTop w:val="0"/>
          <w:marBottom w:val="0"/>
          <w:divBdr>
            <w:top w:val="none" w:sz="0" w:space="0" w:color="auto"/>
            <w:left w:val="none" w:sz="0" w:space="0" w:color="auto"/>
            <w:bottom w:val="none" w:sz="0" w:space="0" w:color="auto"/>
            <w:right w:val="none" w:sz="0" w:space="0" w:color="auto"/>
          </w:divBdr>
          <w:divsChild>
            <w:div w:id="1774594634">
              <w:marLeft w:val="0"/>
              <w:marRight w:val="0"/>
              <w:marTop w:val="0"/>
              <w:marBottom w:val="0"/>
              <w:divBdr>
                <w:top w:val="none" w:sz="0" w:space="0" w:color="auto"/>
                <w:left w:val="none" w:sz="0" w:space="0" w:color="auto"/>
                <w:bottom w:val="none" w:sz="0" w:space="0" w:color="auto"/>
                <w:right w:val="none" w:sz="0" w:space="0" w:color="auto"/>
              </w:divBdr>
            </w:div>
          </w:divsChild>
        </w:div>
        <w:div w:id="1497452309">
          <w:marLeft w:val="0"/>
          <w:marRight w:val="0"/>
          <w:marTop w:val="0"/>
          <w:marBottom w:val="0"/>
          <w:divBdr>
            <w:top w:val="none" w:sz="0" w:space="0" w:color="auto"/>
            <w:left w:val="none" w:sz="0" w:space="0" w:color="auto"/>
            <w:bottom w:val="none" w:sz="0" w:space="0" w:color="auto"/>
            <w:right w:val="none" w:sz="0" w:space="0" w:color="auto"/>
          </w:divBdr>
          <w:divsChild>
            <w:div w:id="1882742009">
              <w:marLeft w:val="0"/>
              <w:marRight w:val="0"/>
              <w:marTop w:val="0"/>
              <w:marBottom w:val="0"/>
              <w:divBdr>
                <w:top w:val="none" w:sz="0" w:space="0" w:color="auto"/>
                <w:left w:val="none" w:sz="0" w:space="0" w:color="auto"/>
                <w:bottom w:val="none" w:sz="0" w:space="0" w:color="auto"/>
                <w:right w:val="none" w:sz="0" w:space="0" w:color="auto"/>
              </w:divBdr>
            </w:div>
          </w:divsChild>
        </w:div>
        <w:div w:id="11731386">
          <w:marLeft w:val="0"/>
          <w:marRight w:val="0"/>
          <w:marTop w:val="0"/>
          <w:marBottom w:val="0"/>
          <w:divBdr>
            <w:top w:val="none" w:sz="0" w:space="0" w:color="auto"/>
            <w:left w:val="none" w:sz="0" w:space="0" w:color="auto"/>
            <w:bottom w:val="none" w:sz="0" w:space="0" w:color="auto"/>
            <w:right w:val="none" w:sz="0" w:space="0" w:color="auto"/>
          </w:divBdr>
        </w:div>
        <w:div w:id="1139568913">
          <w:marLeft w:val="0"/>
          <w:marRight w:val="0"/>
          <w:marTop w:val="0"/>
          <w:marBottom w:val="0"/>
          <w:divBdr>
            <w:top w:val="none" w:sz="0" w:space="0" w:color="auto"/>
            <w:left w:val="none" w:sz="0" w:space="0" w:color="auto"/>
            <w:bottom w:val="none" w:sz="0" w:space="0" w:color="auto"/>
            <w:right w:val="none" w:sz="0" w:space="0" w:color="auto"/>
          </w:divBdr>
        </w:div>
        <w:div w:id="1265383121">
          <w:marLeft w:val="0"/>
          <w:marRight w:val="0"/>
          <w:marTop w:val="0"/>
          <w:marBottom w:val="0"/>
          <w:divBdr>
            <w:top w:val="none" w:sz="0" w:space="0" w:color="auto"/>
            <w:left w:val="none" w:sz="0" w:space="0" w:color="auto"/>
            <w:bottom w:val="none" w:sz="0" w:space="0" w:color="auto"/>
            <w:right w:val="none" w:sz="0" w:space="0" w:color="auto"/>
          </w:divBdr>
        </w:div>
        <w:div w:id="470251755">
          <w:marLeft w:val="0"/>
          <w:marRight w:val="0"/>
          <w:marTop w:val="0"/>
          <w:marBottom w:val="0"/>
          <w:divBdr>
            <w:top w:val="none" w:sz="0" w:space="0" w:color="auto"/>
            <w:left w:val="none" w:sz="0" w:space="0" w:color="auto"/>
            <w:bottom w:val="none" w:sz="0" w:space="0" w:color="auto"/>
            <w:right w:val="none" w:sz="0" w:space="0" w:color="auto"/>
          </w:divBdr>
          <w:divsChild>
            <w:div w:id="1996448243">
              <w:marLeft w:val="0"/>
              <w:marRight w:val="0"/>
              <w:marTop w:val="0"/>
              <w:marBottom w:val="0"/>
              <w:divBdr>
                <w:top w:val="none" w:sz="0" w:space="0" w:color="auto"/>
                <w:left w:val="none" w:sz="0" w:space="0" w:color="auto"/>
                <w:bottom w:val="none" w:sz="0" w:space="0" w:color="auto"/>
                <w:right w:val="none" w:sz="0" w:space="0" w:color="auto"/>
              </w:divBdr>
            </w:div>
            <w:div w:id="230503979">
              <w:marLeft w:val="0"/>
              <w:marRight w:val="0"/>
              <w:marTop w:val="0"/>
              <w:marBottom w:val="0"/>
              <w:divBdr>
                <w:top w:val="none" w:sz="0" w:space="0" w:color="auto"/>
                <w:left w:val="none" w:sz="0" w:space="0" w:color="auto"/>
                <w:bottom w:val="none" w:sz="0" w:space="0" w:color="auto"/>
                <w:right w:val="none" w:sz="0" w:space="0" w:color="auto"/>
              </w:divBdr>
              <w:divsChild>
                <w:div w:id="1397586620">
                  <w:marLeft w:val="0"/>
                  <w:marRight w:val="0"/>
                  <w:marTop w:val="0"/>
                  <w:marBottom w:val="0"/>
                  <w:divBdr>
                    <w:top w:val="none" w:sz="0" w:space="0" w:color="auto"/>
                    <w:left w:val="none" w:sz="0" w:space="0" w:color="auto"/>
                    <w:bottom w:val="none" w:sz="0" w:space="0" w:color="auto"/>
                    <w:right w:val="none" w:sz="0" w:space="0" w:color="auto"/>
                  </w:divBdr>
                </w:div>
                <w:div w:id="625813793">
                  <w:marLeft w:val="0"/>
                  <w:marRight w:val="0"/>
                  <w:marTop w:val="0"/>
                  <w:marBottom w:val="0"/>
                  <w:divBdr>
                    <w:top w:val="none" w:sz="0" w:space="0" w:color="auto"/>
                    <w:left w:val="none" w:sz="0" w:space="0" w:color="auto"/>
                    <w:bottom w:val="none" w:sz="0" w:space="0" w:color="auto"/>
                    <w:right w:val="none" w:sz="0" w:space="0" w:color="auto"/>
                  </w:divBdr>
                </w:div>
                <w:div w:id="20469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5912">
          <w:marLeft w:val="0"/>
          <w:marRight w:val="0"/>
          <w:marTop w:val="0"/>
          <w:marBottom w:val="0"/>
          <w:divBdr>
            <w:top w:val="none" w:sz="0" w:space="0" w:color="auto"/>
            <w:left w:val="none" w:sz="0" w:space="0" w:color="auto"/>
            <w:bottom w:val="none" w:sz="0" w:space="0" w:color="auto"/>
            <w:right w:val="none" w:sz="0" w:space="0" w:color="auto"/>
          </w:divBdr>
        </w:div>
        <w:div w:id="901990782">
          <w:marLeft w:val="0"/>
          <w:marRight w:val="0"/>
          <w:marTop w:val="0"/>
          <w:marBottom w:val="0"/>
          <w:divBdr>
            <w:top w:val="none" w:sz="0" w:space="0" w:color="auto"/>
            <w:left w:val="none" w:sz="0" w:space="0" w:color="auto"/>
            <w:bottom w:val="none" w:sz="0" w:space="0" w:color="auto"/>
            <w:right w:val="none" w:sz="0" w:space="0" w:color="auto"/>
          </w:divBdr>
          <w:divsChild>
            <w:div w:id="492140597">
              <w:marLeft w:val="0"/>
              <w:marRight w:val="0"/>
              <w:marTop w:val="0"/>
              <w:marBottom w:val="0"/>
              <w:divBdr>
                <w:top w:val="none" w:sz="0" w:space="0" w:color="auto"/>
                <w:left w:val="none" w:sz="0" w:space="0" w:color="auto"/>
                <w:bottom w:val="none" w:sz="0" w:space="0" w:color="auto"/>
                <w:right w:val="none" w:sz="0" w:space="0" w:color="auto"/>
              </w:divBdr>
            </w:div>
          </w:divsChild>
        </w:div>
        <w:div w:id="937374146">
          <w:marLeft w:val="0"/>
          <w:marRight w:val="0"/>
          <w:marTop w:val="0"/>
          <w:marBottom w:val="0"/>
          <w:divBdr>
            <w:top w:val="none" w:sz="0" w:space="0" w:color="auto"/>
            <w:left w:val="none" w:sz="0" w:space="0" w:color="auto"/>
            <w:bottom w:val="none" w:sz="0" w:space="0" w:color="auto"/>
            <w:right w:val="none" w:sz="0" w:space="0" w:color="auto"/>
          </w:divBdr>
        </w:div>
        <w:div w:id="1898738391">
          <w:marLeft w:val="0"/>
          <w:marRight w:val="0"/>
          <w:marTop w:val="0"/>
          <w:marBottom w:val="0"/>
          <w:divBdr>
            <w:top w:val="none" w:sz="0" w:space="0" w:color="auto"/>
            <w:left w:val="none" w:sz="0" w:space="0" w:color="auto"/>
            <w:bottom w:val="none" w:sz="0" w:space="0" w:color="auto"/>
            <w:right w:val="none" w:sz="0" w:space="0" w:color="auto"/>
          </w:divBdr>
          <w:divsChild>
            <w:div w:id="1672948208">
              <w:marLeft w:val="0"/>
              <w:marRight w:val="0"/>
              <w:marTop w:val="0"/>
              <w:marBottom w:val="0"/>
              <w:divBdr>
                <w:top w:val="none" w:sz="0" w:space="0" w:color="auto"/>
                <w:left w:val="none" w:sz="0" w:space="0" w:color="auto"/>
                <w:bottom w:val="none" w:sz="0" w:space="0" w:color="auto"/>
                <w:right w:val="none" w:sz="0" w:space="0" w:color="auto"/>
              </w:divBdr>
            </w:div>
            <w:div w:id="19023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2018-12-13T14:14:00Z</dcterms:created>
  <dcterms:modified xsi:type="dcterms:W3CDTF">2018-12-13T14:15:00Z</dcterms:modified>
</cp:coreProperties>
</file>