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D48BC" w:rsidRDefault="00DB2B6A" w:rsidP="002863E7">
      <w:pPr>
        <w:jc w:val="center"/>
        <w:rPr>
          <w:rFonts w:asciiTheme="majorHAnsi" w:hAnsiTheme="majorHAnsi"/>
          <w:b/>
          <w:sz w:val="32"/>
          <w:szCs w:val="22"/>
        </w:rPr>
      </w:pPr>
      <w:r w:rsidRPr="001D48BC">
        <w:rPr>
          <w:rFonts w:asciiTheme="majorHAnsi" w:hAnsiTheme="majorHAnsi"/>
          <w:b/>
          <w:sz w:val="32"/>
          <w:szCs w:val="22"/>
        </w:rPr>
        <w:t>OGŁOSZENIE</w:t>
      </w:r>
    </w:p>
    <w:p w14:paraId="52E1649C" w14:textId="77777777" w:rsidR="00DB2B6A" w:rsidRPr="001D48BC" w:rsidRDefault="00C33B17" w:rsidP="002863E7">
      <w:pPr>
        <w:ind w:left="360"/>
        <w:jc w:val="center"/>
        <w:rPr>
          <w:rFonts w:asciiTheme="majorHAnsi" w:hAnsiTheme="majorHAnsi"/>
          <w:b/>
          <w:sz w:val="32"/>
          <w:szCs w:val="22"/>
        </w:rPr>
      </w:pPr>
      <w:r w:rsidRPr="001D48BC">
        <w:rPr>
          <w:rFonts w:asciiTheme="majorHAnsi" w:hAnsiTheme="majorHAnsi"/>
          <w:b/>
          <w:sz w:val="32"/>
          <w:szCs w:val="22"/>
        </w:rPr>
        <w:t xml:space="preserve">O </w:t>
      </w:r>
      <w:r w:rsidR="002863E7" w:rsidRPr="001D48BC">
        <w:rPr>
          <w:rFonts w:asciiTheme="majorHAnsi" w:hAnsiTheme="majorHAnsi"/>
          <w:b/>
          <w:sz w:val="32"/>
          <w:szCs w:val="22"/>
        </w:rPr>
        <w:t>ZAMÓWIENIU</w:t>
      </w:r>
      <w:r w:rsidR="00E34741" w:rsidRPr="001D48BC">
        <w:rPr>
          <w:rFonts w:asciiTheme="majorHAnsi" w:hAnsiTheme="majorHAnsi"/>
          <w:b/>
          <w:sz w:val="32"/>
          <w:szCs w:val="22"/>
        </w:rPr>
        <w:t xml:space="preserve"> </w:t>
      </w:r>
      <w:r w:rsidR="00417CDE" w:rsidRPr="001D48BC">
        <w:rPr>
          <w:rFonts w:asciiTheme="majorHAnsi" w:hAnsiTheme="majorHAnsi"/>
          <w:b/>
          <w:sz w:val="32"/>
          <w:szCs w:val="22"/>
        </w:rPr>
        <w:t>Z DZIEDZINY</w:t>
      </w:r>
      <w:r w:rsidR="00F9170B" w:rsidRPr="001D48BC">
        <w:rPr>
          <w:rFonts w:asciiTheme="majorHAnsi" w:hAnsiTheme="majorHAnsi"/>
          <w:b/>
          <w:sz w:val="32"/>
          <w:szCs w:val="22"/>
        </w:rPr>
        <w:t xml:space="preserve"> </w:t>
      </w:r>
      <w:r w:rsidR="00A841A4" w:rsidRPr="001D48BC">
        <w:rPr>
          <w:rFonts w:asciiTheme="majorHAnsi" w:hAnsiTheme="majorHAnsi"/>
          <w:b/>
          <w:sz w:val="32"/>
          <w:szCs w:val="22"/>
        </w:rPr>
        <w:t>NAUKI</w:t>
      </w:r>
    </w:p>
    <w:p w14:paraId="2BDD9CE6" w14:textId="77777777" w:rsidR="008A5CE1" w:rsidRPr="001D48BC" w:rsidRDefault="008A5CE1" w:rsidP="002863E7">
      <w:pPr>
        <w:ind w:left="360"/>
        <w:jc w:val="center"/>
        <w:rPr>
          <w:rFonts w:asciiTheme="majorHAnsi" w:hAnsiTheme="majorHAnsi"/>
          <w:b/>
          <w:sz w:val="32"/>
          <w:szCs w:val="22"/>
        </w:rPr>
      </w:pPr>
      <w:r w:rsidRPr="001D48BC">
        <w:rPr>
          <w:rFonts w:asciiTheme="majorHAnsi" w:hAnsiTheme="majorHAnsi"/>
          <w:b/>
          <w:sz w:val="32"/>
          <w:szCs w:val="22"/>
        </w:rPr>
        <w:t>(zaproszenie do składania ofert)</w:t>
      </w:r>
    </w:p>
    <w:p w14:paraId="6FD8F06E" w14:textId="77777777" w:rsidR="00714F01" w:rsidRPr="001D48BC" w:rsidRDefault="00714F01" w:rsidP="00A15B72">
      <w:pPr>
        <w:rPr>
          <w:rFonts w:asciiTheme="majorHAnsi" w:hAnsiTheme="majorHAnsi"/>
          <w:b/>
          <w:sz w:val="22"/>
          <w:szCs w:val="22"/>
        </w:rPr>
      </w:pPr>
    </w:p>
    <w:p w14:paraId="708C93BC" w14:textId="77777777" w:rsidR="002863E7" w:rsidRPr="001D48BC" w:rsidRDefault="002863E7" w:rsidP="00A15B72">
      <w:pPr>
        <w:rPr>
          <w:rFonts w:asciiTheme="majorHAnsi" w:hAnsiTheme="majorHAnsi"/>
          <w:b/>
          <w:sz w:val="22"/>
          <w:szCs w:val="22"/>
        </w:rPr>
      </w:pPr>
    </w:p>
    <w:p w14:paraId="5C0C832A" w14:textId="674633DA" w:rsidR="00A63105" w:rsidRPr="001F0020" w:rsidRDefault="00A63105" w:rsidP="001D48BC">
      <w:pPr>
        <w:tabs>
          <w:tab w:val="left" w:pos="3870"/>
          <w:tab w:val="left" w:pos="6780"/>
        </w:tabs>
        <w:spacing w:line="276" w:lineRule="auto"/>
        <w:jc w:val="both"/>
        <w:rPr>
          <w:rFonts w:asciiTheme="majorHAnsi" w:hAnsiTheme="majorHAnsi"/>
          <w:sz w:val="22"/>
          <w:szCs w:val="22"/>
        </w:rPr>
      </w:pPr>
      <w:r w:rsidRPr="001D48BC">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D48BC">
        <w:rPr>
          <w:rFonts w:asciiTheme="majorHAnsi" w:hAnsiTheme="majorHAnsi"/>
          <w:sz w:val="22"/>
          <w:szCs w:val="22"/>
        </w:rPr>
        <w:t>ciu kosztów badań lub rozwoju –</w:t>
      </w:r>
      <w:r w:rsidRPr="001D48BC">
        <w:rPr>
          <w:rFonts w:asciiTheme="majorHAnsi" w:hAnsiTheme="majorHAnsi"/>
          <w:sz w:val="22"/>
          <w:szCs w:val="22"/>
        </w:rPr>
        <w:t xml:space="preserve"> art. 11 ust. 5 pkt </w:t>
      </w:r>
      <w:r w:rsidR="00845B13" w:rsidRPr="001D48BC">
        <w:rPr>
          <w:rFonts w:asciiTheme="majorHAnsi" w:hAnsiTheme="majorHAnsi"/>
          <w:sz w:val="22"/>
          <w:szCs w:val="22"/>
        </w:rPr>
        <w:br/>
      </w:r>
      <w:r w:rsidRPr="001D48BC">
        <w:rPr>
          <w:rFonts w:asciiTheme="majorHAnsi" w:hAnsiTheme="majorHAnsi"/>
          <w:sz w:val="22"/>
          <w:szCs w:val="22"/>
        </w:rPr>
        <w:t xml:space="preserve">1 ustawy Prawo zamówień publicznych z 11 września 2019 </w:t>
      </w:r>
      <w:r w:rsidR="00FA56E9" w:rsidRPr="001D48BC">
        <w:rPr>
          <w:rFonts w:asciiTheme="majorHAnsi" w:hAnsiTheme="majorHAnsi"/>
          <w:sz w:val="22"/>
          <w:szCs w:val="22"/>
        </w:rPr>
        <w:t>r. (Dz. U. z 2019 r. poz. 2019</w:t>
      </w:r>
      <w:r w:rsidR="00FA56E9" w:rsidRPr="001F0020">
        <w:rPr>
          <w:rFonts w:asciiTheme="majorHAnsi" w:hAnsiTheme="majorHAnsi"/>
          <w:sz w:val="22"/>
          <w:szCs w:val="22"/>
        </w:rPr>
        <w:t xml:space="preserve">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1D48BC">
      <w:pPr>
        <w:tabs>
          <w:tab w:val="left" w:pos="3870"/>
          <w:tab w:val="left" w:pos="6780"/>
        </w:tabs>
        <w:spacing w:line="276" w:lineRule="auto"/>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730F1D98" w14:textId="2F73F132" w:rsidR="0048081C" w:rsidRPr="001D48BC" w:rsidRDefault="001268B3" w:rsidP="001D48BC">
      <w:pPr>
        <w:pStyle w:val="Akapitzlist"/>
        <w:numPr>
          <w:ilvl w:val="0"/>
          <w:numId w:val="8"/>
        </w:numPr>
        <w:spacing w:line="276"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07841299"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 xml:space="preserve">Analiza </w:t>
      </w:r>
      <w:proofErr w:type="spellStart"/>
      <w:r w:rsidRPr="001D48BC">
        <w:rPr>
          <w:rStyle w:val="Teksttreci"/>
          <w:rFonts w:asciiTheme="majorHAnsi" w:hAnsiTheme="majorHAnsi"/>
          <w:sz w:val="22"/>
        </w:rPr>
        <w:t>metagenomiczna</w:t>
      </w:r>
      <w:proofErr w:type="spellEnd"/>
      <w:r w:rsidRPr="001D48BC">
        <w:rPr>
          <w:rStyle w:val="Teksttreci"/>
          <w:rFonts w:asciiTheme="majorHAnsi" w:hAnsiTheme="majorHAnsi"/>
          <w:sz w:val="22"/>
        </w:rPr>
        <w:t xml:space="preserve"> 32 prób DNA środowiskowego. </w:t>
      </w:r>
    </w:p>
    <w:p w14:paraId="70CA2BF4"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W zakres świadczonej usługi muszą wchodzić:</w:t>
      </w:r>
    </w:p>
    <w:p w14:paraId="17052E92"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 Izolacja DNA z dostarczonych prób korzeniowych. Izolacja całkowitego DNA z wykorzystaniem zestawów do izolacji DNA z gleby, zapewniającego uzyskanie DNA o wysokiej czystości.</w:t>
      </w:r>
    </w:p>
    <w:p w14:paraId="3CD8657D"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 xml:space="preserve">• Przygotowanie bibliotek dla regionu ITS2 z </w:t>
      </w:r>
      <w:proofErr w:type="spellStart"/>
      <w:r w:rsidRPr="001D48BC">
        <w:rPr>
          <w:rStyle w:val="Teksttreci"/>
          <w:rFonts w:asciiTheme="majorHAnsi" w:hAnsiTheme="majorHAnsi"/>
          <w:sz w:val="22"/>
        </w:rPr>
        <w:t>amplikonów</w:t>
      </w:r>
      <w:proofErr w:type="spellEnd"/>
      <w:r w:rsidRPr="001D48BC">
        <w:rPr>
          <w:rStyle w:val="Teksttreci"/>
          <w:rFonts w:asciiTheme="majorHAnsi" w:hAnsiTheme="majorHAnsi"/>
          <w:sz w:val="22"/>
        </w:rPr>
        <w:t xml:space="preserve"> pochodzących z trzech niezależnych reakcji PCR dla każdej próby. </w:t>
      </w:r>
      <w:proofErr w:type="spellStart"/>
      <w:r w:rsidRPr="001D48BC">
        <w:rPr>
          <w:rStyle w:val="Teksttreci"/>
          <w:rFonts w:asciiTheme="majorHAnsi" w:hAnsiTheme="majorHAnsi"/>
          <w:sz w:val="22"/>
        </w:rPr>
        <w:t>Amplikony</w:t>
      </w:r>
      <w:proofErr w:type="spellEnd"/>
      <w:r w:rsidRPr="001D48BC">
        <w:rPr>
          <w:rStyle w:val="Teksttreci"/>
          <w:rFonts w:asciiTheme="majorHAnsi" w:hAnsiTheme="majorHAnsi"/>
          <w:sz w:val="22"/>
        </w:rPr>
        <w:t xml:space="preserve"> przygotowane będą z wykorzystaniem starterów gITS7 (5’-GTG ART CAT CGA RTC TTT G-3’) i ITS4 (5’-TCC TCC GCT TAT TGA TAT GC-3’).</w:t>
      </w:r>
    </w:p>
    <w:p w14:paraId="54BA4D11"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 xml:space="preserve">• Wykonanie wysokoprzepustowego sekwencjonowania przygotowanych 32 bibliotek z użyciem technologii </w:t>
      </w:r>
      <w:proofErr w:type="spellStart"/>
      <w:r w:rsidRPr="001D48BC">
        <w:rPr>
          <w:rStyle w:val="Teksttreci"/>
          <w:rFonts w:asciiTheme="majorHAnsi" w:hAnsiTheme="majorHAnsi"/>
          <w:sz w:val="22"/>
        </w:rPr>
        <w:t>Illumina</w:t>
      </w:r>
      <w:proofErr w:type="spellEnd"/>
      <w:r w:rsidRPr="001D48BC">
        <w:rPr>
          <w:rStyle w:val="Teksttreci"/>
          <w:rFonts w:asciiTheme="majorHAnsi" w:hAnsiTheme="majorHAnsi"/>
          <w:sz w:val="22"/>
        </w:rPr>
        <w:t xml:space="preserve"> na </w:t>
      </w:r>
      <w:proofErr w:type="spellStart"/>
      <w:r w:rsidRPr="001D48BC">
        <w:rPr>
          <w:rStyle w:val="Teksttreci"/>
          <w:rFonts w:asciiTheme="majorHAnsi" w:hAnsiTheme="majorHAnsi"/>
          <w:sz w:val="22"/>
        </w:rPr>
        <w:t>sekwenatorze</w:t>
      </w:r>
      <w:proofErr w:type="spellEnd"/>
      <w:r w:rsidRPr="001D48BC">
        <w:rPr>
          <w:rStyle w:val="Teksttreci"/>
          <w:rFonts w:asciiTheme="majorHAnsi" w:hAnsiTheme="majorHAnsi"/>
          <w:sz w:val="22"/>
        </w:rPr>
        <w:t xml:space="preserve"> </w:t>
      </w:r>
      <w:proofErr w:type="spellStart"/>
      <w:r w:rsidRPr="001D48BC">
        <w:rPr>
          <w:rStyle w:val="Teksttreci"/>
          <w:rFonts w:asciiTheme="majorHAnsi" w:hAnsiTheme="majorHAnsi"/>
          <w:sz w:val="22"/>
        </w:rPr>
        <w:t>MiSeq</w:t>
      </w:r>
      <w:proofErr w:type="spellEnd"/>
      <w:r w:rsidRPr="001D48BC">
        <w:rPr>
          <w:rStyle w:val="Teksttreci"/>
          <w:rFonts w:asciiTheme="majorHAnsi" w:hAnsiTheme="majorHAnsi"/>
          <w:sz w:val="22"/>
        </w:rPr>
        <w:t xml:space="preserve"> z zestawem odczynników umożliwiających odczyt sparowanych odczytów o długościach 2x250 nukleotydów. Wymagana min. ilość odczytów dla każdego </w:t>
      </w:r>
      <w:proofErr w:type="spellStart"/>
      <w:r w:rsidRPr="001D48BC">
        <w:rPr>
          <w:rStyle w:val="Teksttreci"/>
          <w:rFonts w:asciiTheme="majorHAnsi" w:hAnsiTheme="majorHAnsi"/>
          <w:sz w:val="22"/>
        </w:rPr>
        <w:t>amplikonu</w:t>
      </w:r>
      <w:proofErr w:type="spellEnd"/>
      <w:r w:rsidRPr="001D48BC">
        <w:rPr>
          <w:rStyle w:val="Teksttreci"/>
          <w:rFonts w:asciiTheme="majorHAnsi" w:hAnsiTheme="majorHAnsi"/>
          <w:sz w:val="22"/>
        </w:rPr>
        <w:t xml:space="preserve"> to 200 000. </w:t>
      </w:r>
    </w:p>
    <w:p w14:paraId="0A2B6B28"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 xml:space="preserve">• Podstawowa analiza </w:t>
      </w:r>
      <w:proofErr w:type="spellStart"/>
      <w:r w:rsidRPr="001D48BC">
        <w:rPr>
          <w:rStyle w:val="Teksttreci"/>
          <w:rFonts w:asciiTheme="majorHAnsi" w:hAnsiTheme="majorHAnsi"/>
          <w:sz w:val="22"/>
        </w:rPr>
        <w:t>bioinformatyczna</w:t>
      </w:r>
      <w:proofErr w:type="spellEnd"/>
      <w:r w:rsidRPr="001D48BC">
        <w:rPr>
          <w:rStyle w:val="Teksttreci"/>
          <w:rFonts w:asciiTheme="majorHAnsi" w:hAnsiTheme="majorHAnsi"/>
          <w:sz w:val="22"/>
        </w:rPr>
        <w:t xml:space="preserve"> w ramach której uzyskane wyniki zostaną przefiltrowane – rozdzielone na poszczególne próby, usunięte sekwencje o niskiej jakości, wyodrębnione zostaną jednostki taksonomiczne - OTU (</w:t>
      </w:r>
      <w:proofErr w:type="spellStart"/>
      <w:r w:rsidRPr="001D48BC">
        <w:rPr>
          <w:rStyle w:val="Teksttreci"/>
          <w:rFonts w:asciiTheme="majorHAnsi" w:hAnsiTheme="majorHAnsi"/>
          <w:sz w:val="22"/>
        </w:rPr>
        <w:t>Operational</w:t>
      </w:r>
      <w:proofErr w:type="spellEnd"/>
      <w:r w:rsidRPr="001D48BC">
        <w:rPr>
          <w:rStyle w:val="Teksttreci"/>
          <w:rFonts w:asciiTheme="majorHAnsi" w:hAnsiTheme="majorHAnsi"/>
          <w:sz w:val="22"/>
        </w:rPr>
        <w:t xml:space="preserve"> </w:t>
      </w:r>
      <w:proofErr w:type="spellStart"/>
      <w:r w:rsidRPr="001D48BC">
        <w:rPr>
          <w:rStyle w:val="Teksttreci"/>
          <w:rFonts w:asciiTheme="majorHAnsi" w:hAnsiTheme="majorHAnsi"/>
          <w:sz w:val="22"/>
        </w:rPr>
        <w:t>Taxonomic</w:t>
      </w:r>
      <w:proofErr w:type="spellEnd"/>
      <w:r w:rsidRPr="001D48BC">
        <w:rPr>
          <w:rStyle w:val="Teksttreci"/>
          <w:rFonts w:asciiTheme="majorHAnsi" w:hAnsiTheme="majorHAnsi"/>
          <w:sz w:val="22"/>
        </w:rPr>
        <w:t xml:space="preserve"> Unit), oraz wykonana analiza taksonomiczna próbek (w oparciu o bazę UNITE) oraz przypisanie ich do grup troficznych w oparciu o </w:t>
      </w:r>
      <w:proofErr w:type="spellStart"/>
      <w:r w:rsidRPr="001D48BC">
        <w:rPr>
          <w:rStyle w:val="Teksttreci"/>
          <w:rFonts w:asciiTheme="majorHAnsi" w:hAnsiTheme="majorHAnsi"/>
          <w:sz w:val="22"/>
        </w:rPr>
        <w:t>FunGuild</w:t>
      </w:r>
      <w:proofErr w:type="spellEnd"/>
      <w:r w:rsidRPr="001D48BC">
        <w:rPr>
          <w:rStyle w:val="Teksttreci"/>
          <w:rFonts w:asciiTheme="majorHAnsi" w:hAnsiTheme="majorHAnsi"/>
          <w:sz w:val="22"/>
        </w:rPr>
        <w:t>.</w:t>
      </w:r>
    </w:p>
    <w:p w14:paraId="3EBA992D" w14:textId="77777777" w:rsidR="001D48BC" w:rsidRPr="001D48BC" w:rsidRDefault="001D48BC" w:rsidP="001D48BC">
      <w:pPr>
        <w:pStyle w:val="Teksttreci0"/>
        <w:spacing w:line="276" w:lineRule="auto"/>
        <w:ind w:left="709" w:hanging="425"/>
        <w:jc w:val="both"/>
        <w:rPr>
          <w:rStyle w:val="Teksttreci"/>
          <w:rFonts w:asciiTheme="majorHAnsi" w:hAnsiTheme="majorHAnsi"/>
          <w:sz w:val="22"/>
        </w:rPr>
      </w:pPr>
      <w:r w:rsidRPr="001D48BC">
        <w:rPr>
          <w:rStyle w:val="Teksttreci"/>
          <w:rFonts w:asciiTheme="majorHAnsi" w:hAnsiTheme="majorHAnsi"/>
          <w:sz w:val="22"/>
        </w:rPr>
        <w:t>• Wymagane jest, aby zamawiający miał dostęp do wszystkich uzyskanych danych (również surowych odczytów). Dane powinny być dostępne w trybie on-line, jak również dostarczone w formie cyfrowej na nośniku (pendrive).</w:t>
      </w:r>
    </w:p>
    <w:p w14:paraId="38F0A903" w14:textId="77777777" w:rsidR="00603768" w:rsidRPr="00603768" w:rsidRDefault="00603768" w:rsidP="001D48BC">
      <w:pPr>
        <w:pStyle w:val="Teksttreci0"/>
        <w:numPr>
          <w:ilvl w:val="0"/>
          <w:numId w:val="16"/>
        </w:numPr>
        <w:tabs>
          <w:tab w:val="left" w:pos="715"/>
        </w:tabs>
        <w:spacing w:line="276" w:lineRule="auto"/>
        <w:ind w:left="709" w:hanging="425"/>
        <w:jc w:val="both"/>
        <w:rPr>
          <w:rFonts w:asciiTheme="majorHAnsi" w:hAnsiTheme="majorHAnsi"/>
          <w:sz w:val="22"/>
        </w:rPr>
      </w:pPr>
      <w:r w:rsidRPr="00603768">
        <w:rPr>
          <w:rStyle w:val="Teksttreci"/>
          <w:rFonts w:asciiTheme="majorHAnsi" w:hAnsiTheme="majorHAnsi"/>
          <w:sz w:val="22"/>
        </w:rPr>
        <w:t>Materiał do analiz zostanie dostarczony jednorazowo, w terminie co najmniej 30 dni przed terminem realizacji zamówienia.</w:t>
      </w:r>
    </w:p>
    <w:p w14:paraId="40E8A964" w14:textId="5C1A93D3" w:rsidR="001F0020" w:rsidRPr="00D81E0E"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1D48BC">
        <w:rPr>
          <w:rFonts w:asciiTheme="majorHAnsi" w:hAnsiTheme="majorHAnsi"/>
          <w:sz w:val="22"/>
          <w:szCs w:val="22"/>
        </w:rPr>
        <w:t>10</w:t>
      </w:r>
      <w:r w:rsidR="00E33834" w:rsidRPr="00D81E0E">
        <w:rPr>
          <w:rFonts w:asciiTheme="majorHAnsi" w:hAnsiTheme="majorHAnsi"/>
          <w:sz w:val="22"/>
          <w:szCs w:val="22"/>
        </w:rPr>
        <w:t xml:space="preserve"> </w:t>
      </w:r>
      <w:r w:rsidR="001D48BC">
        <w:rPr>
          <w:rFonts w:asciiTheme="majorHAnsi" w:hAnsiTheme="majorHAnsi"/>
          <w:sz w:val="22"/>
          <w:szCs w:val="22"/>
        </w:rPr>
        <w:t>października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3286DEE9" w:rsidR="001F0020" w:rsidRPr="001F0020" w:rsidRDefault="00330A0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 xml:space="preserve">do </w:t>
      </w:r>
      <w:r w:rsidR="001D48BC">
        <w:rPr>
          <w:rFonts w:asciiTheme="majorHAnsi" w:hAnsiTheme="majorHAnsi"/>
          <w:sz w:val="22"/>
          <w:szCs w:val="22"/>
        </w:rPr>
        <w:t>30</w:t>
      </w:r>
      <w:r w:rsidR="00C70DA4">
        <w:rPr>
          <w:rFonts w:asciiTheme="majorHAnsi" w:hAnsiTheme="majorHAnsi"/>
          <w:sz w:val="22"/>
          <w:szCs w:val="22"/>
        </w:rPr>
        <w:t xml:space="preserve"> </w:t>
      </w:r>
      <w:r w:rsidR="00340374">
        <w:rPr>
          <w:rFonts w:asciiTheme="majorHAnsi" w:hAnsiTheme="majorHAnsi"/>
          <w:sz w:val="22"/>
          <w:szCs w:val="22"/>
        </w:rPr>
        <w:t>listopada</w:t>
      </w:r>
      <w:r w:rsidR="00C70DA4">
        <w:rPr>
          <w:rFonts w:asciiTheme="majorHAnsi" w:hAnsiTheme="majorHAnsi"/>
          <w:sz w:val="22"/>
          <w:szCs w:val="22"/>
        </w:rPr>
        <w:t xml:space="preserve"> 2023 r. </w:t>
      </w:r>
      <w:r w:rsidR="00340374" w:rsidRPr="00340374">
        <w:rPr>
          <w:rFonts w:asciiTheme="majorHAnsi" w:hAnsiTheme="majorHAnsi"/>
          <w:sz w:val="22"/>
          <w:szCs w:val="22"/>
        </w:rPr>
        <w:t>Termin realizacji Zamawiający rozumie jako termin przekazania wyników</w:t>
      </w:r>
      <w:r w:rsidR="00340374">
        <w:rPr>
          <w:rFonts w:asciiTheme="majorHAnsi" w:hAnsiTheme="majorHAnsi"/>
          <w:sz w:val="22"/>
          <w:szCs w:val="22"/>
        </w:rPr>
        <w:t>.</w:t>
      </w:r>
      <w:r w:rsidR="00340374" w:rsidRPr="00340374">
        <w:rPr>
          <w:rFonts w:asciiTheme="majorHAnsi" w:hAnsiTheme="majorHAnsi"/>
          <w:sz w:val="22"/>
          <w:szCs w:val="22"/>
        </w:rPr>
        <w:t> </w:t>
      </w:r>
    </w:p>
    <w:p w14:paraId="705ED2E4" w14:textId="77777777" w:rsidR="001F0020" w:rsidRPr="001F0020" w:rsidRDefault="004967E5"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lastRenderedPageBreak/>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D48BC">
      <w:pPr>
        <w:pStyle w:val="Akapitzlist"/>
        <w:numPr>
          <w:ilvl w:val="0"/>
          <w:numId w:val="8"/>
        </w:numPr>
        <w:spacing w:after="240" w:line="276"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66A5BD5F" w:rsidR="001F0020" w:rsidRDefault="00A335CA" w:rsidP="005E6CD1">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603768" w:rsidRPr="00603768">
        <w:rPr>
          <w:rFonts w:asciiTheme="majorHAnsi" w:hAnsiTheme="majorHAnsi"/>
          <w:sz w:val="22"/>
          <w:szCs w:val="22"/>
        </w:rPr>
        <w:t xml:space="preserve">analizy </w:t>
      </w:r>
      <w:proofErr w:type="spellStart"/>
      <w:r w:rsidR="001D48BC">
        <w:rPr>
          <w:rFonts w:asciiTheme="majorHAnsi" w:hAnsiTheme="majorHAnsi"/>
          <w:sz w:val="22"/>
          <w:szCs w:val="22"/>
        </w:rPr>
        <w:t>metagenomicznej</w:t>
      </w:r>
      <w:proofErr w:type="spellEnd"/>
      <w:r w:rsidR="001D48BC" w:rsidRPr="001D48BC">
        <w:rPr>
          <w:rFonts w:asciiTheme="majorHAnsi" w:hAnsiTheme="majorHAnsi"/>
          <w:sz w:val="22"/>
          <w:szCs w:val="22"/>
        </w:rPr>
        <w:t xml:space="preserve"> 32 prób DNA środowiskowego</w:t>
      </w:r>
      <w:r w:rsidR="001D48BC">
        <w:rPr>
          <w:rFonts w:asciiTheme="majorHAnsi" w:hAnsiTheme="majorHAnsi"/>
          <w:sz w:val="22"/>
          <w:szCs w:val="22"/>
        </w:rPr>
        <w:t>,</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1D48BC">
        <w:rPr>
          <w:rFonts w:asciiTheme="majorHAnsi" w:hAnsiTheme="majorHAnsi"/>
          <w:sz w:val="22"/>
          <w:szCs w:val="22"/>
        </w:rPr>
        <w:t>DAZ.2540.</w:t>
      </w:r>
      <w:r w:rsidR="001D48BC">
        <w:rPr>
          <w:rFonts w:asciiTheme="majorHAnsi" w:hAnsiTheme="majorHAnsi"/>
          <w:sz w:val="22"/>
          <w:szCs w:val="22"/>
        </w:rPr>
        <w:t>1004</w:t>
      </w:r>
      <w:r w:rsidR="006B10AE" w:rsidRPr="001D48BC">
        <w:rPr>
          <w:rFonts w:asciiTheme="majorHAnsi" w:hAnsiTheme="majorHAnsi"/>
          <w:sz w:val="22"/>
          <w:szCs w:val="22"/>
        </w:rPr>
        <w:t>.202</w:t>
      </w:r>
      <w:r w:rsidR="008706A0" w:rsidRPr="001D48BC">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1D48BC">
        <w:rPr>
          <w:rFonts w:asciiTheme="majorHAnsi" w:hAnsiTheme="majorHAnsi"/>
          <w:sz w:val="22"/>
          <w:szCs w:val="22"/>
        </w:rPr>
        <w:t>27</w:t>
      </w:r>
      <w:r w:rsidR="00E33834" w:rsidRPr="00E33834">
        <w:rPr>
          <w:rFonts w:asciiTheme="majorHAnsi" w:hAnsiTheme="majorHAnsi"/>
          <w:sz w:val="22"/>
          <w:szCs w:val="22"/>
        </w:rPr>
        <w:t xml:space="preserve"> </w:t>
      </w:r>
      <w:r w:rsidR="007827CA">
        <w:rPr>
          <w:rFonts w:asciiTheme="majorHAnsi" w:hAnsiTheme="majorHAnsi"/>
          <w:sz w:val="22"/>
          <w:szCs w:val="22"/>
        </w:rPr>
        <w:t>września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1D48BC">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D48BC">
        <w:rPr>
          <w:rFonts w:asciiTheme="majorHAnsi" w:hAnsiTheme="majorHAnsi"/>
          <w:sz w:val="22"/>
          <w:szCs w:val="22"/>
        </w:rPr>
        <w:t>Damian Maciejewski</w:t>
      </w:r>
      <w:r w:rsidR="00615083" w:rsidRPr="001D48BC">
        <w:rPr>
          <w:rFonts w:asciiTheme="majorHAnsi" w:hAnsiTheme="majorHAnsi"/>
          <w:sz w:val="22"/>
          <w:szCs w:val="22"/>
        </w:rPr>
        <w:t xml:space="preserve">, tel.: </w:t>
      </w:r>
      <w:r w:rsidR="0040402B" w:rsidRPr="001D48BC">
        <w:rPr>
          <w:rFonts w:asciiTheme="majorHAnsi" w:hAnsiTheme="majorHAnsi"/>
          <w:sz w:val="22"/>
          <w:szCs w:val="22"/>
        </w:rPr>
        <w:t>796360310</w:t>
      </w:r>
      <w:r w:rsidR="00615083" w:rsidRPr="001D48BC">
        <w:rPr>
          <w:rFonts w:asciiTheme="majorHAnsi" w:hAnsiTheme="majorHAnsi"/>
          <w:sz w:val="22"/>
          <w:szCs w:val="22"/>
        </w:rPr>
        <w:t xml:space="preserve">; e-mail: </w:t>
      </w:r>
      <w:r w:rsidR="0040402B" w:rsidRPr="001D48BC">
        <w:rPr>
          <w:rFonts w:asciiTheme="majorHAnsi" w:hAnsiTheme="majorHAnsi"/>
          <w:sz w:val="22"/>
          <w:szCs w:val="22"/>
        </w:rPr>
        <w:t>dmaciejewski@man.poznan.pl</w:t>
      </w:r>
      <w:r w:rsidR="0040402B" w:rsidRPr="001F0020">
        <w:rPr>
          <w:rFonts w:asciiTheme="majorHAnsi" w:hAnsiTheme="majorHAnsi"/>
          <w:sz w:val="22"/>
          <w:szCs w:val="22"/>
        </w:rPr>
        <w:t xml:space="preserve"> w </w:t>
      </w:r>
      <w:r w:rsidR="00615083" w:rsidRPr="001F0020">
        <w:rPr>
          <w:rFonts w:asciiTheme="majorHAnsi" w:hAnsiTheme="majorHAnsi"/>
          <w:sz w:val="22"/>
          <w:szCs w:val="22"/>
        </w:rPr>
        <w:t>godzinach od 7:30 do 15:30.</w:t>
      </w:r>
    </w:p>
    <w:p w14:paraId="54064A1B" w14:textId="77777777" w:rsidR="00D81E0E" w:rsidRDefault="00D81E0E"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8B85CA7"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Dyrektor Instytutu Dendrologii</w:t>
                            </w:r>
                          </w:p>
                          <w:p w14:paraId="13C75068"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Polskiej Akademii Nauk</w:t>
                            </w:r>
                          </w:p>
                          <w:p w14:paraId="6064622C" w14:textId="77777777" w:rsidR="001D48BC" w:rsidRPr="001D48BC" w:rsidRDefault="001D48BC" w:rsidP="001D48BC">
                            <w:pPr>
                              <w:jc w:val="center"/>
                              <w:rPr>
                                <w:rFonts w:asciiTheme="majorHAnsi" w:hAnsiTheme="majorHAnsi"/>
                                <w:sz w:val="22"/>
                                <w:szCs w:val="22"/>
                              </w:rPr>
                            </w:pPr>
                          </w:p>
                          <w:p w14:paraId="26B24096" w14:textId="06171B43" w:rsidR="00C65CD5" w:rsidRDefault="001D48BC" w:rsidP="001D48BC">
                            <w:pPr>
                              <w:jc w:val="center"/>
                            </w:pPr>
                            <w:r w:rsidRPr="001D48BC">
                              <w:rPr>
                                <w:rFonts w:asciiTheme="majorHAnsi" w:hAnsiTheme="majorHAnsi"/>
                                <w:sz w:val="22"/>
                                <w:szCs w:val="22"/>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38B85CA7"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Dyrektor Instytutu Dendrologii</w:t>
                      </w:r>
                    </w:p>
                    <w:p w14:paraId="13C75068"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Polskiej Akademii Nauk</w:t>
                      </w:r>
                    </w:p>
                    <w:p w14:paraId="6064622C" w14:textId="77777777" w:rsidR="001D48BC" w:rsidRPr="001D48BC" w:rsidRDefault="001D48BC" w:rsidP="001D48BC">
                      <w:pPr>
                        <w:jc w:val="center"/>
                        <w:rPr>
                          <w:rFonts w:asciiTheme="majorHAnsi" w:hAnsiTheme="majorHAnsi"/>
                          <w:sz w:val="22"/>
                          <w:szCs w:val="22"/>
                        </w:rPr>
                      </w:pPr>
                    </w:p>
                    <w:p w14:paraId="26B24096" w14:textId="06171B43" w:rsidR="00C65CD5" w:rsidRDefault="001D48BC" w:rsidP="001D48BC">
                      <w:pPr>
                        <w:jc w:val="center"/>
                      </w:pPr>
                      <w:r w:rsidRPr="001D48BC">
                        <w:rPr>
                          <w:rFonts w:asciiTheme="majorHAnsi" w:hAnsiTheme="majorHAnsi"/>
                          <w:sz w:val="22"/>
                          <w:szCs w:val="22"/>
                        </w:rPr>
                        <w:t>prof. dr hab. inż. Andrzej M. Jagodziński</w:t>
                      </w:r>
                    </w:p>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3F7D94AF" w14:textId="77777777" w:rsidR="001D48BC" w:rsidRDefault="001D48BC" w:rsidP="004D4674">
      <w:pPr>
        <w:rPr>
          <w:rFonts w:asciiTheme="majorHAnsi" w:hAnsiTheme="majorHAnsi"/>
          <w:sz w:val="22"/>
          <w:szCs w:val="22"/>
        </w:rPr>
      </w:pPr>
    </w:p>
    <w:p w14:paraId="4FBDD205" w14:textId="77777777" w:rsidR="001D48BC" w:rsidRDefault="001D48BC" w:rsidP="004D4674">
      <w:pPr>
        <w:rPr>
          <w:rFonts w:asciiTheme="majorHAnsi" w:hAnsiTheme="majorHAnsi"/>
          <w:sz w:val="22"/>
          <w:szCs w:val="22"/>
        </w:rPr>
      </w:pPr>
    </w:p>
    <w:p w14:paraId="52FBC5DC" w14:textId="5F2CD397"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1D48BC">
        <w:rPr>
          <w:rFonts w:asciiTheme="majorHAnsi" w:hAnsiTheme="majorHAnsi"/>
          <w:sz w:val="22"/>
          <w:szCs w:val="22"/>
        </w:rPr>
        <w:t>18</w:t>
      </w:r>
      <w:r w:rsidR="007827CA">
        <w:rPr>
          <w:rFonts w:asciiTheme="majorHAnsi" w:hAnsiTheme="majorHAnsi"/>
          <w:sz w:val="22"/>
          <w:szCs w:val="22"/>
        </w:rPr>
        <w:t>.</w:t>
      </w:r>
      <w:r w:rsidR="00A717E6">
        <w:rPr>
          <w:rFonts w:asciiTheme="majorHAnsi" w:hAnsiTheme="majorHAnsi"/>
          <w:sz w:val="22"/>
          <w:szCs w:val="22"/>
        </w:rPr>
        <w:t>0</w:t>
      </w:r>
      <w:r w:rsidR="007827CA">
        <w:rPr>
          <w:rFonts w:asciiTheme="majorHAnsi" w:hAnsiTheme="majorHAnsi"/>
          <w:sz w:val="22"/>
          <w:szCs w:val="22"/>
        </w:rPr>
        <w:t>9</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35E34E60" w:rsidR="00A7189E" w:rsidRPr="002C471C" w:rsidRDefault="00E926D8" w:rsidP="00A7189E">
      <w:pPr>
        <w:ind w:left="7080" w:firstLine="708"/>
        <w:jc w:val="right"/>
        <w:rPr>
          <w:rFonts w:asciiTheme="majorHAnsi" w:hAnsiTheme="majorHAnsi"/>
        </w:rPr>
      </w:pPr>
      <w:r>
        <w:rPr>
          <w:rFonts w:asciiTheme="majorHAnsi" w:hAnsiTheme="majorHAnsi"/>
        </w:rPr>
        <w:t>Załącznik</w:t>
      </w:r>
      <w:r w:rsidR="00A7189E" w:rsidRPr="002C471C">
        <w:rPr>
          <w:rFonts w:asciiTheme="majorHAnsi" w:hAnsiTheme="majorHAnsi"/>
        </w:rPr>
        <w:t xml:space="preserve"> nr 1</w:t>
      </w:r>
    </w:p>
    <w:p w14:paraId="6CA74DAB" w14:textId="77777777" w:rsidR="00A7189E" w:rsidRPr="003D5FA1" w:rsidRDefault="00A7189E" w:rsidP="000760CE">
      <w:pPr>
        <w:jc w:val="center"/>
        <w:rPr>
          <w:rFonts w:asciiTheme="majorHAnsi" w:hAnsiTheme="majorHAnsi"/>
          <w:sz w:val="22"/>
          <w:szCs w:val="22"/>
        </w:rPr>
      </w:pPr>
    </w:p>
    <w:bookmarkEnd w:id="0"/>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1244A454"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1" w:name="_Hlk106187110"/>
      <w:r w:rsidR="005E6CD1" w:rsidRPr="005E6CD1">
        <w:rPr>
          <w:rFonts w:asciiTheme="majorHAnsi" w:hAnsiTheme="majorHAnsi"/>
          <w:sz w:val="22"/>
          <w:szCs w:val="22"/>
        </w:rPr>
        <w:t xml:space="preserve">analizy </w:t>
      </w:r>
      <w:proofErr w:type="spellStart"/>
      <w:r w:rsidR="005E6CD1" w:rsidRPr="005E6CD1">
        <w:rPr>
          <w:rFonts w:asciiTheme="majorHAnsi" w:hAnsiTheme="majorHAnsi"/>
          <w:sz w:val="22"/>
          <w:szCs w:val="22"/>
        </w:rPr>
        <w:t>metagenomicznej</w:t>
      </w:r>
      <w:proofErr w:type="spellEnd"/>
      <w:r w:rsidR="005E6CD1" w:rsidRPr="005E6CD1">
        <w:rPr>
          <w:rFonts w:asciiTheme="majorHAnsi" w:hAnsiTheme="majorHAnsi"/>
          <w:sz w:val="22"/>
          <w:szCs w:val="22"/>
        </w:rPr>
        <w:t xml:space="preserve"> 32 prób DNA środowiskowego</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77777777"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4F18CA76" w:rsidR="000760CE" w:rsidRPr="002C471C" w:rsidRDefault="000760CE" w:rsidP="000760CE">
      <w:pPr>
        <w:ind w:left="7080" w:firstLine="708"/>
        <w:jc w:val="right"/>
        <w:rPr>
          <w:rFonts w:asciiTheme="majorHAnsi" w:hAnsiTheme="majorHAnsi"/>
        </w:rPr>
      </w:pPr>
      <w:r w:rsidRPr="002C471C">
        <w:rPr>
          <w:rFonts w:asciiTheme="majorHAnsi" w:hAnsiTheme="majorHAnsi"/>
        </w:rPr>
        <w:t>Zał</w:t>
      </w:r>
      <w:r w:rsidR="005E6CD1">
        <w:rPr>
          <w:rFonts w:asciiTheme="majorHAnsi" w:hAnsiTheme="majorHAnsi"/>
        </w:rPr>
        <w:t>ącznik</w:t>
      </w:r>
      <w:r w:rsidRPr="002C471C">
        <w:rPr>
          <w:rFonts w:asciiTheme="majorHAnsi" w:hAnsiTheme="majorHAnsi"/>
        </w:rPr>
        <w:t xml:space="preserve"> nr 2</w:t>
      </w:r>
    </w:p>
    <w:p w14:paraId="67342320" w14:textId="051BE83D" w:rsidR="00F72767" w:rsidRPr="002C471C" w:rsidRDefault="00F72767" w:rsidP="00F72767">
      <w:pPr>
        <w:jc w:val="right"/>
        <w:rPr>
          <w:rFonts w:asciiTheme="majorHAnsi" w:hAnsiTheme="majorHAnsi"/>
        </w:rPr>
      </w:pPr>
      <w:r w:rsidRPr="002C471C">
        <w:rPr>
          <w:rFonts w:asciiTheme="majorHAnsi" w:hAnsiTheme="majorHAnsi"/>
        </w:rPr>
        <w:t>.</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63FECF98"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Termin wykonania całości usługi do </w:t>
      </w:r>
      <w:r w:rsidR="005E6CD1">
        <w:rPr>
          <w:rFonts w:asciiTheme="majorHAnsi" w:hAnsiTheme="majorHAnsi"/>
          <w:spacing w:val="-2"/>
          <w:sz w:val="24"/>
          <w:szCs w:val="24"/>
        </w:rPr>
        <w:t>30</w:t>
      </w:r>
      <w:r w:rsidRPr="00E33834">
        <w:rPr>
          <w:rFonts w:asciiTheme="majorHAnsi" w:hAnsiTheme="majorHAnsi"/>
          <w:spacing w:val="-2"/>
          <w:sz w:val="24"/>
          <w:szCs w:val="24"/>
        </w:rPr>
        <w:t>.</w:t>
      </w:r>
      <w:r w:rsidR="00083C79">
        <w:rPr>
          <w:rFonts w:asciiTheme="majorHAnsi" w:hAnsiTheme="majorHAnsi"/>
          <w:spacing w:val="-2"/>
          <w:sz w:val="24"/>
          <w:szCs w:val="24"/>
        </w:rPr>
        <w:t>11</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F688AA9"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Zał</w:t>
      </w:r>
      <w:r w:rsidR="005E6CD1">
        <w:rPr>
          <w:rFonts w:asciiTheme="majorHAnsi" w:hAnsiTheme="majorHAnsi" w:cstheme="minorHAnsi"/>
        </w:rPr>
        <w:t>ącznik</w:t>
      </w:r>
      <w:r w:rsidR="000760CE" w:rsidRPr="006641E8">
        <w:rPr>
          <w:rFonts w:asciiTheme="majorHAnsi" w:hAnsiTheme="majorHAnsi" w:cstheme="minorHAnsi"/>
        </w:rPr>
        <w:t xml:space="preserve"> nr </w:t>
      </w:r>
      <w:r w:rsidR="00744225" w:rsidRPr="006641E8">
        <w:rPr>
          <w:rFonts w:asciiTheme="majorHAnsi" w:hAnsiTheme="majorHAnsi" w:cstheme="minorHAnsi"/>
        </w:rPr>
        <w:t>3</w:t>
      </w:r>
    </w:p>
    <w:p w14:paraId="39D406EE" w14:textId="289C3ED3"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52E3234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sidR="005E6CD1">
        <w:rPr>
          <w:rFonts w:asciiTheme="majorHAnsi" w:hAnsiTheme="majorHAnsi"/>
          <w:sz w:val="24"/>
          <w:szCs w:val="24"/>
        </w:rPr>
        <w:t>uropejskiego i Rady (2016/679 z </w:t>
      </w:r>
      <w:r w:rsidRPr="003D5FA1">
        <w:rPr>
          <w:rFonts w:asciiTheme="majorHAnsi" w:hAnsiTheme="majorHAnsi"/>
          <w:sz w:val="24"/>
          <w:szCs w:val="24"/>
        </w:rPr>
        <w:t xml:space="preserve">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0B4D0B5F"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sidR="005E6CD1">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412CAA8B" w:rsidR="002C471C" w:rsidRPr="001F5FA1" w:rsidRDefault="002C471C" w:rsidP="002C471C">
      <w:pPr>
        <w:ind w:left="7788"/>
        <w:jc w:val="right"/>
        <w:rPr>
          <w:rFonts w:ascii="Cambria" w:hAnsi="Cambria"/>
        </w:rPr>
      </w:pPr>
      <w:bookmarkStart w:id="3" w:name="_GoBack"/>
      <w:bookmarkEnd w:id="3"/>
      <w:r w:rsidRPr="001F5FA1">
        <w:t xml:space="preserve">    </w:t>
      </w:r>
      <w:r w:rsidR="005E6CD1">
        <w:rPr>
          <w:rFonts w:ascii="Cambria" w:hAnsi="Cambria"/>
        </w:rPr>
        <w:t>Załącznik</w:t>
      </w:r>
      <w:r w:rsidRPr="001F5FA1">
        <w:rPr>
          <w:rFonts w:ascii="Cambria" w:hAnsi="Cambria"/>
        </w:rPr>
        <w:t xml:space="preserve"> nr </w:t>
      </w:r>
      <w:r w:rsidR="006641E8" w:rsidRPr="001F5FA1">
        <w:rPr>
          <w:rFonts w:ascii="Cambria" w:hAnsi="Cambria"/>
        </w:rPr>
        <w:t>4</w:t>
      </w:r>
    </w:p>
    <w:p w14:paraId="17C76BFE" w14:textId="6ECD432A" w:rsidR="002C471C" w:rsidRPr="001F5FA1" w:rsidRDefault="002C471C" w:rsidP="002C471C">
      <w:pPr>
        <w:jc w:val="right"/>
        <w:rPr>
          <w:rFonts w:ascii="Cambria" w:hAnsi="Cambria"/>
        </w:rPr>
      </w:pPr>
      <w:r w:rsidRPr="001F5FA1">
        <w:rPr>
          <w:rFonts w:ascii="Cambria" w:hAnsi="Cambria"/>
        </w:rPr>
        <w:tab/>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FB16" w14:textId="77777777" w:rsidR="009D3769" w:rsidRDefault="009D3769" w:rsidP="00EA7FF5">
      <w:r>
        <w:separator/>
      </w:r>
    </w:p>
  </w:endnote>
  <w:endnote w:type="continuationSeparator" w:id="0">
    <w:p w14:paraId="30FA3EED" w14:textId="77777777" w:rsidR="009D3769" w:rsidRDefault="009D3769"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14B8" w14:textId="77777777" w:rsidR="009D3769" w:rsidRDefault="009D3769" w:rsidP="00EA7FF5">
      <w:r>
        <w:separator/>
      </w:r>
    </w:p>
  </w:footnote>
  <w:footnote w:type="continuationSeparator" w:id="0">
    <w:p w14:paraId="559DE06C" w14:textId="77777777" w:rsidR="009D3769" w:rsidRDefault="009D3769"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402954FD" w:rsidR="00C65CD5" w:rsidRPr="00EC3EB6" w:rsidRDefault="00C65CD5" w:rsidP="00800EC3">
    <w:pPr>
      <w:pStyle w:val="Nagwek"/>
    </w:pPr>
    <w:r w:rsidRPr="00EC3EB6">
      <w:t>DAZ.2540</w:t>
    </w:r>
    <w:r w:rsidR="00A717E6" w:rsidRPr="00EC3EB6">
      <w:t>.</w:t>
    </w:r>
    <w:r w:rsidR="00EC3EB6" w:rsidRPr="00EC3EB6">
      <w:t>1004</w:t>
    </w:r>
    <w:r w:rsidR="00460F1A" w:rsidRPr="00EC3EB6">
      <w:t>.</w:t>
    </w:r>
    <w:r w:rsidRPr="00EC3EB6">
      <w:t>202</w:t>
    </w:r>
    <w:r w:rsidR="00B67EDC" w:rsidRPr="00EC3EB6">
      <w:t>3</w:t>
    </w:r>
    <w:r w:rsidRPr="00EC3EB6">
      <w:t xml:space="preserve"> </w:t>
    </w:r>
  </w:p>
  <w:p w14:paraId="0DDB9E92" w14:textId="119F4822" w:rsidR="00C65CD5" w:rsidRDefault="00C65CD5" w:rsidP="00800EC3">
    <w:pPr>
      <w:pStyle w:val="Nagwek"/>
      <w:jc w:val="right"/>
    </w:pPr>
    <w:r w:rsidRPr="00340374">
      <w:t>202</w:t>
    </w:r>
    <w:r w:rsidR="00B67EDC" w:rsidRPr="00340374">
      <w:t>3</w:t>
    </w:r>
    <w:r w:rsidRPr="00340374">
      <w:t>/dla nauki/</w:t>
    </w:r>
    <w:r w:rsidR="0005178A">
      <w:t>30</w:t>
    </w:r>
  </w:p>
  <w:p w14:paraId="4EB979C0" w14:textId="3D5F103F" w:rsidR="00C65CD5" w:rsidRDefault="00C65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415D2"/>
    <w:multiLevelType w:val="multilevel"/>
    <w:tmpl w:val="809C77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5"/>
  </w:num>
  <w:num w:numId="5">
    <w:abstractNumId w:val="16"/>
  </w:num>
  <w:num w:numId="6">
    <w:abstractNumId w:val="10"/>
  </w:num>
  <w:num w:numId="7">
    <w:abstractNumId w:val="12"/>
  </w:num>
  <w:num w:numId="8">
    <w:abstractNumId w:val="11"/>
  </w:num>
  <w:num w:numId="9">
    <w:abstractNumId w:val="2"/>
  </w:num>
  <w:num w:numId="10">
    <w:abstractNumId w:val="3"/>
  </w:num>
  <w:num w:numId="11">
    <w:abstractNumId w:val="6"/>
  </w:num>
  <w:num w:numId="12">
    <w:abstractNumId w:val="9"/>
  </w:num>
  <w:num w:numId="13">
    <w:abstractNumId w:val="7"/>
  </w:num>
  <w:num w:numId="14">
    <w:abstractNumId w:val="14"/>
  </w:num>
  <w:num w:numId="15">
    <w:abstractNumId w:val="4"/>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178A"/>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3C79"/>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8BC"/>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374"/>
    <w:rsid w:val="003403BC"/>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E6CD1"/>
    <w:rsid w:val="005F04B8"/>
    <w:rsid w:val="005F3CCE"/>
    <w:rsid w:val="006001AE"/>
    <w:rsid w:val="0060151A"/>
    <w:rsid w:val="00603768"/>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C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7CA"/>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D3769"/>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2D3D"/>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CC"/>
    <w:rsid w:val="00E910EF"/>
    <w:rsid w:val="00E91E7C"/>
    <w:rsid w:val="00E926D8"/>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3EB6"/>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Teksttreci">
    <w:name w:val="Tekst treści_"/>
    <w:basedOn w:val="Domylnaczcionkaakapitu"/>
    <w:link w:val="Teksttreci0"/>
    <w:rsid w:val="00603768"/>
    <w:rPr>
      <w:rFonts w:ascii="Calibri" w:eastAsia="Calibri" w:hAnsi="Calibri" w:cs="Calibri"/>
      <w:sz w:val="20"/>
      <w:szCs w:val="20"/>
    </w:rPr>
  </w:style>
  <w:style w:type="paragraph" w:customStyle="1" w:styleId="Teksttreci0">
    <w:name w:val="Tekst treści"/>
    <w:basedOn w:val="Normalny"/>
    <w:link w:val="Teksttreci"/>
    <w:rsid w:val="00603768"/>
    <w:pPr>
      <w:widowControl w:val="0"/>
      <w:spacing w:line="391"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73F9-16DB-4337-93D7-F89FA1EE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2794</Words>
  <Characters>16769</Characters>
  <Application>Microsoft Office Word</Application>
  <DocSecurity>0</DocSecurity>
  <Lines>139</Lines>
  <Paragraphs>39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5</cp:revision>
  <cp:lastPrinted>2022-09-12T07:32:00Z</cp:lastPrinted>
  <dcterms:created xsi:type="dcterms:W3CDTF">2023-09-18T07:29:00Z</dcterms:created>
  <dcterms:modified xsi:type="dcterms:W3CDTF">2023-09-18T08:11:00Z</dcterms:modified>
</cp:coreProperties>
</file>