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D85E" w14:textId="77777777" w:rsidR="00DB2B6A" w:rsidRPr="00B858E7" w:rsidRDefault="00DB2B6A" w:rsidP="00DB2B6A">
      <w:pPr>
        <w:framePr w:hSpace="141" w:wrap="around" w:vAnchor="text" w:hAnchor="page" w:x="412" w:y="1"/>
      </w:pPr>
      <w:bookmarkStart w:id="0" w:name="_GoBack"/>
      <w:bookmarkEnd w:id="0"/>
      <w:r>
        <w:rPr>
          <w:noProof/>
        </w:rPr>
        <w:drawing>
          <wp:inline distT="0" distB="0" distL="0" distR="0" wp14:anchorId="24BC77C1" wp14:editId="6D4AE68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7E18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502A2094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7B30C101" w14:textId="77777777" w:rsidR="002863E7" w:rsidRPr="00B858E7" w:rsidRDefault="002863E7" w:rsidP="002863E7">
      <w:pPr>
        <w:ind w:firstLine="708"/>
        <w:rPr>
          <w:sz w:val="28"/>
        </w:rPr>
      </w:pPr>
    </w:p>
    <w:p w14:paraId="18692B24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15A8CD96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07E3AE3D" w14:textId="77777777"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9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14:paraId="44A01D39" w14:textId="77777777" w:rsidR="00DB2B6A" w:rsidRDefault="00DB2B6A" w:rsidP="00DB2B6A">
      <w:pPr>
        <w:rPr>
          <w:sz w:val="28"/>
        </w:rPr>
      </w:pPr>
    </w:p>
    <w:p w14:paraId="4D8DDCFD" w14:textId="77777777" w:rsidR="001827CC" w:rsidRDefault="001827CC" w:rsidP="00DB2B6A">
      <w:pPr>
        <w:rPr>
          <w:sz w:val="28"/>
        </w:rPr>
      </w:pPr>
    </w:p>
    <w:p w14:paraId="5663A21C" w14:textId="77777777" w:rsidR="001827CC" w:rsidRDefault="001827CC" w:rsidP="00DB2B6A">
      <w:pPr>
        <w:rPr>
          <w:sz w:val="28"/>
        </w:rPr>
      </w:pPr>
    </w:p>
    <w:p w14:paraId="474F01F6" w14:textId="77777777" w:rsidR="000D2DD4" w:rsidRPr="008A5CE1" w:rsidRDefault="0075769E" w:rsidP="00791F7A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0D2DD4" w:rsidRPr="00DB2B6A">
        <w:rPr>
          <w:b/>
          <w:sz w:val="28"/>
        </w:rPr>
        <w:t>OGŁOSZENIE</w:t>
      </w:r>
      <w:r w:rsidR="00791F7A">
        <w:rPr>
          <w:b/>
          <w:sz w:val="28"/>
        </w:rPr>
        <w:t xml:space="preserve"> </w:t>
      </w:r>
      <w:r w:rsidR="000D2DD4">
        <w:rPr>
          <w:b/>
          <w:sz w:val="28"/>
        </w:rPr>
        <w:t xml:space="preserve">O ZAMÓWIENIU </w:t>
      </w:r>
    </w:p>
    <w:p w14:paraId="3D0B0286" w14:textId="77777777" w:rsidR="000D2DD4" w:rsidRPr="008A5CE1" w:rsidRDefault="000D2DD4" w:rsidP="000D2DD4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6A6CA572" w14:textId="77777777" w:rsidR="000D2DD4" w:rsidRDefault="000D2DD4" w:rsidP="000D2DD4">
      <w:pPr>
        <w:rPr>
          <w:b/>
          <w:sz w:val="28"/>
        </w:rPr>
      </w:pPr>
    </w:p>
    <w:p w14:paraId="6513ED4A" w14:textId="77777777" w:rsidR="000D2DD4" w:rsidRPr="00DB2B6A" w:rsidRDefault="000D2DD4" w:rsidP="000D2DD4">
      <w:pPr>
        <w:rPr>
          <w:b/>
          <w:sz w:val="28"/>
        </w:rPr>
      </w:pPr>
    </w:p>
    <w:p w14:paraId="685A95E2" w14:textId="1A60B428" w:rsidR="00363893" w:rsidRDefault="000D2DD4" w:rsidP="00890D52">
      <w:pPr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</w:t>
      </w:r>
      <w:proofErr w:type="spellStart"/>
      <w:r w:rsidRPr="003F1875">
        <w:rPr>
          <w:rFonts w:asciiTheme="majorHAnsi" w:hAnsiTheme="majorHAnsi"/>
          <w:sz w:val="22"/>
          <w:szCs w:val="22"/>
        </w:rPr>
        <w:t>późn</w:t>
      </w:r>
      <w:proofErr w:type="spellEnd"/>
      <w:r w:rsidRPr="003F1875">
        <w:rPr>
          <w:rFonts w:asciiTheme="majorHAnsi" w:hAnsiTheme="majorHAnsi"/>
          <w:sz w:val="22"/>
          <w:szCs w:val="22"/>
        </w:rPr>
        <w:t>. zm.) o wartości nieprzekra</w:t>
      </w:r>
      <w:r w:rsidR="00201EB2" w:rsidRPr="003F1875">
        <w:rPr>
          <w:rFonts w:asciiTheme="majorHAnsi" w:hAnsiTheme="majorHAnsi"/>
          <w:sz w:val="22"/>
          <w:szCs w:val="22"/>
        </w:rPr>
        <w:t>czającej kwoty 130 000 zł netto</w:t>
      </w:r>
      <w:r w:rsidRPr="003F1875">
        <w:rPr>
          <w:rFonts w:asciiTheme="majorHAnsi" w:hAnsiTheme="majorHAnsi"/>
          <w:sz w:val="22"/>
          <w:szCs w:val="22"/>
        </w:rPr>
        <w:t xml:space="preserve">. Przedmiotem postępowania jest </w:t>
      </w:r>
      <w:r w:rsidR="00201EB2" w:rsidRPr="003F1875">
        <w:rPr>
          <w:rFonts w:asciiTheme="majorHAnsi" w:hAnsiTheme="majorHAnsi"/>
          <w:sz w:val="22"/>
          <w:szCs w:val="22"/>
        </w:rPr>
        <w:t xml:space="preserve">świadczenie </w:t>
      </w:r>
      <w:r w:rsidR="00890D52" w:rsidRPr="00890D52">
        <w:rPr>
          <w:rFonts w:asciiTheme="majorHAnsi" w:hAnsiTheme="majorHAnsi"/>
          <w:sz w:val="22"/>
          <w:szCs w:val="22"/>
        </w:rPr>
        <w:t>usługi w zakresie obsługi posiedzenia Rady Naukowej Instytutu Dendrologii Polskiej Akademii Nauk w dniu 25.03.2024 r.</w:t>
      </w:r>
      <w:r w:rsidR="00363893" w:rsidRPr="003F1875">
        <w:rPr>
          <w:rFonts w:asciiTheme="majorHAnsi" w:hAnsiTheme="majorHAnsi"/>
          <w:sz w:val="22"/>
          <w:szCs w:val="22"/>
        </w:rPr>
        <w:tab/>
      </w:r>
    </w:p>
    <w:p w14:paraId="22848951" w14:textId="77777777" w:rsidR="00890D52" w:rsidRPr="003F1875" w:rsidRDefault="00890D52" w:rsidP="00890D52">
      <w:pPr>
        <w:jc w:val="both"/>
        <w:rPr>
          <w:rFonts w:asciiTheme="majorHAnsi" w:hAnsiTheme="majorHAnsi"/>
          <w:sz w:val="22"/>
          <w:szCs w:val="22"/>
        </w:rPr>
      </w:pPr>
    </w:p>
    <w:p w14:paraId="7634E826" w14:textId="77777777" w:rsidR="00363893" w:rsidRPr="00E45872" w:rsidRDefault="00363893" w:rsidP="00E4587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E45872">
        <w:rPr>
          <w:rFonts w:asciiTheme="majorHAnsi" w:hAnsiTheme="majorHAnsi"/>
          <w:b/>
          <w:bCs/>
          <w:sz w:val="22"/>
          <w:szCs w:val="22"/>
        </w:rPr>
        <w:t>Opis przedmiotu zamówienia:</w:t>
      </w:r>
    </w:p>
    <w:p w14:paraId="29962DFD" w14:textId="77777777" w:rsidR="00890D52" w:rsidRDefault="00890D52" w:rsidP="00E45872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>Przedmiotem zamówienia jest obsługa posiedzenia Rady Naukowej Instytutu Dendrologii PAN wraz z zapewnieniem miejsca posiedzenia, wyżywienia i noclegu (zwana dalej posiedzeniem) realizowanego dla Instytutu Dendrologii Polskiej Akademii Nauk, w tym:</w:t>
      </w:r>
    </w:p>
    <w:p w14:paraId="39EDA4EA" w14:textId="77777777" w:rsidR="00890D52" w:rsidRDefault="00890D52" w:rsidP="00E45872">
      <w:pPr>
        <w:pStyle w:val="Akapitzlist"/>
        <w:numPr>
          <w:ilvl w:val="0"/>
          <w:numId w:val="15"/>
        </w:numPr>
        <w:spacing w:line="276" w:lineRule="auto"/>
        <w:ind w:left="426" w:hanging="142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>Usługa wynajęcia pomieszczeń i infrastruktury do przeprowadzenia posiedzenia.</w:t>
      </w:r>
    </w:p>
    <w:p w14:paraId="270F76CA" w14:textId="77777777" w:rsidR="00890D52" w:rsidRDefault="00890D52" w:rsidP="00E45872">
      <w:pPr>
        <w:pStyle w:val="Akapitzlist"/>
        <w:numPr>
          <w:ilvl w:val="0"/>
          <w:numId w:val="15"/>
        </w:numPr>
        <w:spacing w:line="276" w:lineRule="auto"/>
        <w:ind w:left="426" w:hanging="142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>Usługa noclegowa.</w:t>
      </w:r>
    </w:p>
    <w:p w14:paraId="5EF93278" w14:textId="73B2A276" w:rsidR="00890D52" w:rsidRPr="00890D52" w:rsidRDefault="00890D52" w:rsidP="00E45872">
      <w:pPr>
        <w:pStyle w:val="Akapitzlist"/>
        <w:numPr>
          <w:ilvl w:val="0"/>
          <w:numId w:val="15"/>
        </w:numPr>
        <w:spacing w:line="276" w:lineRule="auto"/>
        <w:ind w:left="426" w:hanging="142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 xml:space="preserve">Usługa cateringowa. </w:t>
      </w:r>
    </w:p>
    <w:p w14:paraId="19121DEF" w14:textId="77777777" w:rsidR="00890D52" w:rsidRPr="00890D52" w:rsidRDefault="00890D52" w:rsidP="00E45872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 xml:space="preserve">Celem zamówienia jest: udostępnienie infrastruktury oraz zapewnienie usługi noclegowej </w:t>
      </w:r>
    </w:p>
    <w:p w14:paraId="6713195D" w14:textId="77777777" w:rsidR="00890D52" w:rsidRPr="00890D52" w:rsidRDefault="00890D52" w:rsidP="00E45872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>i cateringowej w czasie posiedzenia Rady Naukowej Instytutu Dendrologii PAN w dniu 25.03.2024 r.</w:t>
      </w:r>
    </w:p>
    <w:p w14:paraId="62C0DFD2" w14:textId="77777777" w:rsidR="00890D52" w:rsidRPr="00890D52" w:rsidRDefault="00890D52" w:rsidP="00E45872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>Wykonawca będzie zobowiązany przygotować salę i udostępnić Zamawiającemu na godzinę przed rozpoczęciem posiedzenia tj. o godz. 8:00. Ostateczne godziny posiedzenia mogą ulec przesunięciu, posiedzenie planowane jest w godzinach 9:00-18.00.</w:t>
      </w:r>
    </w:p>
    <w:p w14:paraId="1C576FBB" w14:textId="77777777" w:rsidR="00890D52" w:rsidRPr="00890D52" w:rsidRDefault="00890D52" w:rsidP="00E45872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0D52">
        <w:rPr>
          <w:rFonts w:ascii="Cambria" w:eastAsia="Calibri" w:hAnsi="Cambria"/>
          <w:sz w:val="22"/>
          <w:szCs w:val="22"/>
          <w:lang w:eastAsia="en-US"/>
        </w:rPr>
        <w:t xml:space="preserve">Całość wydarzenia będzie prowadzona w j. polskim. </w:t>
      </w:r>
    </w:p>
    <w:p w14:paraId="3A8CBA79" w14:textId="77777777" w:rsidR="006626DF" w:rsidRPr="006626DF" w:rsidRDefault="006626DF" w:rsidP="00E45872">
      <w:pPr>
        <w:spacing w:line="276" w:lineRule="auto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43DA851B" w14:textId="77777777" w:rsidR="006626DF" w:rsidRPr="006626DF" w:rsidRDefault="006626DF" w:rsidP="00E45872">
      <w:pPr>
        <w:spacing w:line="276" w:lineRule="auto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626DF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Ad </w:t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>I</w:t>
      </w:r>
      <w:r w:rsidRPr="006626DF">
        <w:rPr>
          <w:rFonts w:ascii="Cambria" w:eastAsia="Calibri" w:hAnsi="Cambria"/>
          <w:b/>
          <w:bCs/>
          <w:sz w:val="22"/>
          <w:szCs w:val="22"/>
          <w:lang w:eastAsia="en-US"/>
        </w:rPr>
        <w:t>. Usługa wynajęcia pomieszczeń i infrastruktury do przeprowadzenia posiedzenia.</w:t>
      </w:r>
    </w:p>
    <w:p w14:paraId="558DD417" w14:textId="195CE7C5" w:rsidR="00050E3E" w:rsidRPr="00050E3E" w:rsidRDefault="00890D52" w:rsidP="0049610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890D52">
        <w:rPr>
          <w:rFonts w:ascii="Cambria" w:hAnsi="Cambria"/>
          <w:bCs/>
          <w:sz w:val="22"/>
          <w:szCs w:val="22"/>
        </w:rPr>
        <w:t>Liczba uczestników: 82 osoby (52 uczestników posiedzenia (Członkowie Rady, osoby obsługujące przebieg posiedzenia, zaproszeni goście + 30 osób przewidzianych dodatkowo podczas publicznej obrony rozprawy doktorskiej). Maksymalnie, jednocześnie na sali przebywać będą 82 osoby.</w:t>
      </w:r>
    </w:p>
    <w:p w14:paraId="6D7AC691" w14:textId="77777777" w:rsidR="00050E3E" w:rsidRPr="00050E3E" w:rsidRDefault="00050E3E" w:rsidP="00E4587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mbria" w:hAnsi="Cambria"/>
          <w:i/>
          <w:iCs/>
          <w:sz w:val="22"/>
          <w:szCs w:val="22"/>
        </w:rPr>
      </w:pPr>
      <w:r w:rsidRPr="00050E3E">
        <w:rPr>
          <w:rFonts w:ascii="Cambria" w:hAnsi="Cambria"/>
          <w:i/>
          <w:iCs/>
          <w:sz w:val="22"/>
          <w:szCs w:val="22"/>
        </w:rPr>
        <w:t>Liczba uczestników może ulec zmianie. Ostateczna liczba osób zostanie podana na 30 dni przed posiedzeniem Rady Naukowej ID PAN.</w:t>
      </w:r>
    </w:p>
    <w:p w14:paraId="691BE05A" w14:textId="0393A58C" w:rsidR="00050E3E" w:rsidRPr="00050E3E" w:rsidRDefault="00050E3E" w:rsidP="00E45872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mbria" w:hAnsi="Cambria"/>
          <w:i/>
          <w:iCs/>
          <w:sz w:val="20"/>
          <w:szCs w:val="20"/>
        </w:rPr>
      </w:pPr>
      <w:r w:rsidRPr="00050E3E">
        <w:rPr>
          <w:rFonts w:ascii="Cambria" w:eastAsia="Calibri" w:hAnsi="Cambria"/>
          <w:i/>
          <w:iCs/>
          <w:sz w:val="22"/>
          <w:szCs w:val="22"/>
        </w:rPr>
        <w:t>Wynagrodzenie za wynajem pomieszczeń i infrastruktury zostanie obliczone na podstawie faktycznie podanej liczby uczestników.</w:t>
      </w:r>
    </w:p>
    <w:p w14:paraId="69DAD827" w14:textId="77777777" w:rsidR="00890D52" w:rsidRPr="00CE0685" w:rsidRDefault="00890D52" w:rsidP="00E4587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b/>
          <w:bCs/>
          <w:sz w:val="22"/>
          <w:szCs w:val="22"/>
        </w:rPr>
        <w:t>Miejsce</w:t>
      </w:r>
      <w:r w:rsidRPr="00CE0685">
        <w:rPr>
          <w:rFonts w:ascii="Cambria" w:hAnsi="Cambria"/>
          <w:sz w:val="22"/>
          <w:szCs w:val="22"/>
        </w:rPr>
        <w:t>: miejsce realizacji usługi musi znajdować się maksymalnie 5 km od Instytutu Dendrologii Polskiej Akademii Nauk.</w:t>
      </w:r>
    </w:p>
    <w:p w14:paraId="0BA34A3B" w14:textId="77777777" w:rsidR="00890D52" w:rsidRPr="00CE0685" w:rsidRDefault="00890D52" w:rsidP="00E4587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b/>
          <w:bCs/>
          <w:sz w:val="22"/>
          <w:szCs w:val="22"/>
        </w:rPr>
        <w:t xml:space="preserve">Organizacja </w:t>
      </w:r>
      <w:r>
        <w:rPr>
          <w:rFonts w:ascii="Cambria" w:hAnsi="Cambria"/>
          <w:b/>
          <w:bCs/>
          <w:sz w:val="22"/>
          <w:szCs w:val="22"/>
        </w:rPr>
        <w:t>posiedzenia</w:t>
      </w:r>
      <w:r w:rsidRPr="00CE0685">
        <w:rPr>
          <w:rFonts w:ascii="Cambria" w:hAnsi="Cambria"/>
          <w:sz w:val="22"/>
          <w:szCs w:val="22"/>
        </w:rPr>
        <w:t>:</w:t>
      </w:r>
    </w:p>
    <w:p w14:paraId="126368CB" w14:textId="77777777" w:rsidR="00890D52" w:rsidRDefault="00890D52" w:rsidP="00E458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sz w:val="22"/>
          <w:szCs w:val="22"/>
        </w:rPr>
        <w:t xml:space="preserve">Wykonawca zapewni dużą klimatyzowaną salę mieszczącą swobodnie </w:t>
      </w:r>
      <w:r>
        <w:rPr>
          <w:rFonts w:ascii="Cambria" w:hAnsi="Cambria"/>
          <w:sz w:val="22"/>
          <w:szCs w:val="22"/>
        </w:rPr>
        <w:t>82</w:t>
      </w:r>
      <w:r w:rsidRPr="00CE0685">
        <w:rPr>
          <w:rFonts w:ascii="Cambria" w:hAnsi="Cambria"/>
          <w:sz w:val="22"/>
          <w:szCs w:val="22"/>
        </w:rPr>
        <w:t xml:space="preserve"> os</w:t>
      </w:r>
      <w:r>
        <w:rPr>
          <w:rFonts w:ascii="Cambria" w:hAnsi="Cambria"/>
          <w:sz w:val="22"/>
          <w:szCs w:val="22"/>
        </w:rPr>
        <w:t>oby, sala musi być dobrze doświetlona z możliwością pełnego zaciemnienia.</w:t>
      </w:r>
    </w:p>
    <w:p w14:paraId="6B3FF242" w14:textId="77777777" w:rsidR="00050E3E" w:rsidRDefault="00890D52" w:rsidP="00E458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890D52">
        <w:rPr>
          <w:rFonts w:ascii="Cambria" w:hAnsi="Cambria"/>
          <w:sz w:val="22"/>
          <w:szCs w:val="22"/>
        </w:rPr>
        <w:lastRenderedPageBreak/>
        <w:t xml:space="preserve">Zamawiający wymaga, aby na wyposażeniu sali znajdowały się: </w:t>
      </w:r>
      <w:r w:rsidRPr="00890D52">
        <w:rPr>
          <w:rFonts w:ascii="Cambria" w:hAnsi="Cambria"/>
          <w:sz w:val="22"/>
          <w:szCs w:val="22"/>
        </w:rPr>
        <w:br/>
        <w:t>– 2 x projektor multimedialny wraz z ekranem lub monitor multimedialny (minimalna przekątna 120 cali),</w:t>
      </w:r>
    </w:p>
    <w:p w14:paraId="464E89EC" w14:textId="77777777" w:rsidR="00050E3E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050E3E">
        <w:rPr>
          <w:rFonts w:ascii="Cambria" w:hAnsi="Cambria"/>
          <w:sz w:val="22"/>
          <w:szCs w:val="22"/>
        </w:rPr>
        <w:t>– stoły ustawione w kształt litery U z krzesłami na 50 osób.</w:t>
      </w:r>
    </w:p>
    <w:p w14:paraId="48DF43ED" w14:textId="67CFAFCF" w:rsidR="00184C47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 w:cs="Tahoma"/>
          <w:sz w:val="22"/>
          <w:szCs w:val="22"/>
        </w:rPr>
      </w:pPr>
      <w:r w:rsidRPr="00050E3E">
        <w:rPr>
          <w:rFonts w:ascii="Cambria" w:hAnsi="Cambria" w:cs="Tahoma"/>
          <w:sz w:val="22"/>
          <w:szCs w:val="22"/>
        </w:rPr>
        <w:t xml:space="preserve">– stół swobodnie mieszczący laptop, drukarkę, dokumenty plus dwa krzesła dla organizatorów Rady Naukowej z przodu ekranu (laptop z tego stołu podłączony do projektora głównego </w:t>
      </w:r>
      <w:r w:rsidR="00184C47">
        <w:rPr>
          <w:rFonts w:ascii="Cambria" w:hAnsi="Cambria" w:cs="Tahoma"/>
          <w:sz w:val="22"/>
          <w:szCs w:val="22"/>
        </w:rPr>
        <w:br/>
      </w:r>
      <w:r w:rsidRPr="00050E3E">
        <w:rPr>
          <w:rFonts w:ascii="Cambria" w:hAnsi="Cambria" w:cs="Tahoma"/>
          <w:sz w:val="22"/>
          <w:szCs w:val="22"/>
        </w:rPr>
        <w:t xml:space="preserve">i ekranu głównego (2 osoby), drugi projektor podpięty będzie pod laptopa z systemem do głosowań, z którego obraz będzie wyświetlany na drugim ekranie (tu również odpowiednio długi kabel łączący laptop z projektorem), drugi laptop z obsługującą osobą znajdować będzie się z przodu na jednym z ramion stołów ustawionych w kształt litery U. </w:t>
      </w:r>
    </w:p>
    <w:p w14:paraId="006FCD43" w14:textId="77777777" w:rsidR="00184C47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 w:cs="Tahoma"/>
          <w:sz w:val="22"/>
          <w:szCs w:val="22"/>
        </w:rPr>
      </w:pPr>
      <w:r w:rsidRPr="00890D52">
        <w:rPr>
          <w:rFonts w:ascii="Cambria" w:hAnsi="Cambria" w:cs="Tahoma"/>
          <w:sz w:val="22"/>
          <w:szCs w:val="22"/>
        </w:rPr>
        <w:t>– 2 x zasilacz na minimum 3 gniazda wejściowe z odpowiednio długim kablem, 2 x kabel HDMI łączący laptop z projektorem (odpowiednio długi),</w:t>
      </w:r>
    </w:p>
    <w:p w14:paraId="625E4212" w14:textId="77777777" w:rsidR="00184C47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 w:cs="Tahoma"/>
          <w:sz w:val="22"/>
          <w:szCs w:val="22"/>
        </w:rPr>
      </w:pPr>
      <w:r w:rsidRPr="00890D52">
        <w:rPr>
          <w:rFonts w:ascii="Cambria" w:hAnsi="Cambria" w:cs="Tahoma"/>
          <w:sz w:val="22"/>
          <w:szCs w:val="22"/>
        </w:rPr>
        <w:t>– krzesła w ustawieniu teatralnym dla 30 osób z widokiem na ekran</w:t>
      </w:r>
    </w:p>
    <w:p w14:paraId="3D6579E8" w14:textId="25988F0A" w:rsidR="00184C47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890D52">
        <w:rPr>
          <w:rFonts w:ascii="Cambria" w:hAnsi="Cambria" w:cs="Tahoma"/>
          <w:sz w:val="22"/>
          <w:szCs w:val="22"/>
        </w:rPr>
        <w:t xml:space="preserve">– woda mineralna niegazowana (60 sztuk) i gazowana butelkowana (60 sztuk) na stołach </w:t>
      </w:r>
      <w:r w:rsidR="00184C47">
        <w:rPr>
          <w:rFonts w:ascii="Cambria" w:hAnsi="Cambria" w:cs="Tahoma"/>
          <w:sz w:val="22"/>
          <w:szCs w:val="22"/>
        </w:rPr>
        <w:br/>
      </w:r>
      <w:r w:rsidRPr="00890D52">
        <w:rPr>
          <w:rFonts w:ascii="Cambria" w:hAnsi="Cambria" w:cs="Tahoma"/>
          <w:sz w:val="22"/>
          <w:szCs w:val="22"/>
        </w:rPr>
        <w:t xml:space="preserve">w Sali (butelki 250 ml lub zbliżone objętości oraz szklanki dla 52 osób) </w:t>
      </w:r>
    </w:p>
    <w:p w14:paraId="2634839F" w14:textId="77777777" w:rsidR="00184C47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890D52">
        <w:rPr>
          <w:rFonts w:ascii="Cambria" w:hAnsi="Cambria"/>
          <w:sz w:val="22"/>
          <w:szCs w:val="22"/>
        </w:rPr>
        <w:t>– mikrofon x 4 bezprzewodowy i nagłośnienie,</w:t>
      </w:r>
    </w:p>
    <w:p w14:paraId="03F1AB76" w14:textId="77777777" w:rsidR="00184C47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890D52">
        <w:rPr>
          <w:rFonts w:ascii="Cambria" w:hAnsi="Cambria"/>
          <w:sz w:val="22"/>
          <w:szCs w:val="22"/>
        </w:rPr>
        <w:t>- dostęp do Internetu</w:t>
      </w:r>
      <w:r w:rsidR="00184C47">
        <w:rPr>
          <w:rFonts w:ascii="Cambria" w:hAnsi="Cambria"/>
          <w:sz w:val="22"/>
          <w:szCs w:val="22"/>
        </w:rPr>
        <w:t>.</w:t>
      </w:r>
    </w:p>
    <w:p w14:paraId="3ADEEC4C" w14:textId="553F9987" w:rsidR="00890D52" w:rsidRPr="00184C47" w:rsidRDefault="00890D52" w:rsidP="00E45872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CF1F78">
        <w:rPr>
          <w:rFonts w:ascii="Cambria" w:hAnsi="Cambria"/>
          <w:b/>
          <w:bCs/>
          <w:i/>
          <w:iCs/>
          <w:sz w:val="22"/>
          <w:szCs w:val="22"/>
        </w:rPr>
        <w:t xml:space="preserve">Zamawiający posiada własny sprzęt do głosowań elektronicznych. </w:t>
      </w:r>
    </w:p>
    <w:p w14:paraId="0895A210" w14:textId="68B42941" w:rsidR="00184C47" w:rsidRDefault="00890D52" w:rsidP="00E458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sz w:val="22"/>
          <w:szCs w:val="22"/>
        </w:rPr>
        <w:t xml:space="preserve">Wykonawca zapewni miejsce na usługę cateringową w postaci serwisu kawowego dziennego </w:t>
      </w:r>
      <w:r w:rsidR="00184C47">
        <w:rPr>
          <w:rFonts w:ascii="Cambria" w:hAnsi="Cambria"/>
          <w:sz w:val="22"/>
          <w:szCs w:val="22"/>
        </w:rPr>
        <w:br/>
      </w:r>
      <w:r w:rsidRPr="00CE0685">
        <w:rPr>
          <w:rFonts w:ascii="Cambria" w:hAnsi="Cambria"/>
          <w:sz w:val="22"/>
          <w:szCs w:val="22"/>
        </w:rPr>
        <w:t xml:space="preserve">z ciastem i ciastkami dla uczestników </w:t>
      </w:r>
      <w:r>
        <w:rPr>
          <w:rFonts w:ascii="Cambria" w:hAnsi="Cambria"/>
          <w:sz w:val="22"/>
          <w:szCs w:val="22"/>
        </w:rPr>
        <w:t>posiedzenia (82 osoby)</w:t>
      </w:r>
      <w:r w:rsidRPr="00CE0685">
        <w:rPr>
          <w:rFonts w:ascii="Cambria" w:hAnsi="Cambria"/>
          <w:sz w:val="22"/>
          <w:szCs w:val="22"/>
        </w:rPr>
        <w:t>.</w:t>
      </w:r>
    </w:p>
    <w:p w14:paraId="352638A2" w14:textId="77777777" w:rsidR="00184C47" w:rsidRDefault="00890D52" w:rsidP="00E458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184C47">
        <w:rPr>
          <w:rFonts w:ascii="Cambria" w:hAnsi="Cambria"/>
          <w:sz w:val="22"/>
          <w:szCs w:val="22"/>
        </w:rPr>
        <w:t>Wykonawca zapewni miejsce na serwowanie obiadu dla uczestników posiedzenia (52 osoby) w formie siedzącej przy stołach.</w:t>
      </w:r>
    </w:p>
    <w:p w14:paraId="1612739E" w14:textId="5EA3F913" w:rsidR="00184C47" w:rsidRDefault="00890D52" w:rsidP="00E458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184C47">
        <w:rPr>
          <w:rFonts w:ascii="Cambria" w:hAnsi="Cambria"/>
          <w:sz w:val="22"/>
          <w:szCs w:val="22"/>
        </w:rPr>
        <w:t>Wykonawca zapewni darmowe miejsca parkingowe dla uczestników posiedzenia</w:t>
      </w:r>
      <w:r w:rsidR="00184C47">
        <w:rPr>
          <w:rFonts w:ascii="Cambria" w:hAnsi="Cambria"/>
          <w:sz w:val="22"/>
          <w:szCs w:val="22"/>
        </w:rPr>
        <w:t>.</w:t>
      </w:r>
      <w:r w:rsidRPr="00184C47">
        <w:rPr>
          <w:rFonts w:ascii="Cambria" w:hAnsi="Cambria"/>
          <w:sz w:val="22"/>
          <w:szCs w:val="22"/>
        </w:rPr>
        <w:t xml:space="preserve"> </w:t>
      </w:r>
      <w:r w:rsidR="00184C47">
        <w:rPr>
          <w:rFonts w:ascii="Cambria" w:hAnsi="Cambria"/>
          <w:sz w:val="22"/>
          <w:szCs w:val="22"/>
        </w:rPr>
        <w:t>M</w:t>
      </w:r>
      <w:r w:rsidRPr="00184C47">
        <w:rPr>
          <w:rFonts w:ascii="Cambria" w:hAnsi="Cambria"/>
          <w:sz w:val="22"/>
          <w:szCs w:val="22"/>
        </w:rPr>
        <w:t xml:space="preserve">inimum miejsc wymaganych to 30 (wyraźnie wyznaczonych dla uczestników posiedzenia napis </w:t>
      </w:r>
      <w:r w:rsidRPr="00184C47">
        <w:rPr>
          <w:rFonts w:ascii="Cambria" w:hAnsi="Cambria"/>
          <w:b/>
          <w:bCs/>
          <w:sz w:val="22"/>
          <w:szCs w:val="22"/>
        </w:rPr>
        <w:t>„MIEJSCA PARKINGOWE DLA CZŁONKÓW RADY NAUKOWEJ ID PAN”).</w:t>
      </w:r>
      <w:r w:rsidRPr="00184C47">
        <w:rPr>
          <w:rFonts w:ascii="Cambria" w:hAnsi="Cambria"/>
          <w:sz w:val="22"/>
          <w:szCs w:val="22"/>
        </w:rPr>
        <w:t xml:space="preserve"> W przypadku miejsc parkingowych niedostępnych bezpośrednio przy miejscu świadczenia usługi Wykonawca zapewni personel do wskazywania </w:t>
      </w:r>
      <w:r w:rsidR="00184C47" w:rsidRPr="00184C47">
        <w:rPr>
          <w:rFonts w:ascii="Cambria" w:hAnsi="Cambria"/>
          <w:sz w:val="22"/>
          <w:szCs w:val="22"/>
        </w:rPr>
        <w:t>parkingu.</w:t>
      </w:r>
    </w:p>
    <w:p w14:paraId="13ABFA2B" w14:textId="4EBF259A" w:rsidR="00890D52" w:rsidRPr="00184C47" w:rsidRDefault="00890D52" w:rsidP="00E4587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184C47">
        <w:rPr>
          <w:rFonts w:ascii="Cambria" w:hAnsi="Cambria"/>
          <w:sz w:val="22"/>
          <w:szCs w:val="22"/>
        </w:rPr>
        <w:t>Wykonawca zapewni obsługę do czuwania nad prawidłowym działaniem nagłośnienia, podłączeń i mikrofonów.</w:t>
      </w:r>
    </w:p>
    <w:p w14:paraId="5D4BE5BE" w14:textId="77777777" w:rsidR="00890D52" w:rsidRDefault="00890D52" w:rsidP="00E45872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C55D071" w14:textId="0E0EBF4A" w:rsidR="00184C47" w:rsidRPr="00CE0685" w:rsidRDefault="00184C47" w:rsidP="00E4587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E0685">
        <w:rPr>
          <w:rFonts w:ascii="Cambria" w:hAnsi="Cambria"/>
          <w:b/>
          <w:bCs/>
          <w:sz w:val="22"/>
          <w:szCs w:val="22"/>
        </w:rPr>
        <w:t xml:space="preserve">Ad. </w:t>
      </w:r>
      <w:r>
        <w:rPr>
          <w:rFonts w:ascii="Cambria" w:hAnsi="Cambria"/>
          <w:b/>
          <w:bCs/>
          <w:sz w:val="22"/>
          <w:szCs w:val="22"/>
        </w:rPr>
        <w:t>II</w:t>
      </w:r>
      <w:r w:rsidRPr="00CE0685">
        <w:rPr>
          <w:rFonts w:ascii="Cambria" w:hAnsi="Cambria"/>
          <w:b/>
          <w:bCs/>
          <w:sz w:val="22"/>
          <w:szCs w:val="22"/>
        </w:rPr>
        <w:t>. Usługa noclegowa</w:t>
      </w:r>
    </w:p>
    <w:p w14:paraId="432A55D1" w14:textId="77777777" w:rsidR="00184C47" w:rsidRPr="00184C47" w:rsidRDefault="00184C47" w:rsidP="00E4587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184C47">
        <w:rPr>
          <w:rFonts w:ascii="Cambria" w:hAnsi="Cambria"/>
          <w:sz w:val="22"/>
          <w:szCs w:val="22"/>
        </w:rPr>
        <w:t>Wykonawca zapewni 10 pokoi jednoosobowych dla uczestników posiedzenia z kolacją w terminie 24/25.03.2024 r.</w:t>
      </w:r>
    </w:p>
    <w:p w14:paraId="4A2B19CD" w14:textId="1DDA8445" w:rsidR="00184C47" w:rsidRPr="00184C47" w:rsidRDefault="00184C47" w:rsidP="00E45872">
      <w:pPr>
        <w:suppressLineNumbers/>
        <w:suppressAutoHyphens/>
        <w:snapToGri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184C47">
        <w:rPr>
          <w:rFonts w:ascii="Cambria" w:hAnsi="Cambria"/>
          <w:sz w:val="22"/>
          <w:szCs w:val="22"/>
        </w:rPr>
        <w:t xml:space="preserve">Wykonawca zapewni pokoje w standardzie co najmniej dwugwiazdkowym zgodnie z przepisami ustawy z dnia 29 sierpnia 1997 r. o usługach hotelarskich oraz usługach pilotów wycieczek </w:t>
      </w:r>
      <w:r>
        <w:rPr>
          <w:rFonts w:ascii="Cambria" w:hAnsi="Cambria"/>
          <w:sz w:val="22"/>
          <w:szCs w:val="22"/>
        </w:rPr>
        <w:br/>
      </w:r>
      <w:r w:rsidRPr="00184C47">
        <w:rPr>
          <w:rFonts w:ascii="Cambria" w:hAnsi="Cambria"/>
          <w:sz w:val="22"/>
          <w:szCs w:val="22"/>
        </w:rPr>
        <w:t>i przewodników turystycznych)</w:t>
      </w:r>
      <w:r w:rsidRPr="00184C47">
        <w:rPr>
          <w:rFonts w:ascii="Cambria" w:hAnsi="Cambria"/>
          <w:color w:val="212529"/>
          <w:sz w:val="22"/>
          <w:szCs w:val="22"/>
          <w:shd w:val="clear" w:color="auto" w:fill="FFFFFF"/>
        </w:rPr>
        <w:t xml:space="preserve">, oraz przepisami zawartymi w Rozporządzeniu Ministra Sportu </w:t>
      </w:r>
      <w:r>
        <w:rPr>
          <w:rFonts w:ascii="Cambria" w:hAnsi="Cambria"/>
          <w:color w:val="212529"/>
          <w:sz w:val="22"/>
          <w:szCs w:val="22"/>
          <w:shd w:val="clear" w:color="auto" w:fill="FFFFFF"/>
        </w:rPr>
        <w:br/>
      </w:r>
      <w:r w:rsidRPr="00184C47">
        <w:rPr>
          <w:rFonts w:ascii="Cambria" w:hAnsi="Cambria"/>
          <w:color w:val="212529"/>
          <w:sz w:val="22"/>
          <w:szCs w:val="22"/>
          <w:shd w:val="clear" w:color="auto" w:fill="FFFFFF"/>
        </w:rPr>
        <w:t>i Turystyki z dnia 16 listopada 2011 r. zmieniającym rozporządzenie w sprawie obiektów hotelarskich i innych obiektów, w których są świadczone usługi hotelarskie. </w:t>
      </w:r>
    </w:p>
    <w:p w14:paraId="7289B65F" w14:textId="77777777" w:rsidR="00184C47" w:rsidRPr="00184C47" w:rsidRDefault="00184C47" w:rsidP="00E45872">
      <w:pPr>
        <w:suppressLineNumbers/>
        <w:suppressAutoHyphens/>
        <w:snapToGrid w:val="0"/>
        <w:spacing w:line="276" w:lineRule="auto"/>
        <w:jc w:val="both"/>
        <w:rPr>
          <w:rFonts w:ascii="Cambria" w:hAnsi="Cambria" w:cs="Tahoma"/>
          <w:color w:val="000000"/>
          <w:sz w:val="22"/>
          <w:szCs w:val="22"/>
          <w:lang w:eastAsia="ar-SA"/>
        </w:rPr>
      </w:pPr>
      <w:r w:rsidRPr="00184C47">
        <w:rPr>
          <w:rFonts w:ascii="Cambria" w:hAnsi="Cambria" w:cs="Tahoma"/>
          <w:color w:val="000000"/>
          <w:sz w:val="22"/>
          <w:szCs w:val="22"/>
          <w:lang w:eastAsia="ar-SA"/>
        </w:rPr>
        <w:t>Zamawiający dopuszcza możliwość wynajęcia pokoi w innym obiekcie znajdującym się na terenie miasta Kórnik. Do obowiązków Wykonawcy należeć będzie zadbanie o transport uczestników posiedzenia z obiektu noclegowego do miejsca odbywania się posiedzenia.</w:t>
      </w:r>
    </w:p>
    <w:p w14:paraId="28263FBE" w14:textId="77777777" w:rsidR="00184C47" w:rsidRPr="00184C47" w:rsidRDefault="00184C47" w:rsidP="00E45872">
      <w:pPr>
        <w:widowControl w:val="0"/>
        <w:spacing w:line="276" w:lineRule="auto"/>
        <w:jc w:val="both"/>
        <w:rPr>
          <w:rFonts w:ascii="Cambria" w:eastAsia="Calibri" w:hAnsi="Cambria" w:cs="Tahoma"/>
          <w:i/>
          <w:iCs/>
          <w:sz w:val="22"/>
          <w:szCs w:val="22"/>
        </w:rPr>
      </w:pPr>
      <w:r w:rsidRPr="00184C47">
        <w:rPr>
          <w:rFonts w:ascii="Cambria" w:eastAsia="Calibri" w:hAnsi="Cambria" w:cs="Tahoma"/>
          <w:i/>
          <w:iCs/>
          <w:sz w:val="22"/>
          <w:szCs w:val="22"/>
        </w:rPr>
        <w:t xml:space="preserve">Liczba noclegów może ulec zmianie. </w:t>
      </w:r>
    </w:p>
    <w:p w14:paraId="5E681EC8" w14:textId="77777777" w:rsidR="00184C47" w:rsidRPr="00184C47" w:rsidRDefault="00184C47" w:rsidP="00E45872">
      <w:pPr>
        <w:widowControl w:val="0"/>
        <w:spacing w:line="276" w:lineRule="auto"/>
        <w:jc w:val="both"/>
        <w:rPr>
          <w:rFonts w:ascii="Cambria" w:eastAsia="Calibri" w:hAnsi="Cambria"/>
          <w:i/>
          <w:iCs/>
          <w:sz w:val="22"/>
          <w:szCs w:val="22"/>
        </w:rPr>
      </w:pPr>
      <w:r w:rsidRPr="00184C47">
        <w:rPr>
          <w:rFonts w:ascii="Cambria" w:eastAsia="Calibri" w:hAnsi="Cambria"/>
          <w:i/>
          <w:iCs/>
          <w:sz w:val="22"/>
          <w:szCs w:val="22"/>
        </w:rPr>
        <w:t>Wynagrodzenie za organizację i wynajem pokoi zostanie obliczone na podstawie faktycznej liczby wynajętych pokoi, ostateczna liczba pokoi zostanie podana przez Zamawiającego najpóźniej na 10 dni przed posiedzeniem.</w:t>
      </w:r>
    </w:p>
    <w:p w14:paraId="5B71D8CA" w14:textId="77777777" w:rsidR="00184C47" w:rsidRPr="00CE0685" w:rsidRDefault="00184C47" w:rsidP="00E45872">
      <w:pPr>
        <w:widowControl w:val="0"/>
        <w:spacing w:line="276" w:lineRule="auto"/>
        <w:jc w:val="both"/>
        <w:rPr>
          <w:rFonts w:ascii="Cambria" w:eastAsia="Calibri" w:hAnsi="Cambria"/>
          <w:b/>
          <w:bCs/>
          <w:i/>
          <w:iCs/>
        </w:rPr>
      </w:pPr>
    </w:p>
    <w:p w14:paraId="39969A12" w14:textId="4168AD5D" w:rsidR="00184C47" w:rsidRPr="00CE0685" w:rsidRDefault="00184C47" w:rsidP="00E4587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E0685">
        <w:rPr>
          <w:rFonts w:ascii="Cambria" w:hAnsi="Cambria"/>
          <w:b/>
          <w:bCs/>
          <w:sz w:val="22"/>
          <w:szCs w:val="22"/>
        </w:rPr>
        <w:t xml:space="preserve">Ad. </w:t>
      </w:r>
      <w:r>
        <w:rPr>
          <w:rFonts w:ascii="Cambria" w:hAnsi="Cambria"/>
          <w:b/>
          <w:bCs/>
          <w:sz w:val="22"/>
          <w:szCs w:val="22"/>
        </w:rPr>
        <w:t>III</w:t>
      </w:r>
      <w:r w:rsidRPr="00CE0685">
        <w:rPr>
          <w:rFonts w:ascii="Cambria" w:hAnsi="Cambria"/>
          <w:b/>
          <w:bCs/>
          <w:sz w:val="22"/>
          <w:szCs w:val="22"/>
        </w:rPr>
        <w:t xml:space="preserve">. Usługa cateringowa </w:t>
      </w:r>
    </w:p>
    <w:p w14:paraId="61A17276" w14:textId="77777777" w:rsidR="00184C47" w:rsidRPr="00CE0685" w:rsidRDefault="00184C47" w:rsidP="00E4587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CE0685">
        <w:rPr>
          <w:rFonts w:ascii="Cambria" w:hAnsi="Cambria"/>
          <w:sz w:val="22"/>
          <w:szCs w:val="22"/>
        </w:rPr>
        <w:t xml:space="preserve">Wykonawca zapewni przerwę kawową w miejscu organizacji </w:t>
      </w:r>
      <w:r>
        <w:rPr>
          <w:rFonts w:ascii="Cambria" w:hAnsi="Cambria"/>
          <w:sz w:val="22"/>
          <w:szCs w:val="22"/>
        </w:rPr>
        <w:t xml:space="preserve">posiedzenia </w:t>
      </w:r>
      <w:r w:rsidRPr="00CE0685">
        <w:rPr>
          <w:rFonts w:ascii="Cambria" w:hAnsi="Cambria"/>
          <w:sz w:val="22"/>
          <w:szCs w:val="22"/>
        </w:rPr>
        <w:t xml:space="preserve">liczoną na </w:t>
      </w:r>
      <w:r>
        <w:rPr>
          <w:rFonts w:ascii="Cambria" w:hAnsi="Cambria"/>
          <w:sz w:val="22"/>
          <w:szCs w:val="22"/>
        </w:rPr>
        <w:t>82</w:t>
      </w:r>
      <w:r w:rsidRPr="00CE068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osoby </w:t>
      </w:r>
      <w:r w:rsidRPr="00CE0685">
        <w:rPr>
          <w:rFonts w:ascii="Cambria" w:hAnsi="Cambria"/>
          <w:sz w:val="22"/>
          <w:szCs w:val="22"/>
        </w:rPr>
        <w:t xml:space="preserve">składającą się z: </w:t>
      </w:r>
    </w:p>
    <w:p w14:paraId="7AD232C1" w14:textId="7CBC6BC5" w:rsidR="00184C47" w:rsidRDefault="00184C47" w:rsidP="00E45872">
      <w:pPr>
        <w:pStyle w:val="Akapitzlist"/>
        <w:widowControl w:val="0"/>
        <w:numPr>
          <w:ilvl w:val="0"/>
          <w:numId w:val="11"/>
        </w:numPr>
        <w:spacing w:line="276" w:lineRule="auto"/>
        <w:ind w:left="284" w:firstLine="0"/>
        <w:jc w:val="both"/>
        <w:rPr>
          <w:rFonts w:ascii="Cambria" w:eastAsia="Calibri" w:hAnsi="Cambria" w:cs="Tahoma"/>
          <w:sz w:val="22"/>
          <w:szCs w:val="22"/>
        </w:rPr>
      </w:pPr>
      <w:r w:rsidRPr="00CE0685">
        <w:rPr>
          <w:rFonts w:ascii="Cambria" w:eastAsia="Calibri" w:hAnsi="Cambria" w:cs="Tahoma"/>
          <w:sz w:val="22"/>
          <w:szCs w:val="22"/>
        </w:rPr>
        <w:lastRenderedPageBreak/>
        <w:t xml:space="preserve">kawy i herbaty: wrzątek w warniku, herbata w saszetkach przynajmniej cztery rodzaje, </w:t>
      </w:r>
      <w:r>
        <w:rPr>
          <w:rFonts w:ascii="Cambria" w:eastAsia="Calibri" w:hAnsi="Cambria" w:cs="Tahoma"/>
          <w:sz w:val="22"/>
          <w:szCs w:val="22"/>
        </w:rPr>
        <w:br/>
      </w:r>
      <w:r w:rsidRPr="00CE0685">
        <w:rPr>
          <w:rFonts w:ascii="Cambria" w:eastAsia="Calibri" w:hAnsi="Cambria" w:cs="Tahoma"/>
          <w:sz w:val="22"/>
          <w:szCs w:val="22"/>
        </w:rPr>
        <w:t>w przypadku kawy może być postawiony słoik kawy rozpuszczalnej i mielonej (mile widziana kawa serwowana z ekspresu) – bez limitu,</w:t>
      </w:r>
    </w:p>
    <w:p w14:paraId="7B017C25" w14:textId="77777777" w:rsidR="00184C47" w:rsidRDefault="00184C47" w:rsidP="00E45872">
      <w:pPr>
        <w:pStyle w:val="Akapitzlist"/>
        <w:widowControl w:val="0"/>
        <w:numPr>
          <w:ilvl w:val="0"/>
          <w:numId w:val="11"/>
        </w:numPr>
        <w:spacing w:line="276" w:lineRule="auto"/>
        <w:ind w:left="284" w:firstLine="0"/>
        <w:jc w:val="both"/>
        <w:rPr>
          <w:rFonts w:ascii="Cambria" w:eastAsia="Calibri" w:hAnsi="Cambria" w:cs="Tahoma"/>
          <w:sz w:val="22"/>
          <w:szCs w:val="22"/>
        </w:rPr>
      </w:pPr>
      <w:r w:rsidRPr="00184C47">
        <w:rPr>
          <w:rFonts w:ascii="Cambria" w:eastAsia="Calibri" w:hAnsi="Cambria" w:cs="Tahoma"/>
          <w:sz w:val="22"/>
          <w:szCs w:val="22"/>
        </w:rPr>
        <w:t>cukier, śmietanki, cytryna – bez limitu,</w:t>
      </w:r>
    </w:p>
    <w:p w14:paraId="23CA9726" w14:textId="77777777" w:rsidR="00184C47" w:rsidRDefault="00184C47" w:rsidP="00E45872">
      <w:pPr>
        <w:pStyle w:val="Akapitzlist"/>
        <w:widowControl w:val="0"/>
        <w:numPr>
          <w:ilvl w:val="0"/>
          <w:numId w:val="11"/>
        </w:numPr>
        <w:spacing w:line="276" w:lineRule="auto"/>
        <w:ind w:left="284" w:firstLine="0"/>
        <w:jc w:val="both"/>
        <w:rPr>
          <w:rFonts w:ascii="Cambria" w:eastAsia="Calibri" w:hAnsi="Cambria" w:cs="Tahoma"/>
          <w:sz w:val="22"/>
          <w:szCs w:val="22"/>
        </w:rPr>
      </w:pPr>
      <w:r w:rsidRPr="00184C47">
        <w:rPr>
          <w:rFonts w:ascii="Cambria" w:eastAsia="Calibri" w:hAnsi="Cambria" w:cs="Tahoma"/>
          <w:sz w:val="22"/>
          <w:szCs w:val="22"/>
        </w:rPr>
        <w:t>woda mineralna niegazowana z cytryną  (dzbanki) – bez limitu,</w:t>
      </w:r>
    </w:p>
    <w:p w14:paraId="38716B70" w14:textId="77777777" w:rsidR="00184C47" w:rsidRDefault="00184C47" w:rsidP="00E45872">
      <w:pPr>
        <w:pStyle w:val="Akapitzlist"/>
        <w:widowControl w:val="0"/>
        <w:numPr>
          <w:ilvl w:val="0"/>
          <w:numId w:val="11"/>
        </w:numPr>
        <w:spacing w:line="276" w:lineRule="auto"/>
        <w:ind w:left="284" w:firstLine="0"/>
        <w:jc w:val="both"/>
        <w:rPr>
          <w:rFonts w:ascii="Cambria" w:eastAsia="Calibri" w:hAnsi="Cambria" w:cs="Tahoma"/>
          <w:sz w:val="22"/>
          <w:szCs w:val="22"/>
        </w:rPr>
      </w:pPr>
      <w:r w:rsidRPr="00184C47">
        <w:rPr>
          <w:rFonts w:ascii="Cambria" w:eastAsia="Calibri" w:hAnsi="Cambria" w:cs="Tahoma"/>
          <w:sz w:val="22"/>
          <w:szCs w:val="22"/>
        </w:rPr>
        <w:t>soki owocowe (dzbanki) – bez limitu,</w:t>
      </w:r>
    </w:p>
    <w:p w14:paraId="5689D017" w14:textId="77777777" w:rsidR="00184C47" w:rsidRDefault="00184C47" w:rsidP="00E45872">
      <w:pPr>
        <w:pStyle w:val="Akapitzlist"/>
        <w:widowControl w:val="0"/>
        <w:numPr>
          <w:ilvl w:val="0"/>
          <w:numId w:val="11"/>
        </w:numPr>
        <w:spacing w:line="276" w:lineRule="auto"/>
        <w:ind w:left="284" w:firstLine="0"/>
        <w:jc w:val="both"/>
        <w:rPr>
          <w:rFonts w:ascii="Cambria" w:eastAsia="Calibri" w:hAnsi="Cambria" w:cs="Tahoma"/>
          <w:sz w:val="22"/>
          <w:szCs w:val="22"/>
        </w:rPr>
      </w:pPr>
      <w:r w:rsidRPr="00184C47">
        <w:rPr>
          <w:rFonts w:ascii="Cambria" w:eastAsia="Calibri" w:hAnsi="Cambria" w:cs="Tahoma"/>
          <w:sz w:val="22"/>
          <w:szCs w:val="22"/>
        </w:rPr>
        <w:t>kruche ciasteczka – bez limitu,</w:t>
      </w:r>
    </w:p>
    <w:p w14:paraId="740847EE" w14:textId="77777777" w:rsidR="00184C47" w:rsidRDefault="00184C47" w:rsidP="00E45872">
      <w:pPr>
        <w:pStyle w:val="Akapitzlist"/>
        <w:widowControl w:val="0"/>
        <w:numPr>
          <w:ilvl w:val="0"/>
          <w:numId w:val="11"/>
        </w:numPr>
        <w:spacing w:line="276" w:lineRule="auto"/>
        <w:ind w:left="284" w:firstLine="0"/>
        <w:jc w:val="both"/>
        <w:rPr>
          <w:rFonts w:ascii="Cambria" w:eastAsia="Calibri" w:hAnsi="Cambria" w:cs="Tahoma"/>
          <w:sz w:val="22"/>
          <w:szCs w:val="22"/>
        </w:rPr>
      </w:pPr>
      <w:r w:rsidRPr="00184C47">
        <w:rPr>
          <w:rFonts w:ascii="Cambria" w:eastAsia="Calibri" w:hAnsi="Cambria" w:cs="Tahoma"/>
          <w:sz w:val="22"/>
          <w:szCs w:val="22"/>
        </w:rPr>
        <w:t>ciasto/mini drożdżówki/mini pączki - 2 porcje na osobę (porcja co najmniej 150 g).</w:t>
      </w:r>
    </w:p>
    <w:p w14:paraId="4CF31397" w14:textId="18FE6F80" w:rsidR="00184C47" w:rsidRPr="00184C47" w:rsidRDefault="00184C47" w:rsidP="00E45872">
      <w:pPr>
        <w:pStyle w:val="Akapitzlist"/>
        <w:widowControl w:val="0"/>
        <w:numPr>
          <w:ilvl w:val="0"/>
          <w:numId w:val="11"/>
        </w:numPr>
        <w:spacing w:line="276" w:lineRule="auto"/>
        <w:ind w:left="284" w:firstLine="0"/>
        <w:jc w:val="both"/>
        <w:rPr>
          <w:rFonts w:ascii="Cambria" w:eastAsia="Calibri" w:hAnsi="Cambria" w:cs="Tahoma"/>
          <w:sz w:val="22"/>
          <w:szCs w:val="22"/>
        </w:rPr>
      </w:pPr>
      <w:r w:rsidRPr="00184C47">
        <w:rPr>
          <w:rFonts w:ascii="Cambria" w:eastAsia="Calibri" w:hAnsi="Cambria" w:cs="Tahoma"/>
          <w:b/>
          <w:bCs/>
          <w:sz w:val="22"/>
          <w:szCs w:val="22"/>
        </w:rPr>
        <w:t xml:space="preserve">dodatkowo Wykonawca zapewni śniadanie w formie kanapek (3 kanapki/osobę w tym wegetariańskie) od godziny 8.00  dla 52 osób. </w:t>
      </w:r>
    </w:p>
    <w:p w14:paraId="24435DA6" w14:textId="77777777" w:rsidR="00184C47" w:rsidRPr="00306EC0" w:rsidRDefault="00184C47" w:rsidP="00E4587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sz w:val="22"/>
          <w:szCs w:val="22"/>
        </w:rPr>
        <w:t>Wykonawca zapewni obiad serwowany dla 5</w:t>
      </w:r>
      <w:r>
        <w:rPr>
          <w:rFonts w:ascii="Cambria" w:hAnsi="Cambria"/>
          <w:sz w:val="22"/>
          <w:szCs w:val="22"/>
        </w:rPr>
        <w:t>2</w:t>
      </w:r>
      <w:r w:rsidRPr="00CE0685">
        <w:rPr>
          <w:rFonts w:ascii="Cambria" w:hAnsi="Cambria"/>
          <w:sz w:val="22"/>
          <w:szCs w:val="22"/>
        </w:rPr>
        <w:t xml:space="preserve"> osób, </w:t>
      </w:r>
      <w:bookmarkStart w:id="1" w:name="_Hlk128395326"/>
      <w:r w:rsidRPr="00CE0685">
        <w:rPr>
          <w:rFonts w:ascii="Cambria" w:hAnsi="Cambria"/>
          <w:sz w:val="22"/>
          <w:szCs w:val="22"/>
        </w:rPr>
        <w:t xml:space="preserve">w miejscu organizacji </w:t>
      </w:r>
      <w:bookmarkEnd w:id="1"/>
      <w:r>
        <w:rPr>
          <w:rFonts w:ascii="Cambria" w:hAnsi="Cambria"/>
          <w:sz w:val="22"/>
          <w:szCs w:val="22"/>
        </w:rPr>
        <w:t>posiedzenia</w:t>
      </w:r>
      <w:r w:rsidRPr="00CE0685">
        <w:rPr>
          <w:rFonts w:ascii="Cambria" w:hAnsi="Cambria"/>
          <w:sz w:val="22"/>
          <w:szCs w:val="22"/>
        </w:rPr>
        <w:t xml:space="preserve">, składający się z: zupy (co najmniej 300 ml), drugiego dania (mięso np. porcja kurczaka, </w:t>
      </w:r>
      <w:r>
        <w:rPr>
          <w:rFonts w:ascii="Cambria" w:hAnsi="Cambria"/>
          <w:sz w:val="22"/>
          <w:szCs w:val="22"/>
        </w:rPr>
        <w:t>wieprzowiny</w:t>
      </w:r>
      <w:r w:rsidRPr="00CE0685">
        <w:rPr>
          <w:rFonts w:ascii="Cambria" w:hAnsi="Cambria"/>
          <w:sz w:val="22"/>
          <w:szCs w:val="22"/>
        </w:rPr>
        <w:t xml:space="preserve"> co najmniej 150 g/os., ziemniaki/frytki co najmniej 150 g/os., surówka co najmniej 150 g/os.), kompotu lub soku owocowego (co najmniej 250 ml/os.). </w:t>
      </w:r>
    </w:p>
    <w:p w14:paraId="476C8252" w14:textId="77777777" w:rsidR="00184C47" w:rsidRPr="00CE0685" w:rsidRDefault="00184C47" w:rsidP="0049610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bCs/>
          <w:sz w:val="22"/>
          <w:szCs w:val="22"/>
        </w:rPr>
        <w:t>Wymogi dotyczące usług cateringowych:</w:t>
      </w:r>
    </w:p>
    <w:p w14:paraId="44DBF84E" w14:textId="77777777" w:rsidR="0006150C" w:rsidRDefault="00184C47" w:rsidP="00496100">
      <w:pPr>
        <w:pStyle w:val="Akapitzlist"/>
        <w:widowControl w:val="0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sz w:val="22"/>
          <w:szCs w:val="22"/>
        </w:rPr>
        <w:t>Wykonawca zapewni wyposażenie do organizacji cateringu: podgrzewacze, naczynia, sztućce, serwetki oraz inne przedmioty niezbędne do realizacji usługi, tak aby w szczególnych przypadkach (zaginięcia, zniszczenia etc.) Wykonawca mógł w każdej chwili dany przedmiot zastąpić innym, bez szkody dla jakości świadczonej usługi.</w:t>
      </w:r>
    </w:p>
    <w:p w14:paraId="5AE38282" w14:textId="77777777" w:rsidR="0006150C" w:rsidRDefault="00184C47" w:rsidP="00496100">
      <w:pPr>
        <w:pStyle w:val="Akapitzlist"/>
        <w:widowControl w:val="0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06150C">
        <w:rPr>
          <w:rFonts w:ascii="Cambria" w:hAnsi="Cambria"/>
          <w:sz w:val="22"/>
          <w:szCs w:val="22"/>
        </w:rPr>
        <w:t>Wszystkie naczynia do posiłków powinny być szklane, porcelanowe lub ceramiczne, a sztućce metalowe. Zamawiający nie dopuszcza użycia zastawy z plastiku oraz naczyń i sztućców jednorazowych.</w:t>
      </w:r>
    </w:p>
    <w:p w14:paraId="4504E39E" w14:textId="49A6231B" w:rsidR="00E45872" w:rsidRDefault="00184C47" w:rsidP="00496100">
      <w:pPr>
        <w:pStyle w:val="Akapitzlist"/>
        <w:widowControl w:val="0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06150C">
        <w:rPr>
          <w:rFonts w:ascii="Cambria" w:hAnsi="Cambria"/>
          <w:sz w:val="22"/>
          <w:szCs w:val="22"/>
        </w:rPr>
        <w:t xml:space="preserve">Wykonawca będzie odpowiedzialny za rozstawienie i bieżącą wymianę naczyń, dbałość </w:t>
      </w:r>
      <w:r w:rsidR="00E45872">
        <w:rPr>
          <w:rFonts w:ascii="Cambria" w:hAnsi="Cambria"/>
          <w:sz w:val="22"/>
          <w:szCs w:val="22"/>
        </w:rPr>
        <w:br/>
      </w:r>
      <w:r w:rsidRPr="0006150C">
        <w:rPr>
          <w:rFonts w:ascii="Cambria" w:hAnsi="Cambria"/>
          <w:sz w:val="22"/>
          <w:szCs w:val="22"/>
        </w:rPr>
        <w:t>o estetykę miejsca, wytworny i elegancki sposób podawania posiłków, a także bieżące usuwanie i utylizację odpadków i śmieci w trakcie posiedzenia.</w:t>
      </w:r>
    </w:p>
    <w:p w14:paraId="4A841F52" w14:textId="77777777" w:rsidR="00E45872" w:rsidRDefault="00184C47" w:rsidP="00496100">
      <w:pPr>
        <w:pStyle w:val="Akapitzlist"/>
        <w:widowControl w:val="0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>Wykonawca, najpóźniej do 14 dni przed posiedzeniem, przedstawi do akceptacji Zamawiającego propozycje menu - w przypadku uwag lub zastrzeżeń zgłoszonych przez Zamawiającego w terminie jednego dnia od otrzymania menu, Wykonawca uwzględni wskazane uwagi i ponownie przedłoży Zamawiającemu poprawione menu w terminie jednego dnia roboczego. Menu na wszystkich seminariach musi być jednakowe.  Zamawiający zastrzega możliwość zamówienia do 20 % posiłków wegańskich lub wegetariańskich – liczba zostanie podana najpóźniej na 10 dni przed posiedzeniem.</w:t>
      </w:r>
    </w:p>
    <w:p w14:paraId="33ABB1DB" w14:textId="77777777" w:rsidR="00E45872" w:rsidRDefault="00184C47" w:rsidP="00496100">
      <w:pPr>
        <w:pStyle w:val="Akapitzlist"/>
        <w:widowControl w:val="0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>Wszystkie serwowane dania muszą być podane w sposób elegancki.</w:t>
      </w:r>
    </w:p>
    <w:p w14:paraId="244EA529" w14:textId="63684F00" w:rsidR="00184C47" w:rsidRPr="00E45872" w:rsidRDefault="00184C47" w:rsidP="00496100">
      <w:pPr>
        <w:pStyle w:val="Akapitzlist"/>
        <w:widowControl w:val="0"/>
        <w:numPr>
          <w:ilvl w:val="0"/>
          <w:numId w:val="8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>Obsługa kelnerska powinna spełniać następujące wymagania:</w:t>
      </w:r>
    </w:p>
    <w:p w14:paraId="504284F0" w14:textId="77777777" w:rsidR="00E45872" w:rsidRDefault="00184C47" w:rsidP="00496100">
      <w:pPr>
        <w:pStyle w:val="Akapitzlist"/>
        <w:widowControl w:val="0"/>
        <w:numPr>
          <w:ilvl w:val="0"/>
          <w:numId w:val="12"/>
        </w:numPr>
        <w:spacing w:line="276" w:lineRule="auto"/>
        <w:ind w:left="567" w:firstLine="0"/>
        <w:jc w:val="both"/>
        <w:rPr>
          <w:rFonts w:ascii="Cambria" w:hAnsi="Cambria"/>
          <w:sz w:val="22"/>
          <w:szCs w:val="22"/>
        </w:rPr>
      </w:pPr>
      <w:r w:rsidRPr="00CE0685">
        <w:rPr>
          <w:rFonts w:ascii="Cambria" w:hAnsi="Cambria"/>
          <w:sz w:val="22"/>
          <w:szCs w:val="22"/>
        </w:rPr>
        <w:t>doświadczenie w zakresie realizacji usług kelnerskich,</w:t>
      </w:r>
    </w:p>
    <w:p w14:paraId="1FC43B79" w14:textId="77777777" w:rsidR="00E45872" w:rsidRDefault="00184C47" w:rsidP="00496100">
      <w:pPr>
        <w:pStyle w:val="Akapitzlist"/>
        <w:widowControl w:val="0"/>
        <w:numPr>
          <w:ilvl w:val="0"/>
          <w:numId w:val="12"/>
        </w:numPr>
        <w:spacing w:line="276" w:lineRule="auto"/>
        <w:ind w:left="567" w:firstLine="0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>dobry stan zdrowia,</w:t>
      </w:r>
    </w:p>
    <w:p w14:paraId="2CDD8C84" w14:textId="37E67932" w:rsidR="00184C47" w:rsidRPr="00E45872" w:rsidRDefault="00184C47" w:rsidP="00496100">
      <w:pPr>
        <w:pStyle w:val="Akapitzlist"/>
        <w:widowControl w:val="0"/>
        <w:numPr>
          <w:ilvl w:val="0"/>
          <w:numId w:val="12"/>
        </w:numPr>
        <w:spacing w:line="276" w:lineRule="auto"/>
        <w:ind w:left="567" w:firstLine="0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>ubiór dla kelnerów/kelnerek zgodny ze standardami usług cateringowych.</w:t>
      </w:r>
    </w:p>
    <w:p w14:paraId="1441DD94" w14:textId="77777777" w:rsidR="00E45872" w:rsidRDefault="00184C47" w:rsidP="00496100">
      <w:pPr>
        <w:pStyle w:val="Akapitzlist"/>
        <w:widowControl w:val="0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zastrzega sobie możliwość zmniejszenia zakładanej liczby uczestników korzystających z cateringu, o czym poinformuje Wykonawcę drogą elektroniczną najpóźniej na 30 dni kalendarzowych przed posiedzeniem. </w:t>
      </w:r>
    </w:p>
    <w:p w14:paraId="57705A3F" w14:textId="2BCDFC80" w:rsidR="00184C47" w:rsidRDefault="00184C47" w:rsidP="00496100">
      <w:pPr>
        <w:pStyle w:val="Akapitzlist"/>
        <w:widowControl w:val="0"/>
        <w:spacing w:line="276" w:lineRule="auto"/>
        <w:ind w:left="284"/>
        <w:contextualSpacing w:val="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E45872">
        <w:rPr>
          <w:rFonts w:ascii="Cambria" w:hAnsi="Cambria"/>
          <w:b/>
          <w:bCs/>
          <w:i/>
          <w:iCs/>
          <w:sz w:val="22"/>
          <w:szCs w:val="22"/>
        </w:rPr>
        <w:t>W związku z powyższym wynagrodzenie na usługę cateringową zostanie obliczone na podstawie wskazanej w wiadomości liczby uczestników.</w:t>
      </w:r>
    </w:p>
    <w:p w14:paraId="7737BA7B" w14:textId="77777777" w:rsidR="00E45872" w:rsidRDefault="00E45872" w:rsidP="00E45872">
      <w:pPr>
        <w:pStyle w:val="Akapitzlist"/>
        <w:widowControl w:val="0"/>
        <w:ind w:left="284"/>
        <w:contextualSpacing w:val="0"/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p w14:paraId="7968AE75" w14:textId="07037C8E" w:rsidR="000D2DD4" w:rsidRPr="00E45872" w:rsidRDefault="000D2DD4" w:rsidP="00E4587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Termin realizacji zamówienia – </w:t>
      </w:r>
      <w:r w:rsidR="00E45872">
        <w:rPr>
          <w:rFonts w:asciiTheme="majorHAnsi" w:hAnsiTheme="majorHAnsi"/>
          <w:sz w:val="22"/>
          <w:szCs w:val="22"/>
        </w:rPr>
        <w:t>25</w:t>
      </w:r>
      <w:r w:rsidR="00791F7A" w:rsidRPr="003F1875">
        <w:rPr>
          <w:rFonts w:asciiTheme="majorHAnsi" w:hAnsiTheme="majorHAnsi"/>
          <w:sz w:val="22"/>
          <w:szCs w:val="22"/>
        </w:rPr>
        <w:t xml:space="preserve"> </w:t>
      </w:r>
      <w:r w:rsidR="00E45872">
        <w:rPr>
          <w:rFonts w:asciiTheme="majorHAnsi" w:hAnsiTheme="majorHAnsi"/>
          <w:sz w:val="22"/>
          <w:szCs w:val="22"/>
        </w:rPr>
        <w:t>marca</w:t>
      </w:r>
      <w:r w:rsidR="006626DF">
        <w:rPr>
          <w:rFonts w:asciiTheme="majorHAnsi" w:hAnsiTheme="majorHAnsi"/>
          <w:sz w:val="22"/>
          <w:szCs w:val="22"/>
        </w:rPr>
        <w:t xml:space="preserve"> </w:t>
      </w:r>
      <w:r w:rsidRPr="003F1875">
        <w:rPr>
          <w:rFonts w:asciiTheme="majorHAnsi" w:hAnsiTheme="majorHAnsi"/>
          <w:sz w:val="22"/>
          <w:szCs w:val="22"/>
        </w:rPr>
        <w:t>202</w:t>
      </w:r>
      <w:r w:rsidR="00E45872">
        <w:rPr>
          <w:rFonts w:asciiTheme="majorHAnsi" w:hAnsiTheme="majorHAnsi"/>
          <w:sz w:val="22"/>
          <w:szCs w:val="22"/>
        </w:rPr>
        <w:t>4</w:t>
      </w:r>
      <w:r w:rsidRPr="003F1875">
        <w:rPr>
          <w:rFonts w:asciiTheme="majorHAnsi" w:hAnsiTheme="majorHAnsi"/>
          <w:sz w:val="22"/>
          <w:szCs w:val="22"/>
        </w:rPr>
        <w:t xml:space="preserve"> roku.</w:t>
      </w:r>
    </w:p>
    <w:p w14:paraId="6A7D9E6D" w14:textId="46627390" w:rsidR="000D2DD4" w:rsidRPr="00E45872" w:rsidRDefault="000D2DD4" w:rsidP="00E4587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Termin związania ofert</w:t>
      </w:r>
      <w:r w:rsidR="002530CC" w:rsidRPr="003F1875">
        <w:rPr>
          <w:rFonts w:asciiTheme="majorHAnsi" w:hAnsiTheme="majorHAnsi"/>
          <w:sz w:val="22"/>
          <w:szCs w:val="22"/>
        </w:rPr>
        <w:t>ą</w:t>
      </w:r>
      <w:r w:rsidR="006626DF">
        <w:rPr>
          <w:rFonts w:asciiTheme="majorHAnsi" w:hAnsiTheme="majorHAnsi"/>
          <w:sz w:val="22"/>
          <w:szCs w:val="22"/>
        </w:rPr>
        <w:t xml:space="preserve"> – 7</w:t>
      </w:r>
      <w:r w:rsidRPr="003F1875">
        <w:rPr>
          <w:rFonts w:asciiTheme="majorHAnsi" w:hAnsiTheme="majorHAnsi"/>
          <w:sz w:val="22"/>
          <w:szCs w:val="22"/>
        </w:rPr>
        <w:t xml:space="preserve"> dni</w:t>
      </w:r>
      <w:r w:rsidR="004F1AAA">
        <w:rPr>
          <w:rFonts w:asciiTheme="majorHAnsi" w:hAnsiTheme="majorHAnsi"/>
          <w:sz w:val="22"/>
          <w:szCs w:val="22"/>
        </w:rPr>
        <w:t xml:space="preserve"> tj. do </w:t>
      </w:r>
      <w:r w:rsidR="00E45872">
        <w:rPr>
          <w:rFonts w:asciiTheme="majorHAnsi" w:hAnsiTheme="majorHAnsi"/>
          <w:sz w:val="22"/>
          <w:szCs w:val="22"/>
        </w:rPr>
        <w:t>18</w:t>
      </w:r>
      <w:r w:rsidR="004F1AAA">
        <w:rPr>
          <w:rFonts w:asciiTheme="majorHAnsi" w:hAnsiTheme="majorHAnsi"/>
          <w:sz w:val="22"/>
          <w:szCs w:val="22"/>
        </w:rPr>
        <w:t xml:space="preserve"> </w:t>
      </w:r>
      <w:r w:rsidR="00E45872">
        <w:rPr>
          <w:rFonts w:asciiTheme="majorHAnsi" w:hAnsiTheme="majorHAnsi"/>
          <w:sz w:val="22"/>
          <w:szCs w:val="22"/>
        </w:rPr>
        <w:t>lutego</w:t>
      </w:r>
      <w:r w:rsidR="004F1AAA">
        <w:rPr>
          <w:rFonts w:asciiTheme="majorHAnsi" w:hAnsiTheme="majorHAnsi"/>
          <w:sz w:val="22"/>
          <w:szCs w:val="22"/>
        </w:rPr>
        <w:t xml:space="preserve"> 202</w:t>
      </w:r>
      <w:r w:rsidR="00E45872">
        <w:rPr>
          <w:rFonts w:asciiTheme="majorHAnsi" w:hAnsiTheme="majorHAnsi"/>
          <w:sz w:val="22"/>
          <w:szCs w:val="22"/>
        </w:rPr>
        <w:t>4</w:t>
      </w:r>
      <w:r w:rsidR="004F1AAA">
        <w:rPr>
          <w:rFonts w:asciiTheme="majorHAnsi" w:hAnsiTheme="majorHAnsi"/>
          <w:sz w:val="22"/>
          <w:szCs w:val="22"/>
        </w:rPr>
        <w:t xml:space="preserve"> r</w:t>
      </w:r>
      <w:r w:rsidRPr="003F1875">
        <w:rPr>
          <w:rFonts w:asciiTheme="majorHAnsi" w:hAnsiTheme="majorHAnsi"/>
          <w:sz w:val="22"/>
          <w:szCs w:val="22"/>
        </w:rPr>
        <w:t>.</w:t>
      </w:r>
    </w:p>
    <w:p w14:paraId="0BFA962C" w14:textId="5F9A3DBA" w:rsidR="000D2DD4" w:rsidRPr="00E45872" w:rsidRDefault="000D2DD4" w:rsidP="00E4587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Oferty wg wzoru stanowiącego załącznik nr 1 powinny zawierać proponowaną cenę na wszystkie elementy zamówienia ujęte w opisie.</w:t>
      </w:r>
    </w:p>
    <w:p w14:paraId="23BD2324" w14:textId="3A9872F3" w:rsidR="000D2DD4" w:rsidRPr="00E45872" w:rsidRDefault="000D2DD4" w:rsidP="00E4587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lastRenderedPageBreak/>
        <w:t>Cenę za wykonanie zamówienia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40D62" w:rsidRPr="003F1875">
        <w:rPr>
          <w:rFonts w:asciiTheme="majorHAnsi" w:hAnsiTheme="majorHAnsi"/>
          <w:color w:val="000000"/>
          <w:sz w:val="22"/>
          <w:szCs w:val="22"/>
        </w:rPr>
        <w:t>Wykonawca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3F1875">
        <w:rPr>
          <w:rFonts w:asciiTheme="majorHAnsi" w:hAnsiTheme="majorHAnsi"/>
          <w:sz w:val="22"/>
          <w:szCs w:val="22"/>
        </w:rPr>
        <w:t xml:space="preserve">Zamawiający w celu ustalenia, czy oferta zawiera rażąco niską cenę w stosunku do przedmiotu zamówienia, </w:t>
      </w:r>
      <w:r w:rsidR="00900BC6">
        <w:rPr>
          <w:rFonts w:asciiTheme="majorHAnsi" w:hAnsiTheme="majorHAnsi"/>
          <w:sz w:val="22"/>
          <w:szCs w:val="22"/>
        </w:rPr>
        <w:t>może zwrócić się do wykonawcy o </w:t>
      </w:r>
      <w:r w:rsidRPr="003F1875">
        <w:rPr>
          <w:rFonts w:asciiTheme="majorHAnsi" w:hAnsiTheme="majorHAnsi"/>
          <w:sz w:val="22"/>
          <w:szCs w:val="22"/>
        </w:rPr>
        <w:t xml:space="preserve">udzielenie w określonym terminie wyjaśnień dotyczących elementów oferty mających wpływ na wysokość ceny. 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Zastosowanie przez wykonawcę stawki podatku VAT od towarów i usług niezgodnego z przepisami ustawy o podatku od towarów i </w:t>
      </w:r>
      <w:r w:rsidR="00900BC6">
        <w:rPr>
          <w:rFonts w:asciiTheme="majorHAnsi" w:hAnsiTheme="majorHAnsi"/>
          <w:color w:val="000000"/>
          <w:sz w:val="22"/>
          <w:szCs w:val="22"/>
        </w:rPr>
        <w:t>usług oraz podatku akcyzowego z 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11.03.2004 r. (Dz. U. z 2020 r. poz. 106, 568, 1065, 1106, 1747 z </w:t>
      </w:r>
      <w:proofErr w:type="spellStart"/>
      <w:r w:rsidRPr="003F1875">
        <w:rPr>
          <w:rFonts w:asciiTheme="majorHAnsi" w:hAnsiTheme="majorHAnsi"/>
          <w:color w:val="000000"/>
          <w:sz w:val="22"/>
          <w:szCs w:val="22"/>
        </w:rPr>
        <w:t>póź</w:t>
      </w:r>
      <w:proofErr w:type="spellEnd"/>
      <w:r w:rsidRPr="003F1875">
        <w:rPr>
          <w:rFonts w:asciiTheme="majorHAnsi" w:hAnsiTheme="majorHAnsi"/>
          <w:color w:val="000000"/>
          <w:sz w:val="22"/>
          <w:szCs w:val="22"/>
        </w:rPr>
        <w:t>. zm.) spowoduje odrzucenie oferty. Cena powinna zawierać wszystkie koszty realizacji zamówienia</w:t>
      </w:r>
      <w:r w:rsidR="00CC28E5">
        <w:rPr>
          <w:rFonts w:asciiTheme="majorHAnsi" w:hAnsiTheme="majorHAnsi"/>
          <w:color w:val="000000"/>
          <w:sz w:val="22"/>
          <w:szCs w:val="22"/>
        </w:rPr>
        <w:t>.</w:t>
      </w:r>
    </w:p>
    <w:p w14:paraId="71FDB0D7" w14:textId="04334CEE" w:rsidR="000D2DD4" w:rsidRPr="00E45872" w:rsidRDefault="000D2DD4" w:rsidP="00E4587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 xml:space="preserve">Jedynym kryterium wyboru oferty jest cena brutto. Za najkorzystniejszą ofertę uznana zostanie ważna oferta z najniższą ceną. </w:t>
      </w:r>
    </w:p>
    <w:p w14:paraId="2C760A30" w14:textId="77777777" w:rsidR="000D2DD4" w:rsidRPr="00E45872" w:rsidRDefault="000D2DD4" w:rsidP="00E4587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 xml:space="preserve">Z </w:t>
      </w:r>
      <w:r w:rsidR="00D40D62" w:rsidRPr="00E45872">
        <w:rPr>
          <w:rFonts w:ascii="Cambria" w:hAnsi="Cambria"/>
          <w:sz w:val="22"/>
          <w:szCs w:val="22"/>
        </w:rPr>
        <w:t>W</w:t>
      </w:r>
      <w:r w:rsidRPr="00E45872">
        <w:rPr>
          <w:rFonts w:ascii="Cambria" w:hAnsi="Cambria"/>
          <w:sz w:val="22"/>
          <w:szCs w:val="22"/>
        </w:rPr>
        <w:t xml:space="preserve">ykonawcą, którego oferta zostanie uznana za najkorzystniejszą zostanie podpisana umowa wg wzoru załącznika nr 2 do ogłoszenia (dotyczy zamówienia na kwotę powyżej 15000,00 zł. netto) lub zostanie wysłane pisemne zamówienie na dostawę (kwota poniżej 15000,00 zł. netto). </w:t>
      </w:r>
    </w:p>
    <w:p w14:paraId="6DBE1DB9" w14:textId="25A6B13A" w:rsidR="000D2DD4" w:rsidRPr="00E45872" w:rsidRDefault="000D2DD4" w:rsidP="00E4587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31873586" w14:textId="58114A57" w:rsidR="006626DF" w:rsidRPr="00E45872" w:rsidRDefault="000D2DD4" w:rsidP="00E45872">
      <w:pPr>
        <w:pStyle w:val="Nagwek7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 xml:space="preserve">Oferty należy składać w zamkniętych kopertach z dopiskiem: „Oferta cenowa na </w:t>
      </w:r>
      <w:r w:rsidR="00210760" w:rsidRPr="00E45872">
        <w:rPr>
          <w:rFonts w:ascii="Cambria" w:hAnsi="Cambria"/>
          <w:sz w:val="22"/>
          <w:szCs w:val="22"/>
        </w:rPr>
        <w:t xml:space="preserve">organizację </w:t>
      </w:r>
      <w:r w:rsidR="00791F7A" w:rsidRPr="00E45872">
        <w:rPr>
          <w:rFonts w:ascii="Cambria" w:hAnsi="Cambria"/>
          <w:sz w:val="22"/>
          <w:szCs w:val="22"/>
        </w:rPr>
        <w:t xml:space="preserve">posiedzenia </w:t>
      </w:r>
      <w:r w:rsidR="00537F4B" w:rsidRPr="00E45872">
        <w:rPr>
          <w:rFonts w:ascii="Cambria" w:hAnsi="Cambria"/>
          <w:sz w:val="22"/>
          <w:szCs w:val="22"/>
        </w:rPr>
        <w:t>R</w:t>
      </w:r>
      <w:r w:rsidR="00791F7A" w:rsidRPr="00E45872">
        <w:rPr>
          <w:rFonts w:ascii="Cambria" w:hAnsi="Cambria"/>
          <w:sz w:val="22"/>
          <w:szCs w:val="22"/>
        </w:rPr>
        <w:t xml:space="preserve">ady </w:t>
      </w:r>
      <w:r w:rsidR="00537F4B" w:rsidRPr="00E45872">
        <w:rPr>
          <w:rFonts w:ascii="Cambria" w:hAnsi="Cambria"/>
          <w:sz w:val="22"/>
          <w:szCs w:val="22"/>
        </w:rPr>
        <w:t>N</w:t>
      </w:r>
      <w:r w:rsidR="00791F7A" w:rsidRPr="00E45872">
        <w:rPr>
          <w:rFonts w:ascii="Cambria" w:hAnsi="Cambria"/>
          <w:sz w:val="22"/>
          <w:szCs w:val="22"/>
        </w:rPr>
        <w:t>aukowej</w:t>
      </w:r>
      <w:r w:rsidR="00210760" w:rsidRPr="00E45872">
        <w:rPr>
          <w:rFonts w:ascii="Cambria" w:hAnsi="Cambria"/>
          <w:sz w:val="22"/>
          <w:szCs w:val="22"/>
        </w:rPr>
        <w:t xml:space="preserve"> </w:t>
      </w:r>
      <w:r w:rsidR="00D40D62" w:rsidRPr="00E45872">
        <w:rPr>
          <w:rFonts w:ascii="Cambria" w:hAnsi="Cambria"/>
          <w:sz w:val="22"/>
          <w:szCs w:val="22"/>
        </w:rPr>
        <w:t>znak sprawy</w:t>
      </w:r>
      <w:r w:rsidRPr="00E45872">
        <w:rPr>
          <w:rFonts w:ascii="Cambria" w:hAnsi="Cambria"/>
          <w:sz w:val="22"/>
          <w:szCs w:val="22"/>
        </w:rPr>
        <w:t xml:space="preserve"> </w:t>
      </w:r>
      <w:r w:rsidR="00791F7A" w:rsidRPr="00E45872">
        <w:rPr>
          <w:rFonts w:ascii="Cambria" w:hAnsi="Cambria"/>
          <w:sz w:val="22"/>
          <w:szCs w:val="22"/>
        </w:rPr>
        <w:t>DAZ.2540.</w:t>
      </w:r>
      <w:r w:rsidR="00E45872">
        <w:rPr>
          <w:rFonts w:ascii="Cambria" w:hAnsi="Cambria"/>
          <w:sz w:val="22"/>
          <w:szCs w:val="22"/>
        </w:rPr>
        <w:t>64</w:t>
      </w:r>
      <w:r w:rsidR="00791F7A" w:rsidRPr="00E45872">
        <w:rPr>
          <w:rFonts w:ascii="Cambria" w:hAnsi="Cambria"/>
          <w:sz w:val="22"/>
          <w:szCs w:val="22"/>
        </w:rPr>
        <w:t>.202</w:t>
      </w:r>
      <w:r w:rsidR="00E45872">
        <w:rPr>
          <w:rFonts w:ascii="Cambria" w:hAnsi="Cambria"/>
          <w:sz w:val="22"/>
          <w:szCs w:val="22"/>
        </w:rPr>
        <w:t>4</w:t>
      </w:r>
      <w:r w:rsidRPr="00E45872">
        <w:rPr>
          <w:rFonts w:ascii="Cambria" w:hAnsi="Cambria"/>
          <w:sz w:val="22"/>
          <w:szCs w:val="22"/>
        </w:rPr>
        <w:t xml:space="preserve"> ” do </w:t>
      </w:r>
      <w:r w:rsidR="006626DF" w:rsidRPr="00E45872">
        <w:rPr>
          <w:rFonts w:ascii="Cambria" w:hAnsi="Cambria"/>
          <w:sz w:val="22"/>
          <w:szCs w:val="22"/>
        </w:rPr>
        <w:t>1</w:t>
      </w:r>
      <w:r w:rsidR="00E45872">
        <w:rPr>
          <w:rFonts w:ascii="Cambria" w:hAnsi="Cambria"/>
          <w:sz w:val="22"/>
          <w:szCs w:val="22"/>
        </w:rPr>
        <w:t>2</w:t>
      </w:r>
      <w:r w:rsidRPr="00E45872">
        <w:rPr>
          <w:rFonts w:ascii="Cambria" w:hAnsi="Cambria"/>
          <w:sz w:val="22"/>
          <w:szCs w:val="22"/>
        </w:rPr>
        <w:t xml:space="preserve"> </w:t>
      </w:r>
      <w:r w:rsidR="00E45872">
        <w:rPr>
          <w:rFonts w:ascii="Cambria" w:hAnsi="Cambria"/>
          <w:sz w:val="22"/>
          <w:szCs w:val="22"/>
        </w:rPr>
        <w:t>lutego</w:t>
      </w:r>
      <w:r w:rsidRPr="00E45872">
        <w:rPr>
          <w:rFonts w:ascii="Cambria" w:hAnsi="Cambria"/>
          <w:sz w:val="22"/>
          <w:szCs w:val="22"/>
        </w:rPr>
        <w:t xml:space="preserve"> 202</w:t>
      </w:r>
      <w:r w:rsidR="00CA4C2F">
        <w:rPr>
          <w:rFonts w:ascii="Cambria" w:hAnsi="Cambria"/>
          <w:sz w:val="22"/>
          <w:szCs w:val="22"/>
        </w:rPr>
        <w:t>4</w:t>
      </w:r>
      <w:r w:rsidRPr="00E45872">
        <w:rPr>
          <w:rFonts w:ascii="Cambria" w:hAnsi="Cambria"/>
          <w:sz w:val="22"/>
          <w:szCs w:val="22"/>
        </w:rPr>
        <w:t xml:space="preserve"> roku w skrzynce podawczej na parterze Instytutu portiernia budynku A, do godz. 1</w:t>
      </w:r>
      <w:r w:rsidR="006626DF" w:rsidRPr="00E45872">
        <w:rPr>
          <w:rFonts w:ascii="Cambria" w:hAnsi="Cambria"/>
          <w:sz w:val="22"/>
          <w:szCs w:val="22"/>
        </w:rPr>
        <w:t>4</w:t>
      </w:r>
      <w:r w:rsidRPr="00E45872">
        <w:rPr>
          <w:rFonts w:ascii="Cambria" w:hAnsi="Cambria"/>
          <w:sz w:val="22"/>
          <w:szCs w:val="22"/>
          <w:vertAlign w:val="superscript"/>
        </w:rPr>
        <w:t>00</w:t>
      </w:r>
      <w:r w:rsidRPr="00E45872">
        <w:rPr>
          <w:rFonts w:ascii="Cambria" w:hAnsi="Cambria"/>
          <w:sz w:val="22"/>
          <w:szCs w:val="22"/>
        </w:rPr>
        <w:t xml:space="preserve"> lub przesłać pocztą elektroniczną na adres: </w:t>
      </w:r>
      <w:hyperlink r:id="rId10" w:history="1">
        <w:r w:rsidR="006626DF" w:rsidRPr="00E45872">
          <w:rPr>
            <w:rStyle w:val="Hipercze"/>
            <w:rFonts w:ascii="Cambria" w:hAnsi="Cambria"/>
            <w:sz w:val="22"/>
            <w:szCs w:val="22"/>
          </w:rPr>
          <w:t>zamówienia.idpan@man.poznan.pl</w:t>
        </w:r>
      </w:hyperlink>
      <w:r w:rsidRPr="00E45872">
        <w:rPr>
          <w:rFonts w:ascii="Cambria" w:hAnsi="Cambria"/>
          <w:sz w:val="22"/>
          <w:szCs w:val="22"/>
        </w:rPr>
        <w:t>.</w:t>
      </w:r>
    </w:p>
    <w:p w14:paraId="2B1D1E23" w14:textId="6A1A397C" w:rsidR="000D2DD4" w:rsidRPr="00E45872" w:rsidRDefault="000D2DD4" w:rsidP="00E45872">
      <w:pPr>
        <w:pStyle w:val="Nagwek7"/>
        <w:numPr>
          <w:ilvl w:val="0"/>
          <w:numId w:val="6"/>
        </w:numPr>
        <w:spacing w:before="0" w:after="0"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45872">
        <w:rPr>
          <w:rFonts w:ascii="Cambria" w:hAnsi="Cambria"/>
          <w:sz w:val="22"/>
          <w:szCs w:val="22"/>
        </w:rPr>
        <w:t>Osobą do kontaktu w sprawie zamówien</w:t>
      </w:r>
      <w:r w:rsidR="00CA4A7F" w:rsidRPr="00E45872">
        <w:rPr>
          <w:rFonts w:ascii="Cambria" w:hAnsi="Cambria"/>
          <w:sz w:val="22"/>
          <w:szCs w:val="22"/>
        </w:rPr>
        <w:t xml:space="preserve">ia </w:t>
      </w:r>
      <w:r w:rsidRPr="00E45872">
        <w:rPr>
          <w:rFonts w:ascii="Cambria" w:hAnsi="Cambria"/>
          <w:sz w:val="22"/>
          <w:szCs w:val="22"/>
        </w:rPr>
        <w:t xml:space="preserve"> jest </w:t>
      </w:r>
      <w:r w:rsidR="00CA4C2F">
        <w:rPr>
          <w:rFonts w:ascii="Cambria" w:hAnsi="Cambria"/>
          <w:sz w:val="22"/>
          <w:szCs w:val="22"/>
        </w:rPr>
        <w:t>Klaudia Olejniczak</w:t>
      </w:r>
      <w:r w:rsidRPr="00E45872">
        <w:rPr>
          <w:rFonts w:ascii="Cambria" w:hAnsi="Cambria"/>
          <w:sz w:val="22"/>
          <w:szCs w:val="22"/>
        </w:rPr>
        <w:t xml:space="preserve"> tel. </w:t>
      </w:r>
      <w:r w:rsidR="00CA4C2F">
        <w:rPr>
          <w:rFonts w:ascii="Cambria" w:hAnsi="Cambria"/>
          <w:sz w:val="22"/>
          <w:szCs w:val="22"/>
        </w:rPr>
        <w:t>663 730 893</w:t>
      </w:r>
      <w:r w:rsidRPr="00E45872">
        <w:rPr>
          <w:rFonts w:ascii="Cambria" w:hAnsi="Cambria"/>
          <w:sz w:val="22"/>
          <w:szCs w:val="22"/>
        </w:rPr>
        <w:t xml:space="preserve">; e-mail: </w:t>
      </w:r>
      <w:hyperlink r:id="rId11" w:history="1">
        <w:r w:rsidR="00930BA8" w:rsidRPr="00DF42EC">
          <w:rPr>
            <w:rStyle w:val="Hipercze"/>
            <w:rFonts w:ascii="Cambria" w:hAnsi="Cambria"/>
            <w:sz w:val="22"/>
            <w:szCs w:val="22"/>
          </w:rPr>
          <w:t>klaolejniczak</w:t>
        </w:r>
      </w:hyperlink>
      <w:r w:rsidRPr="00E45872">
        <w:rPr>
          <w:rStyle w:val="Hipercze"/>
          <w:rFonts w:ascii="Cambria" w:hAnsi="Cambria"/>
          <w:sz w:val="22"/>
          <w:szCs w:val="22"/>
        </w:rPr>
        <w:t>@man.poznan.pl</w:t>
      </w:r>
      <w:r w:rsidRPr="00E45872">
        <w:rPr>
          <w:rFonts w:ascii="Cambria" w:hAnsi="Cambria"/>
          <w:sz w:val="22"/>
          <w:szCs w:val="22"/>
        </w:rPr>
        <w:t xml:space="preserve"> </w:t>
      </w:r>
      <w:r w:rsidR="00791F7A" w:rsidRPr="00E45872">
        <w:rPr>
          <w:rFonts w:ascii="Cambria" w:hAnsi="Cambria"/>
          <w:sz w:val="22"/>
          <w:szCs w:val="22"/>
        </w:rPr>
        <w:t xml:space="preserve"> </w:t>
      </w:r>
      <w:r w:rsidRPr="00E45872">
        <w:rPr>
          <w:rFonts w:ascii="Cambria" w:hAnsi="Cambria"/>
          <w:sz w:val="22"/>
          <w:szCs w:val="22"/>
        </w:rPr>
        <w:t>w godzinach od 7</w:t>
      </w:r>
      <w:r w:rsidRPr="00E45872">
        <w:rPr>
          <w:rFonts w:ascii="Cambria" w:hAnsi="Cambria"/>
          <w:sz w:val="22"/>
          <w:szCs w:val="22"/>
          <w:vertAlign w:val="superscript"/>
        </w:rPr>
        <w:t>30</w:t>
      </w:r>
      <w:r w:rsidRPr="00E45872">
        <w:rPr>
          <w:rFonts w:ascii="Cambria" w:hAnsi="Cambria"/>
          <w:sz w:val="22"/>
          <w:szCs w:val="22"/>
        </w:rPr>
        <w:t xml:space="preserve"> do 15</w:t>
      </w:r>
      <w:r w:rsidRPr="00E45872">
        <w:rPr>
          <w:rFonts w:ascii="Cambria" w:hAnsi="Cambria"/>
          <w:sz w:val="22"/>
          <w:szCs w:val="22"/>
          <w:vertAlign w:val="superscript"/>
        </w:rPr>
        <w:t>30</w:t>
      </w:r>
      <w:r w:rsidRPr="00E45872">
        <w:rPr>
          <w:rFonts w:ascii="Cambria" w:hAnsi="Cambria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0D2DD4" w:rsidRPr="009B15B8" w14:paraId="593F16AA" w14:textId="77777777" w:rsidTr="000A7C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9F0FF" w14:textId="77777777" w:rsidR="000D2DD4" w:rsidRPr="009B15B8" w:rsidRDefault="000D2DD4" w:rsidP="000A7C9E">
            <w:pPr>
              <w:rPr>
                <w:sz w:val="24"/>
                <w:szCs w:val="24"/>
              </w:rPr>
            </w:pPr>
          </w:p>
        </w:tc>
      </w:tr>
    </w:tbl>
    <w:p w14:paraId="64556227" w14:textId="77777777" w:rsidR="000D2DD4" w:rsidRDefault="000D2DD4" w:rsidP="000D2DD4">
      <w:pPr>
        <w:jc w:val="both"/>
        <w:rPr>
          <w:sz w:val="24"/>
          <w:szCs w:val="24"/>
        </w:rPr>
      </w:pPr>
    </w:p>
    <w:p w14:paraId="3AA36FAC" w14:textId="77777777" w:rsidR="000D2DD4" w:rsidRPr="00714F01" w:rsidRDefault="000D2DD4" w:rsidP="000D2DD4">
      <w:pPr>
        <w:jc w:val="both"/>
      </w:pPr>
    </w:p>
    <w:p w14:paraId="2AFFFCD7" w14:textId="77777777" w:rsidR="00D40D62" w:rsidRPr="00304BC9" w:rsidRDefault="00D40D62" w:rsidP="00D40D62">
      <w:pPr>
        <w:jc w:val="both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Załączniki:</w:t>
      </w:r>
    </w:p>
    <w:p w14:paraId="39939867" w14:textId="77777777" w:rsidR="00D40D62" w:rsidRPr="00304BC9" w:rsidRDefault="00900BC6" w:rsidP="00D40D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 1 wzór oferty</w:t>
      </w:r>
    </w:p>
    <w:p w14:paraId="6E4A6827" w14:textId="77777777" w:rsidR="00D40D62" w:rsidRPr="00304BC9" w:rsidRDefault="00D40D62" w:rsidP="00D40D62">
      <w:pPr>
        <w:jc w:val="both"/>
        <w:rPr>
          <w:rFonts w:asciiTheme="majorHAnsi" w:hAnsiTheme="majorHAnsi"/>
          <w:szCs w:val="24"/>
        </w:rPr>
      </w:pPr>
      <w:r w:rsidRPr="00304BC9">
        <w:rPr>
          <w:rFonts w:asciiTheme="majorHAnsi" w:hAnsiTheme="majorHAnsi"/>
        </w:rPr>
        <w:t>Nr 2 wzór umowy</w:t>
      </w:r>
      <w:r w:rsidRPr="00304BC9">
        <w:rPr>
          <w:rFonts w:asciiTheme="majorHAnsi" w:hAnsiTheme="majorHAnsi"/>
          <w:szCs w:val="24"/>
        </w:rPr>
        <w:t xml:space="preserve"> </w:t>
      </w:r>
    </w:p>
    <w:p w14:paraId="378A9DF9" w14:textId="77777777" w:rsidR="00900BC6" w:rsidRDefault="000D2DD4" w:rsidP="00D40D62">
      <w:pPr>
        <w:jc w:val="both"/>
        <w:rPr>
          <w:rFonts w:asciiTheme="majorHAnsi" w:hAnsiTheme="majorHAnsi"/>
          <w:szCs w:val="24"/>
        </w:rPr>
      </w:pPr>
      <w:r w:rsidRPr="00304BC9">
        <w:rPr>
          <w:rFonts w:asciiTheme="majorHAnsi" w:hAnsiTheme="majorHAnsi"/>
          <w:szCs w:val="24"/>
        </w:rPr>
        <w:t xml:space="preserve">Nr </w:t>
      </w:r>
      <w:r w:rsidR="00D40D62" w:rsidRPr="00304BC9">
        <w:rPr>
          <w:rFonts w:asciiTheme="majorHAnsi" w:hAnsiTheme="majorHAnsi"/>
          <w:szCs w:val="24"/>
        </w:rPr>
        <w:t>3</w:t>
      </w:r>
      <w:r w:rsidRPr="00304BC9">
        <w:rPr>
          <w:rFonts w:asciiTheme="majorHAnsi" w:hAnsiTheme="majorHAnsi"/>
          <w:szCs w:val="24"/>
        </w:rPr>
        <w:t xml:space="preserve"> klauzula RODO</w:t>
      </w:r>
    </w:p>
    <w:p w14:paraId="5BDB3265" w14:textId="4BD7F8B9" w:rsidR="000D2DD4" w:rsidRPr="004040AC" w:rsidRDefault="00900BC6" w:rsidP="00D40D62">
      <w:pPr>
        <w:jc w:val="both"/>
        <w:rPr>
          <w:szCs w:val="24"/>
        </w:rPr>
      </w:pPr>
      <w:r>
        <w:rPr>
          <w:rFonts w:asciiTheme="majorHAnsi" w:hAnsiTheme="majorHAnsi"/>
          <w:szCs w:val="24"/>
        </w:rPr>
        <w:t>Nr 4 protokół odbioru</w:t>
      </w:r>
      <w:r w:rsidR="000D2DD4" w:rsidRPr="00304BC9">
        <w:rPr>
          <w:rFonts w:asciiTheme="majorHAnsi" w:hAnsiTheme="majorHAnsi"/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</w:p>
    <w:p w14:paraId="03293DD6" w14:textId="3AD9E386" w:rsidR="000D2DD4" w:rsidRPr="00304BC9" w:rsidRDefault="00E45872" w:rsidP="000D2DD4">
      <w:pPr>
        <w:jc w:val="both"/>
        <w:rPr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449593" wp14:editId="77F78195">
                <wp:simplePos x="0" y="0"/>
                <wp:positionH relativeFrom="column">
                  <wp:posOffset>3071495</wp:posOffset>
                </wp:positionH>
                <wp:positionV relativeFrom="paragraph">
                  <wp:posOffset>110490</wp:posOffset>
                </wp:positionV>
                <wp:extent cx="2971800" cy="910590"/>
                <wp:effectExtent l="0" t="0" r="0" b="0"/>
                <wp:wrapSquare wrapText="bothSides"/>
                <wp:docPr id="39706762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C9A4" w14:textId="77777777" w:rsidR="00E45872" w:rsidRPr="00EF4BD6" w:rsidRDefault="00E45872" w:rsidP="00E4587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Dyrektor Instytutu Dendrologii </w:t>
                            </w:r>
                            <w:r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  <w:t>Polskiej Akademii Nauk</w:t>
                            </w:r>
                          </w:p>
                          <w:p w14:paraId="704068E6" w14:textId="77777777" w:rsidR="00E45872" w:rsidRDefault="00E45872" w:rsidP="00E4587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20534F7" w14:textId="77777777" w:rsidR="00E45872" w:rsidRPr="00EF4BD6" w:rsidRDefault="00E45872" w:rsidP="00E4587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CCDD9D9" w14:textId="77777777" w:rsidR="00E45872" w:rsidRPr="00E91DAF" w:rsidRDefault="00E45872" w:rsidP="00E458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1DAF">
                              <w:rPr>
                                <w:rStyle w:val="Pogrubienie"/>
                                <w:rFonts w:ascii="Cambria" w:hAnsi="Cambria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</w:rPr>
                              <w:t>prof. dr hab. inż. Andrzej M. Jagodziński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44959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1.85pt;margin-top:8.7pt;width:234pt;height:71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" stroked="f">
                <v:textbox style="mso-fit-shape-to-text:t">
                  <w:txbxContent>
                    <w:p w14:paraId="2B2CC9A4" w14:textId="77777777" w:rsidR="00E45872" w:rsidRPr="00EF4BD6" w:rsidRDefault="00E45872" w:rsidP="00E4587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 xml:space="preserve">Dyrektor Instytutu Dendrologii </w:t>
                      </w:r>
                      <w:r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br/>
                        <w:t>Polskiej Akademii Nauk</w:t>
                      </w:r>
                    </w:p>
                    <w:p w14:paraId="704068E6" w14:textId="77777777" w:rsidR="00E45872" w:rsidRDefault="00E45872" w:rsidP="00E4587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20534F7" w14:textId="77777777" w:rsidR="00E45872" w:rsidRPr="00EF4BD6" w:rsidRDefault="00E45872" w:rsidP="00E4587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CCDD9D9" w14:textId="77777777" w:rsidR="00E45872" w:rsidRPr="00E91DAF" w:rsidRDefault="00E45872" w:rsidP="00E4587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E91DAF">
                        <w:rPr>
                          <w:rStyle w:val="Pogrubienie"/>
                          <w:rFonts w:ascii="Cambria" w:hAnsi="Cambria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</w:rPr>
                        <w:t>prof. dr hab. inż. Andrzej M. Jagodziński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5F8DB" w14:textId="4DE83C1A" w:rsidR="000D2DD4" w:rsidRPr="00304BC9" w:rsidRDefault="000D2DD4" w:rsidP="000D2DD4">
      <w:pPr>
        <w:ind w:left="4956"/>
        <w:jc w:val="center"/>
        <w:rPr>
          <w:sz w:val="22"/>
          <w:szCs w:val="22"/>
        </w:rPr>
      </w:pPr>
    </w:p>
    <w:p w14:paraId="1198D9A8" w14:textId="4C0F5BB6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7E21A800" w14:textId="4B27399C" w:rsidR="00CC28E5" w:rsidRPr="001F0020" w:rsidRDefault="000D2DD4" w:rsidP="00E45872">
      <w:pPr>
        <w:ind w:left="4248"/>
        <w:jc w:val="center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  </w:t>
      </w:r>
    </w:p>
    <w:p w14:paraId="210F160C" w14:textId="65080589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5ACD8447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1958814B" w14:textId="1D361408" w:rsidR="00C86954" w:rsidRPr="00304BC9" w:rsidRDefault="001268B3" w:rsidP="00945428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Kórnik, </w:t>
      </w:r>
      <w:r w:rsidR="00E45872">
        <w:rPr>
          <w:rFonts w:asciiTheme="majorHAnsi" w:hAnsiTheme="majorHAnsi"/>
          <w:sz w:val="22"/>
          <w:szCs w:val="22"/>
        </w:rPr>
        <w:t>05</w:t>
      </w:r>
      <w:r w:rsidR="00C86954" w:rsidRPr="00304BC9">
        <w:rPr>
          <w:rFonts w:asciiTheme="majorHAnsi" w:hAnsiTheme="majorHAnsi"/>
          <w:sz w:val="22"/>
          <w:szCs w:val="22"/>
        </w:rPr>
        <w:t>.</w:t>
      </w:r>
      <w:r w:rsidR="00E45872">
        <w:rPr>
          <w:rFonts w:asciiTheme="majorHAnsi" w:hAnsiTheme="majorHAnsi"/>
          <w:sz w:val="22"/>
          <w:szCs w:val="22"/>
        </w:rPr>
        <w:t>02</w:t>
      </w:r>
      <w:r w:rsidR="0028223D" w:rsidRPr="00304BC9">
        <w:rPr>
          <w:rFonts w:asciiTheme="majorHAnsi" w:hAnsiTheme="majorHAnsi"/>
          <w:sz w:val="22"/>
          <w:szCs w:val="22"/>
        </w:rPr>
        <w:t>.</w:t>
      </w:r>
      <w:r w:rsidRPr="00304BC9">
        <w:rPr>
          <w:rFonts w:asciiTheme="majorHAnsi" w:hAnsiTheme="majorHAnsi"/>
          <w:sz w:val="22"/>
          <w:szCs w:val="22"/>
        </w:rPr>
        <w:t>20</w:t>
      </w:r>
      <w:r w:rsidR="00BE6EF1" w:rsidRPr="00304BC9">
        <w:rPr>
          <w:rFonts w:asciiTheme="majorHAnsi" w:hAnsiTheme="majorHAnsi"/>
          <w:sz w:val="22"/>
          <w:szCs w:val="22"/>
        </w:rPr>
        <w:t>2</w:t>
      </w:r>
      <w:r w:rsidR="00E45872">
        <w:rPr>
          <w:rFonts w:asciiTheme="majorHAnsi" w:hAnsiTheme="majorHAnsi"/>
          <w:sz w:val="22"/>
          <w:szCs w:val="22"/>
        </w:rPr>
        <w:t>4</w:t>
      </w:r>
      <w:r w:rsidR="00F262A4" w:rsidRPr="00304BC9">
        <w:rPr>
          <w:rFonts w:asciiTheme="majorHAnsi" w:hAnsiTheme="majorHAnsi"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 xml:space="preserve">r. </w:t>
      </w:r>
    </w:p>
    <w:p w14:paraId="7364EA7E" w14:textId="77777777" w:rsidR="00B87D09" w:rsidRDefault="00B87D09" w:rsidP="00945428">
      <w:pPr>
        <w:jc w:val="both"/>
        <w:rPr>
          <w:sz w:val="24"/>
          <w:szCs w:val="24"/>
        </w:rPr>
      </w:pPr>
    </w:p>
    <w:p w14:paraId="0184D239" w14:textId="77777777" w:rsidR="00B87D09" w:rsidRPr="00945428" w:rsidRDefault="00B87D09" w:rsidP="00945428">
      <w:pPr>
        <w:jc w:val="both"/>
        <w:rPr>
          <w:sz w:val="24"/>
          <w:szCs w:val="24"/>
        </w:rPr>
      </w:pPr>
    </w:p>
    <w:p w14:paraId="5F817E4A" w14:textId="77777777" w:rsidR="00E962AE" w:rsidRDefault="00E962AE">
      <w:pPr>
        <w:spacing w:after="200" w:line="276" w:lineRule="auto"/>
      </w:pPr>
      <w:r>
        <w:br w:type="page"/>
      </w:r>
    </w:p>
    <w:p w14:paraId="05D6D5D2" w14:textId="6A400EF9" w:rsidR="00981E20" w:rsidRPr="00304BC9" w:rsidRDefault="00981E20" w:rsidP="0028223D">
      <w:pPr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lastRenderedPageBreak/>
        <w:t>Zał</w:t>
      </w:r>
      <w:r w:rsidR="00E91DAF">
        <w:rPr>
          <w:rFonts w:asciiTheme="majorHAnsi" w:hAnsiTheme="majorHAnsi"/>
        </w:rPr>
        <w:t xml:space="preserve">ącznik </w:t>
      </w:r>
      <w:r w:rsidRPr="00304BC9">
        <w:rPr>
          <w:rFonts w:asciiTheme="majorHAnsi" w:hAnsiTheme="majorHAnsi"/>
        </w:rPr>
        <w:t>nr</w:t>
      </w:r>
      <w:r w:rsidR="008D3D8A" w:rsidRPr="00304BC9">
        <w:rPr>
          <w:rFonts w:asciiTheme="majorHAnsi" w:hAnsiTheme="majorHAnsi"/>
        </w:rPr>
        <w:t xml:space="preserve"> 1</w:t>
      </w:r>
      <w:r w:rsidR="00E91DAF">
        <w:rPr>
          <w:rFonts w:asciiTheme="majorHAnsi" w:hAnsiTheme="majorHAnsi"/>
        </w:rPr>
        <w:br/>
        <w:t>do ogłoszenia z 05.02.2024 r.</w:t>
      </w:r>
    </w:p>
    <w:p w14:paraId="1DD59EAD" w14:textId="77777777" w:rsidR="00854402" w:rsidRDefault="00854402" w:rsidP="006A1642">
      <w:pPr>
        <w:jc w:val="center"/>
        <w:rPr>
          <w:sz w:val="24"/>
          <w:szCs w:val="24"/>
        </w:rPr>
      </w:pPr>
    </w:p>
    <w:p w14:paraId="27350DF8" w14:textId="77777777" w:rsidR="00BE6EF1" w:rsidRPr="00A77953" w:rsidRDefault="00BE6EF1" w:rsidP="00BE6EF1">
      <w:pPr>
        <w:jc w:val="center"/>
        <w:rPr>
          <w:rFonts w:asciiTheme="majorHAnsi" w:hAnsiTheme="majorHAnsi"/>
          <w:sz w:val="28"/>
          <w:szCs w:val="22"/>
        </w:rPr>
      </w:pPr>
      <w:r w:rsidRPr="00A77953">
        <w:rPr>
          <w:rFonts w:asciiTheme="majorHAnsi" w:hAnsiTheme="majorHAnsi"/>
          <w:sz w:val="28"/>
          <w:szCs w:val="22"/>
        </w:rPr>
        <w:t>Formularz oferty</w:t>
      </w:r>
    </w:p>
    <w:p w14:paraId="3965A2A2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0B1CFBE5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71F827E7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581FAD19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52406C60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0C8A85FB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39429F43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1DC90311" w14:textId="1CA84EC5" w:rsidR="00BE6EF1" w:rsidRPr="00A77953" w:rsidRDefault="00BE6EF1" w:rsidP="00CA4C2F">
      <w:pPr>
        <w:tabs>
          <w:tab w:val="left" w:pos="170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 xml:space="preserve">Przedstawiam swoją ofertę dotyczącą ogłoszenia o zamówieniu </w:t>
      </w:r>
      <w:r w:rsidR="00C72843">
        <w:rPr>
          <w:rFonts w:asciiTheme="majorHAnsi" w:hAnsiTheme="majorHAnsi"/>
          <w:sz w:val="22"/>
          <w:szCs w:val="22"/>
        </w:rPr>
        <w:t xml:space="preserve">na </w:t>
      </w:r>
      <w:r w:rsidR="00C72843" w:rsidRPr="00C72843">
        <w:rPr>
          <w:rFonts w:asciiTheme="majorHAnsi" w:hAnsiTheme="majorHAnsi"/>
          <w:sz w:val="22"/>
          <w:szCs w:val="22"/>
        </w:rPr>
        <w:t>świadczenie usługi w zakresie obsługi posiedzenia Rady Naukowej Instytutu Dendrologii Polskiej Akademii Nauk w dniu 25.03.2024 r.</w:t>
      </w:r>
      <w:r w:rsidR="00C72843">
        <w:rPr>
          <w:rFonts w:asciiTheme="majorHAnsi" w:hAnsiTheme="majorHAnsi"/>
          <w:sz w:val="22"/>
          <w:szCs w:val="22"/>
        </w:rPr>
        <w:t xml:space="preserve">, </w:t>
      </w:r>
      <w:r w:rsidR="00A77953">
        <w:rPr>
          <w:rFonts w:asciiTheme="majorHAnsi" w:hAnsiTheme="majorHAnsi"/>
          <w:sz w:val="22"/>
          <w:szCs w:val="22"/>
        </w:rPr>
        <w:t xml:space="preserve">łącznie </w:t>
      </w:r>
      <w:r w:rsidR="00A77953" w:rsidRPr="00304BC9">
        <w:rPr>
          <w:rFonts w:asciiTheme="majorHAnsi" w:hAnsiTheme="majorHAnsi"/>
          <w:b/>
          <w:sz w:val="22"/>
          <w:szCs w:val="22"/>
        </w:rPr>
        <w:t>za kwotę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………………</w:t>
      </w:r>
      <w:r w:rsidR="00E91DAF">
        <w:rPr>
          <w:rFonts w:asciiTheme="majorHAnsi" w:hAnsiTheme="majorHAnsi"/>
          <w:b/>
          <w:sz w:val="22"/>
          <w:szCs w:val="22"/>
        </w:rPr>
        <w:t>….</w:t>
      </w:r>
      <w:r w:rsidR="00304BC9" w:rsidRPr="00304BC9">
        <w:rPr>
          <w:rFonts w:asciiTheme="majorHAnsi" w:hAnsiTheme="majorHAnsi"/>
          <w:b/>
          <w:sz w:val="22"/>
          <w:szCs w:val="22"/>
        </w:rPr>
        <w:t>…</w:t>
      </w:r>
      <w:r w:rsidR="00E91DAF">
        <w:rPr>
          <w:rFonts w:asciiTheme="majorHAnsi" w:hAnsiTheme="majorHAnsi"/>
          <w:b/>
          <w:sz w:val="22"/>
          <w:szCs w:val="22"/>
        </w:rPr>
        <w:t>………</w:t>
      </w:r>
      <w:r w:rsidR="00C72843">
        <w:rPr>
          <w:rFonts w:asciiTheme="majorHAnsi" w:hAnsiTheme="majorHAnsi"/>
          <w:b/>
          <w:sz w:val="22"/>
          <w:szCs w:val="22"/>
        </w:rPr>
        <w:t xml:space="preserve">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zł 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netto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tj. </w:t>
      </w:r>
      <w:r w:rsidR="00A77953" w:rsidRPr="00304BC9">
        <w:rPr>
          <w:rFonts w:asciiTheme="majorHAnsi" w:hAnsiTheme="majorHAnsi"/>
          <w:b/>
          <w:sz w:val="22"/>
          <w:szCs w:val="22"/>
        </w:rPr>
        <w:t>……………</w:t>
      </w:r>
      <w:r w:rsidR="00E91DAF">
        <w:rPr>
          <w:rFonts w:asciiTheme="majorHAnsi" w:hAnsiTheme="majorHAnsi"/>
          <w:b/>
          <w:sz w:val="22"/>
          <w:szCs w:val="22"/>
        </w:rPr>
        <w:t>…………………...</w:t>
      </w:r>
      <w:r w:rsidR="00C72843">
        <w:rPr>
          <w:rFonts w:asciiTheme="majorHAnsi" w:hAnsiTheme="majorHAnsi"/>
          <w:b/>
          <w:sz w:val="22"/>
          <w:szCs w:val="22"/>
        </w:rPr>
        <w:t xml:space="preserve">..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zł </w:t>
      </w:r>
      <w:r w:rsidR="00A77953" w:rsidRPr="00304BC9">
        <w:rPr>
          <w:rFonts w:asciiTheme="majorHAnsi" w:hAnsiTheme="majorHAnsi"/>
          <w:b/>
          <w:sz w:val="22"/>
          <w:szCs w:val="22"/>
        </w:rPr>
        <w:t>brutto</w:t>
      </w:r>
      <w:r w:rsidR="00C72843">
        <w:rPr>
          <w:rFonts w:asciiTheme="majorHAnsi" w:hAnsiTheme="majorHAnsi"/>
          <w:b/>
          <w:sz w:val="22"/>
          <w:szCs w:val="22"/>
        </w:rPr>
        <w:t>,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>
        <w:rPr>
          <w:rFonts w:asciiTheme="majorHAnsi" w:hAnsiTheme="majorHAnsi"/>
          <w:sz w:val="22"/>
          <w:szCs w:val="22"/>
        </w:rPr>
        <w:t>co wynika z poniższej kalkulacji</w:t>
      </w:r>
      <w:r w:rsidRPr="00A77953">
        <w:rPr>
          <w:rFonts w:asciiTheme="majorHAnsi" w:hAnsiTheme="majorHAnsi"/>
          <w:sz w:val="22"/>
          <w:szCs w:val="22"/>
        </w:rPr>
        <w:t>:</w:t>
      </w:r>
    </w:p>
    <w:tbl>
      <w:tblPr>
        <w:tblW w:w="11058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5954"/>
        <w:gridCol w:w="1984"/>
        <w:gridCol w:w="1985"/>
      </w:tblGrid>
      <w:tr w:rsidR="00E91DAF" w:rsidRPr="00C74930" w14:paraId="51BB9B0F" w14:textId="77777777" w:rsidTr="00CA4C2F">
        <w:trPr>
          <w:trHeight w:val="438"/>
        </w:trPr>
        <w:tc>
          <w:tcPr>
            <w:tcW w:w="425" w:type="dxa"/>
            <w:vMerge w:val="restart"/>
            <w:vAlign w:val="center"/>
          </w:tcPr>
          <w:p w14:paraId="0D9F9827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  <w:r w:rsidRPr="00C74930">
              <w:rPr>
                <w:rFonts w:ascii="Cambria" w:hAnsi="Cambria" w:cs="Tahoma"/>
              </w:rPr>
              <w:t>Lp.</w:t>
            </w:r>
          </w:p>
        </w:tc>
        <w:tc>
          <w:tcPr>
            <w:tcW w:w="6664" w:type="dxa"/>
            <w:gridSpan w:val="2"/>
            <w:vMerge w:val="restart"/>
            <w:vAlign w:val="center"/>
          </w:tcPr>
          <w:p w14:paraId="1D8EF3B0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  <w:r w:rsidRPr="00C74930">
              <w:rPr>
                <w:rFonts w:ascii="Cambria" w:hAnsi="Cambria" w:cs="Tahoma"/>
              </w:rPr>
              <w:t>Usługa</w:t>
            </w:r>
          </w:p>
        </w:tc>
        <w:tc>
          <w:tcPr>
            <w:tcW w:w="3969" w:type="dxa"/>
            <w:gridSpan w:val="2"/>
            <w:vAlign w:val="center"/>
          </w:tcPr>
          <w:p w14:paraId="102760DC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  <w:r w:rsidRPr="00C74930">
              <w:rPr>
                <w:rFonts w:ascii="Cambria" w:hAnsi="Cambria" w:cs="Tahoma"/>
              </w:rPr>
              <w:t>Cena</w:t>
            </w:r>
          </w:p>
        </w:tc>
      </w:tr>
      <w:tr w:rsidR="00E91DAF" w:rsidRPr="00C74930" w14:paraId="269BCF61" w14:textId="77777777" w:rsidTr="00CA4C2F">
        <w:trPr>
          <w:trHeight w:val="136"/>
        </w:trPr>
        <w:tc>
          <w:tcPr>
            <w:tcW w:w="425" w:type="dxa"/>
            <w:vMerge/>
            <w:tcBorders>
              <w:bottom w:val="single" w:sz="2" w:space="0" w:color="000000"/>
            </w:tcBorders>
            <w:vAlign w:val="center"/>
          </w:tcPr>
          <w:p w14:paraId="25385EB3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ind w:left="360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6664" w:type="dxa"/>
            <w:gridSpan w:val="2"/>
            <w:vMerge/>
            <w:tcBorders>
              <w:bottom w:val="single" w:sz="2" w:space="0" w:color="000000"/>
            </w:tcBorders>
            <w:vAlign w:val="center"/>
          </w:tcPr>
          <w:p w14:paraId="521E1EF8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984" w:type="dxa"/>
            <w:tcBorders>
              <w:bottom w:val="single" w:sz="2" w:space="0" w:color="000000"/>
            </w:tcBorders>
            <w:vAlign w:val="center"/>
          </w:tcPr>
          <w:p w14:paraId="6896FB2A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Cs w:val="0"/>
                <w:color w:val="000000"/>
              </w:rPr>
            </w:pPr>
            <w:r w:rsidRPr="00C74930">
              <w:rPr>
                <w:rFonts w:ascii="Cambria" w:hAnsi="Cambria" w:cs="Tahoma"/>
                <w:bCs w:val="0"/>
                <w:color w:val="000000"/>
              </w:rPr>
              <w:t>netto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vAlign w:val="center"/>
          </w:tcPr>
          <w:p w14:paraId="032E69C1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Cs w:val="0"/>
                <w:color w:val="000000"/>
              </w:rPr>
            </w:pPr>
            <w:r w:rsidRPr="00C74930">
              <w:rPr>
                <w:rFonts w:ascii="Cambria" w:hAnsi="Cambria" w:cs="Tahoma"/>
                <w:bCs w:val="0"/>
                <w:color w:val="000000"/>
              </w:rPr>
              <w:t>brutto</w:t>
            </w:r>
          </w:p>
        </w:tc>
      </w:tr>
      <w:tr w:rsidR="00E91DAF" w:rsidRPr="00C74930" w14:paraId="25C54784" w14:textId="77777777" w:rsidTr="00CA4C2F">
        <w:trPr>
          <w:trHeight w:val="674"/>
        </w:trPr>
        <w:tc>
          <w:tcPr>
            <w:tcW w:w="425" w:type="dxa"/>
            <w:tcBorders>
              <w:bottom w:val="single" w:sz="2" w:space="0" w:color="000000"/>
            </w:tcBorders>
            <w:shd w:val="pct20" w:color="auto" w:fill="auto"/>
            <w:vAlign w:val="center"/>
          </w:tcPr>
          <w:p w14:paraId="426F93E8" w14:textId="72ECA989" w:rsidR="00E91DAF" w:rsidRPr="00E91DAF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Cs w:val="0"/>
                <w:color w:val="000000"/>
              </w:rPr>
            </w:pPr>
            <w:r w:rsidRPr="00E91DAF">
              <w:rPr>
                <w:rFonts w:ascii="Cambria" w:hAnsi="Cambria" w:cs="Tahoma"/>
                <w:bCs w:val="0"/>
                <w:color w:val="000000"/>
              </w:rPr>
              <w:t>1.</w:t>
            </w:r>
          </w:p>
        </w:tc>
        <w:tc>
          <w:tcPr>
            <w:tcW w:w="6664" w:type="dxa"/>
            <w:gridSpan w:val="2"/>
            <w:tcBorders>
              <w:bottom w:val="single" w:sz="2" w:space="0" w:color="000000"/>
            </w:tcBorders>
            <w:shd w:val="pct20" w:color="auto" w:fill="auto"/>
          </w:tcPr>
          <w:p w14:paraId="43A2A00B" w14:textId="370F9AE2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jc w:val="both"/>
              <w:rPr>
                <w:rFonts w:ascii="Cambria" w:hAnsi="Cambria" w:cs="Tahoma"/>
              </w:rPr>
            </w:pPr>
            <w:r w:rsidRPr="00C74930">
              <w:rPr>
                <w:rFonts w:ascii="Cambria" w:hAnsi="Cambria"/>
              </w:rPr>
              <w:t xml:space="preserve">Usługa wynajęcia pomieszczeń i infrastruktury do przeprowadzenia posiedzenia </w:t>
            </w:r>
            <w:r w:rsidRPr="00C74930">
              <w:rPr>
                <w:rFonts w:ascii="Cambria" w:hAnsi="Cambria"/>
                <w:b w:val="0"/>
                <w:bCs w:val="0"/>
              </w:rPr>
              <w:t xml:space="preserve">(łączna cena za wynajem obiektu </w:t>
            </w:r>
            <w:r>
              <w:rPr>
                <w:rFonts w:ascii="Cambria" w:hAnsi="Cambria"/>
                <w:b w:val="0"/>
                <w:bCs w:val="0"/>
              </w:rPr>
              <w:br/>
            </w:r>
            <w:r w:rsidRPr="00C74930">
              <w:rPr>
                <w:rFonts w:ascii="Cambria" w:hAnsi="Cambria"/>
                <w:b w:val="0"/>
                <w:bCs w:val="0"/>
              </w:rPr>
              <w:t>i infrastruktury)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pct20" w:color="auto" w:fill="auto"/>
          </w:tcPr>
          <w:p w14:paraId="50E2B08B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  <w:shd w:val="pct20" w:color="auto" w:fill="auto"/>
            <w:vAlign w:val="center"/>
          </w:tcPr>
          <w:p w14:paraId="239BA994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</w:p>
        </w:tc>
      </w:tr>
      <w:tr w:rsidR="00E91DAF" w:rsidRPr="00C74930" w14:paraId="37C00700" w14:textId="77777777" w:rsidTr="00CA4C2F">
        <w:trPr>
          <w:trHeight w:val="674"/>
        </w:trPr>
        <w:tc>
          <w:tcPr>
            <w:tcW w:w="425" w:type="dxa"/>
            <w:shd w:val="pct20" w:color="auto" w:fill="auto"/>
            <w:vAlign w:val="center"/>
          </w:tcPr>
          <w:p w14:paraId="1C556800" w14:textId="77777777" w:rsidR="00E91DAF" w:rsidRPr="00E91DAF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Cs w:val="0"/>
                <w:color w:val="000000"/>
              </w:rPr>
            </w:pPr>
            <w:r w:rsidRPr="00E91DAF">
              <w:rPr>
                <w:rFonts w:ascii="Cambria" w:hAnsi="Cambria" w:cs="Tahoma"/>
                <w:bCs w:val="0"/>
                <w:color w:val="000000"/>
              </w:rPr>
              <w:t xml:space="preserve">2. </w:t>
            </w:r>
          </w:p>
        </w:tc>
        <w:tc>
          <w:tcPr>
            <w:tcW w:w="6664" w:type="dxa"/>
            <w:gridSpan w:val="2"/>
            <w:shd w:val="pct20" w:color="auto" w:fill="auto"/>
            <w:vAlign w:val="center"/>
          </w:tcPr>
          <w:p w14:paraId="37135E42" w14:textId="6CB59482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jc w:val="both"/>
              <w:rPr>
                <w:rFonts w:ascii="Cambria" w:hAnsi="Cambria" w:cs="Tahoma"/>
                <w:b w:val="0"/>
                <w:color w:val="000000"/>
              </w:rPr>
            </w:pPr>
            <w:r w:rsidRPr="00C74930">
              <w:rPr>
                <w:rFonts w:ascii="Cambria" w:hAnsi="Cambria" w:cs="Tahoma"/>
                <w:bCs w:val="0"/>
                <w:color w:val="000000"/>
              </w:rPr>
              <w:t>Usługa noclegowa</w:t>
            </w:r>
            <w:r w:rsidRPr="00C74930">
              <w:rPr>
                <w:rFonts w:ascii="Cambria" w:hAnsi="Cambria" w:cs="Tahoma"/>
                <w:b w:val="0"/>
                <w:color w:val="000000"/>
              </w:rPr>
              <w:t xml:space="preserve"> </w:t>
            </w:r>
            <w:r w:rsidRPr="00E91DAF">
              <w:rPr>
                <w:rFonts w:ascii="Cambria" w:hAnsi="Cambria" w:cs="Tahoma"/>
                <w:bCs w:val="0"/>
                <w:color w:val="000000"/>
              </w:rPr>
              <w:t>razem</w:t>
            </w:r>
            <w:r>
              <w:rPr>
                <w:rFonts w:ascii="Cambria" w:hAnsi="Cambria" w:cs="Tahoma"/>
                <w:b w:val="0"/>
                <w:color w:val="000000"/>
              </w:rPr>
              <w:t xml:space="preserve"> (</w:t>
            </w:r>
            <w:r w:rsidRPr="00E91DAF">
              <w:rPr>
                <w:rFonts w:ascii="Cambria" w:hAnsi="Cambria" w:cs="Tahoma"/>
                <w:b w:val="0"/>
                <w:color w:val="000000"/>
              </w:rPr>
              <w:t xml:space="preserve">10 pokoi jednoosobowych z kolacją </w:t>
            </w:r>
            <w:r>
              <w:rPr>
                <w:rFonts w:ascii="Cambria" w:hAnsi="Cambria" w:cs="Tahoma"/>
                <w:b w:val="0"/>
                <w:color w:val="000000"/>
              </w:rPr>
              <w:br/>
            </w:r>
            <w:r w:rsidRPr="00E91DAF">
              <w:rPr>
                <w:rFonts w:ascii="Cambria" w:hAnsi="Cambria" w:cs="Tahoma"/>
                <w:b w:val="0"/>
                <w:color w:val="000000"/>
              </w:rPr>
              <w:t>w terminie 24/25.03.2024 r.</w:t>
            </w:r>
            <w:r>
              <w:rPr>
                <w:rFonts w:ascii="Cambria" w:hAnsi="Cambria" w:cs="Tahoma"/>
                <w:b w:val="0"/>
                <w:color w:val="000000"/>
              </w:rPr>
              <w:t>)</w:t>
            </w:r>
          </w:p>
        </w:tc>
        <w:tc>
          <w:tcPr>
            <w:tcW w:w="1984" w:type="dxa"/>
            <w:shd w:val="pct20" w:color="auto" w:fill="auto"/>
          </w:tcPr>
          <w:p w14:paraId="7D13E696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  <w:tc>
          <w:tcPr>
            <w:tcW w:w="1985" w:type="dxa"/>
            <w:shd w:val="pct20" w:color="auto" w:fill="auto"/>
            <w:vAlign w:val="center"/>
          </w:tcPr>
          <w:p w14:paraId="7F81F5CF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</w:tr>
      <w:tr w:rsidR="00E91DAF" w:rsidRPr="00C74930" w14:paraId="2B569C73" w14:textId="77777777" w:rsidTr="00CA4C2F">
        <w:trPr>
          <w:trHeight w:val="660"/>
        </w:trPr>
        <w:tc>
          <w:tcPr>
            <w:tcW w:w="425" w:type="dxa"/>
            <w:tcBorders>
              <w:bottom w:val="single" w:sz="2" w:space="0" w:color="000000"/>
            </w:tcBorders>
            <w:vAlign w:val="center"/>
          </w:tcPr>
          <w:p w14:paraId="5CD96E21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710" w:type="dxa"/>
            <w:tcBorders>
              <w:bottom w:val="single" w:sz="2" w:space="0" w:color="000000"/>
            </w:tcBorders>
            <w:vAlign w:val="center"/>
          </w:tcPr>
          <w:p w14:paraId="1C62CDBE" w14:textId="77777777" w:rsidR="00E91DAF" w:rsidRPr="00C74930" w:rsidRDefault="00E91DAF" w:rsidP="00CA4C2F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  <w:r w:rsidRPr="00C74930">
              <w:rPr>
                <w:rFonts w:ascii="Cambria" w:hAnsi="Cambria" w:cs="Tahoma"/>
                <w:b w:val="0"/>
                <w:color w:val="000000"/>
              </w:rPr>
              <w:t>2.1.</w:t>
            </w:r>
          </w:p>
        </w:tc>
        <w:tc>
          <w:tcPr>
            <w:tcW w:w="5954" w:type="dxa"/>
            <w:tcBorders>
              <w:bottom w:val="single" w:sz="2" w:space="0" w:color="000000"/>
            </w:tcBorders>
            <w:vAlign w:val="center"/>
          </w:tcPr>
          <w:p w14:paraId="157BBF21" w14:textId="7F8F9E93" w:rsidR="00E91DAF" w:rsidRPr="00C74930" w:rsidRDefault="00C370D4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b w:val="0"/>
                <w:color w:val="000000"/>
              </w:rPr>
            </w:pPr>
            <w:r>
              <w:rPr>
                <w:rFonts w:ascii="Cambria" w:hAnsi="Cambria" w:cs="Tahoma"/>
                <w:b w:val="0"/>
                <w:color w:val="000000"/>
              </w:rPr>
              <w:t>Nocleg</w:t>
            </w:r>
            <w:r w:rsidR="00E91DAF" w:rsidRPr="00C74930">
              <w:rPr>
                <w:rFonts w:ascii="Cambria" w:hAnsi="Cambria" w:cs="Tahoma"/>
                <w:b w:val="0"/>
                <w:color w:val="000000"/>
              </w:rPr>
              <w:t xml:space="preserve"> z kolacją dla 1 osoby</w:t>
            </w:r>
            <w:r w:rsidR="00E91DAF">
              <w:rPr>
                <w:rFonts w:ascii="Cambria" w:hAnsi="Cambria" w:cs="Tahoma"/>
                <w:b w:val="0"/>
                <w:color w:val="000000"/>
              </w:rPr>
              <w:t xml:space="preserve"> (</w:t>
            </w:r>
            <w:r w:rsidR="00E91DAF" w:rsidRPr="00E91DAF">
              <w:rPr>
                <w:rFonts w:ascii="Cambria" w:hAnsi="Cambria" w:cs="Tahoma"/>
                <w:b w:val="0"/>
                <w:color w:val="000000"/>
              </w:rPr>
              <w:t>1 pokój jednoosobowy</w:t>
            </w:r>
            <w:r w:rsidR="00E91DAF">
              <w:rPr>
                <w:rFonts w:ascii="Cambria" w:hAnsi="Cambria" w:cs="Tahoma"/>
                <w:b w:val="0"/>
                <w:color w:val="000000"/>
              </w:rPr>
              <w:t>)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14:paraId="476004F1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  <w:vAlign w:val="center"/>
          </w:tcPr>
          <w:p w14:paraId="49AA74FB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</w:tr>
      <w:tr w:rsidR="00E91DAF" w:rsidRPr="00C74930" w14:paraId="39E54EC4" w14:textId="77777777" w:rsidTr="00CA4C2F">
        <w:trPr>
          <w:trHeight w:val="458"/>
        </w:trPr>
        <w:tc>
          <w:tcPr>
            <w:tcW w:w="425" w:type="dxa"/>
            <w:tcBorders>
              <w:bottom w:val="single" w:sz="2" w:space="0" w:color="000000"/>
            </w:tcBorders>
            <w:shd w:val="pct20" w:color="auto" w:fill="auto"/>
            <w:vAlign w:val="center"/>
          </w:tcPr>
          <w:p w14:paraId="34BCA465" w14:textId="518A3CA5" w:rsidR="00E91DAF" w:rsidRPr="00C370D4" w:rsidRDefault="00C370D4" w:rsidP="00C370D4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370D4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4" w:type="dxa"/>
            <w:gridSpan w:val="2"/>
            <w:tcBorders>
              <w:bottom w:val="single" w:sz="2" w:space="0" w:color="000000"/>
            </w:tcBorders>
            <w:shd w:val="pct20" w:color="auto" w:fill="auto"/>
            <w:vAlign w:val="center"/>
          </w:tcPr>
          <w:p w14:paraId="2496E692" w14:textId="2583FF40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b w:val="0"/>
                <w:color w:val="000000"/>
              </w:rPr>
            </w:pPr>
            <w:r w:rsidRPr="00C74930">
              <w:rPr>
                <w:rFonts w:ascii="Cambria" w:hAnsi="Cambria"/>
              </w:rPr>
              <w:t>Usługa cateringowa</w:t>
            </w:r>
            <w:r>
              <w:rPr>
                <w:rFonts w:ascii="Cambria" w:hAnsi="Cambria"/>
              </w:rPr>
              <w:t xml:space="preserve"> razem (3.1.+3.3+3.5)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pct20" w:color="auto" w:fill="auto"/>
          </w:tcPr>
          <w:p w14:paraId="4C18449B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  <w:shd w:val="pct20" w:color="auto" w:fill="auto"/>
            <w:vAlign w:val="center"/>
          </w:tcPr>
          <w:p w14:paraId="5A0CD8C8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</w:tr>
      <w:tr w:rsidR="00C370D4" w:rsidRPr="00C74930" w14:paraId="6F584773" w14:textId="77777777" w:rsidTr="00CA4C2F">
        <w:trPr>
          <w:trHeight w:val="59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14:paraId="2D0B9470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ind w:left="720"/>
              <w:jc w:val="left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710" w:type="dxa"/>
            <w:shd w:val="pct15" w:color="auto" w:fill="auto"/>
            <w:vAlign w:val="center"/>
          </w:tcPr>
          <w:p w14:paraId="304A615C" w14:textId="77777777" w:rsidR="00C370D4" w:rsidRPr="00C74930" w:rsidRDefault="00C370D4" w:rsidP="00C370D4">
            <w:pPr>
              <w:pStyle w:val="Nagwektabeli"/>
              <w:snapToGrid w:val="0"/>
              <w:spacing w:after="0" w:line="240" w:lineRule="auto"/>
              <w:rPr>
                <w:rFonts w:ascii="Cambria" w:hAnsi="Cambria"/>
              </w:rPr>
            </w:pPr>
            <w:r w:rsidRPr="00C74930">
              <w:rPr>
                <w:rFonts w:ascii="Cambria" w:hAnsi="Cambria"/>
              </w:rPr>
              <w:t>3.1.</w:t>
            </w:r>
          </w:p>
        </w:tc>
        <w:tc>
          <w:tcPr>
            <w:tcW w:w="5954" w:type="dxa"/>
            <w:shd w:val="pct15" w:color="auto" w:fill="auto"/>
            <w:vAlign w:val="center"/>
          </w:tcPr>
          <w:p w14:paraId="3085C3A4" w14:textId="6D6B3476" w:rsidR="00C370D4" w:rsidRPr="00C74930" w:rsidRDefault="00CA4C2F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C370D4" w:rsidRPr="00C74930">
              <w:rPr>
                <w:rFonts w:ascii="Cambria" w:hAnsi="Cambria"/>
              </w:rPr>
              <w:t>oszt poczęstunku kawowego całodziennego dla 8</w:t>
            </w:r>
            <w:r w:rsidR="00C370D4">
              <w:rPr>
                <w:rFonts w:ascii="Cambria" w:hAnsi="Cambria"/>
              </w:rPr>
              <w:t>2</w:t>
            </w:r>
            <w:r w:rsidR="00C370D4" w:rsidRPr="00C74930">
              <w:rPr>
                <w:rFonts w:ascii="Cambria" w:hAnsi="Cambria"/>
              </w:rPr>
              <w:t xml:space="preserve"> osób</w:t>
            </w:r>
            <w:r w:rsidR="00C370D4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shd w:val="pct15" w:color="auto" w:fill="auto"/>
          </w:tcPr>
          <w:p w14:paraId="16AF2D6B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1985" w:type="dxa"/>
            <w:shd w:val="pct15" w:color="auto" w:fill="auto"/>
            <w:vAlign w:val="center"/>
          </w:tcPr>
          <w:p w14:paraId="596E163F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</w:tr>
      <w:tr w:rsidR="00C370D4" w:rsidRPr="00C74930" w14:paraId="24DDCF87" w14:textId="77777777" w:rsidTr="00CA4C2F">
        <w:trPr>
          <w:trHeight w:val="566"/>
        </w:trPr>
        <w:tc>
          <w:tcPr>
            <w:tcW w:w="425" w:type="dxa"/>
            <w:vMerge/>
            <w:vAlign w:val="center"/>
          </w:tcPr>
          <w:p w14:paraId="28B9FB71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710" w:type="dxa"/>
            <w:tcBorders>
              <w:bottom w:val="single" w:sz="2" w:space="0" w:color="000000"/>
            </w:tcBorders>
            <w:vAlign w:val="center"/>
          </w:tcPr>
          <w:p w14:paraId="01EFF0DA" w14:textId="5F2D9A22" w:rsidR="00C370D4" w:rsidRPr="00C74930" w:rsidRDefault="00C370D4" w:rsidP="00C370D4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  <w:r w:rsidRPr="00C74930">
              <w:rPr>
                <w:rFonts w:ascii="Cambria" w:hAnsi="Cambria" w:cs="Tahoma"/>
                <w:b w:val="0"/>
                <w:color w:val="000000"/>
              </w:rPr>
              <w:t>3.</w:t>
            </w:r>
            <w:r w:rsidR="00CA4C2F">
              <w:rPr>
                <w:rFonts w:ascii="Cambria" w:hAnsi="Cambria" w:cs="Tahoma"/>
                <w:b w:val="0"/>
                <w:color w:val="000000"/>
              </w:rPr>
              <w:t>2</w:t>
            </w:r>
          </w:p>
        </w:tc>
        <w:tc>
          <w:tcPr>
            <w:tcW w:w="5954" w:type="dxa"/>
            <w:tcBorders>
              <w:bottom w:val="single" w:sz="2" w:space="0" w:color="000000"/>
            </w:tcBorders>
            <w:vAlign w:val="center"/>
          </w:tcPr>
          <w:p w14:paraId="6CF783A7" w14:textId="539DC98D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b w:val="0"/>
                <w:color w:val="000000"/>
              </w:rPr>
            </w:pPr>
            <w:r w:rsidRPr="00C74930">
              <w:rPr>
                <w:rFonts w:ascii="Cambria" w:hAnsi="Cambria" w:cs="Tahoma"/>
                <w:b w:val="0"/>
                <w:color w:val="000000"/>
              </w:rPr>
              <w:t xml:space="preserve">Koszt poczęstunku kawowego dla </w:t>
            </w:r>
            <w:r w:rsidR="00CA4C2F">
              <w:rPr>
                <w:rFonts w:ascii="Cambria" w:hAnsi="Cambria" w:cs="Tahoma"/>
                <w:b w:val="0"/>
                <w:color w:val="000000"/>
              </w:rPr>
              <w:t>1</w:t>
            </w:r>
            <w:r w:rsidRPr="00C370D4">
              <w:rPr>
                <w:rFonts w:ascii="Cambria" w:hAnsi="Cambria" w:cs="Tahoma"/>
                <w:b w:val="0"/>
                <w:color w:val="000000"/>
              </w:rPr>
              <w:t xml:space="preserve"> osoby</w:t>
            </w:r>
            <w:r>
              <w:rPr>
                <w:rFonts w:ascii="Cambria" w:hAnsi="Cambria" w:cs="Tahoma"/>
                <w:b w:val="0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14:paraId="6E82A12B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  <w:vAlign w:val="center"/>
          </w:tcPr>
          <w:p w14:paraId="246DD700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</w:tr>
      <w:tr w:rsidR="00C370D4" w:rsidRPr="00C74930" w14:paraId="3B380BB2" w14:textId="77777777" w:rsidTr="00CA4C2F">
        <w:trPr>
          <w:trHeight w:val="492"/>
        </w:trPr>
        <w:tc>
          <w:tcPr>
            <w:tcW w:w="425" w:type="dxa"/>
            <w:vMerge/>
            <w:shd w:val="pct15" w:color="auto" w:fill="auto"/>
            <w:vAlign w:val="center"/>
          </w:tcPr>
          <w:p w14:paraId="6C6F2E2E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  <w:tc>
          <w:tcPr>
            <w:tcW w:w="710" w:type="dxa"/>
            <w:shd w:val="pct15" w:color="auto" w:fill="auto"/>
            <w:vAlign w:val="center"/>
          </w:tcPr>
          <w:p w14:paraId="004B8723" w14:textId="52652BE0" w:rsidR="00C370D4" w:rsidRPr="00C74930" w:rsidRDefault="00C370D4" w:rsidP="00C370D4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Cs w:val="0"/>
                <w:color w:val="000000"/>
              </w:rPr>
            </w:pPr>
            <w:r>
              <w:rPr>
                <w:rFonts w:ascii="Cambria" w:hAnsi="Cambria" w:cs="Tahoma"/>
                <w:bCs w:val="0"/>
                <w:color w:val="000000"/>
              </w:rPr>
              <w:t>3.</w:t>
            </w:r>
            <w:r w:rsidR="00CA4C2F">
              <w:rPr>
                <w:rFonts w:ascii="Cambria" w:hAnsi="Cambria" w:cs="Tahoma"/>
                <w:bCs w:val="0"/>
                <w:color w:val="000000"/>
              </w:rPr>
              <w:t>3</w:t>
            </w:r>
            <w:r>
              <w:rPr>
                <w:rFonts w:ascii="Cambria" w:hAnsi="Cambria" w:cs="Tahoma"/>
                <w:bCs w:val="0"/>
                <w:color w:val="000000"/>
              </w:rPr>
              <w:t>.</w:t>
            </w:r>
          </w:p>
        </w:tc>
        <w:tc>
          <w:tcPr>
            <w:tcW w:w="5954" w:type="dxa"/>
            <w:shd w:val="pct15" w:color="auto" w:fill="auto"/>
            <w:vAlign w:val="center"/>
          </w:tcPr>
          <w:p w14:paraId="6C8BF6E5" w14:textId="080E530F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bCs w:val="0"/>
                <w:color w:val="000000"/>
              </w:rPr>
            </w:pPr>
            <w:r w:rsidRPr="00C74930">
              <w:rPr>
                <w:rFonts w:ascii="Cambria" w:hAnsi="Cambria" w:cs="Tahoma"/>
                <w:bCs w:val="0"/>
                <w:color w:val="000000"/>
              </w:rPr>
              <w:t xml:space="preserve">Koszt </w:t>
            </w:r>
            <w:r>
              <w:rPr>
                <w:rFonts w:ascii="Cambria" w:hAnsi="Cambria" w:cs="Tahoma"/>
                <w:bCs w:val="0"/>
                <w:color w:val="000000"/>
              </w:rPr>
              <w:t>śniadania</w:t>
            </w:r>
            <w:r w:rsidRPr="00C74930">
              <w:rPr>
                <w:rFonts w:ascii="Cambria" w:hAnsi="Cambria" w:cs="Tahoma"/>
                <w:bCs w:val="0"/>
                <w:color w:val="000000"/>
              </w:rPr>
              <w:t xml:space="preserve"> dla 5</w:t>
            </w:r>
            <w:r>
              <w:rPr>
                <w:rFonts w:ascii="Cambria" w:hAnsi="Cambria" w:cs="Tahoma"/>
                <w:bCs w:val="0"/>
                <w:color w:val="000000"/>
              </w:rPr>
              <w:t>2</w:t>
            </w:r>
            <w:r w:rsidRPr="00C74930">
              <w:rPr>
                <w:rFonts w:ascii="Cambria" w:hAnsi="Cambria" w:cs="Tahoma"/>
                <w:bCs w:val="0"/>
                <w:color w:val="000000"/>
              </w:rPr>
              <w:t xml:space="preserve"> osób</w:t>
            </w:r>
            <w:r>
              <w:rPr>
                <w:rFonts w:ascii="Cambria" w:hAnsi="Cambria" w:cs="Tahoma"/>
                <w:bCs w:val="0"/>
                <w:color w:val="000000"/>
              </w:rPr>
              <w:t xml:space="preserve"> </w:t>
            </w:r>
          </w:p>
        </w:tc>
        <w:tc>
          <w:tcPr>
            <w:tcW w:w="1984" w:type="dxa"/>
            <w:shd w:val="pct15" w:color="auto" w:fill="auto"/>
          </w:tcPr>
          <w:p w14:paraId="508B9D56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1985" w:type="dxa"/>
            <w:shd w:val="pct15" w:color="auto" w:fill="auto"/>
            <w:vAlign w:val="center"/>
          </w:tcPr>
          <w:p w14:paraId="171FD4EB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</w:tr>
      <w:tr w:rsidR="00C370D4" w:rsidRPr="00C74930" w14:paraId="09E44750" w14:textId="77777777" w:rsidTr="00CA4C2F">
        <w:trPr>
          <w:trHeight w:val="580"/>
        </w:trPr>
        <w:tc>
          <w:tcPr>
            <w:tcW w:w="425" w:type="dxa"/>
            <w:vMerge/>
            <w:shd w:val="pct15" w:color="auto" w:fill="auto"/>
            <w:vAlign w:val="center"/>
          </w:tcPr>
          <w:p w14:paraId="70257AB6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  <w:tc>
          <w:tcPr>
            <w:tcW w:w="710" w:type="dxa"/>
            <w:shd w:val="pct15" w:color="auto" w:fill="auto"/>
            <w:vAlign w:val="center"/>
          </w:tcPr>
          <w:p w14:paraId="68E18A28" w14:textId="55CDF3FB" w:rsidR="00C370D4" w:rsidRPr="00C74930" w:rsidRDefault="00CA4C2F" w:rsidP="00C370D4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Cs w:val="0"/>
                <w:color w:val="000000"/>
              </w:rPr>
            </w:pPr>
            <w:r>
              <w:rPr>
                <w:rFonts w:ascii="Cambria" w:hAnsi="Cambria" w:cs="Tahoma"/>
                <w:b w:val="0"/>
                <w:color w:val="000000"/>
              </w:rPr>
              <w:t>3.4</w:t>
            </w:r>
          </w:p>
        </w:tc>
        <w:tc>
          <w:tcPr>
            <w:tcW w:w="5954" w:type="dxa"/>
            <w:shd w:val="pct15" w:color="auto" w:fill="auto"/>
            <w:vAlign w:val="center"/>
          </w:tcPr>
          <w:p w14:paraId="2F7E0C0E" w14:textId="6405F568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bCs w:val="0"/>
                <w:color w:val="000000"/>
              </w:rPr>
            </w:pPr>
            <w:r>
              <w:rPr>
                <w:rFonts w:ascii="Cambria" w:hAnsi="Cambria" w:cs="Tahoma"/>
                <w:b w:val="0"/>
                <w:color w:val="000000"/>
              </w:rPr>
              <w:t xml:space="preserve">Koszt śniadania </w:t>
            </w:r>
            <w:r w:rsidRPr="00C370D4">
              <w:rPr>
                <w:rFonts w:ascii="Cambria" w:hAnsi="Cambria" w:cs="Tahoma"/>
                <w:b w:val="0"/>
                <w:color w:val="000000"/>
              </w:rPr>
              <w:t>dla 1 osoby</w:t>
            </w:r>
            <w:r>
              <w:rPr>
                <w:rFonts w:ascii="Cambria" w:hAnsi="Cambria" w:cs="Tahoma"/>
                <w:b w:val="0"/>
                <w:color w:val="000000"/>
              </w:rPr>
              <w:t xml:space="preserve">  </w:t>
            </w:r>
          </w:p>
        </w:tc>
        <w:tc>
          <w:tcPr>
            <w:tcW w:w="1984" w:type="dxa"/>
            <w:shd w:val="pct15" w:color="auto" w:fill="auto"/>
          </w:tcPr>
          <w:p w14:paraId="11A141AA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1985" w:type="dxa"/>
            <w:shd w:val="pct15" w:color="auto" w:fill="auto"/>
            <w:vAlign w:val="center"/>
          </w:tcPr>
          <w:p w14:paraId="7260E2A8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</w:tr>
      <w:tr w:rsidR="00C370D4" w:rsidRPr="00C74930" w14:paraId="6A3F7D42" w14:textId="77777777" w:rsidTr="00CA4C2F">
        <w:trPr>
          <w:trHeight w:val="590"/>
        </w:trPr>
        <w:tc>
          <w:tcPr>
            <w:tcW w:w="425" w:type="dxa"/>
            <w:vMerge/>
            <w:shd w:val="pct15" w:color="auto" w:fill="auto"/>
            <w:vAlign w:val="center"/>
          </w:tcPr>
          <w:p w14:paraId="15907A58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  <w:tc>
          <w:tcPr>
            <w:tcW w:w="710" w:type="dxa"/>
            <w:shd w:val="pct15" w:color="auto" w:fill="auto"/>
            <w:vAlign w:val="center"/>
          </w:tcPr>
          <w:p w14:paraId="62B230DF" w14:textId="4E034A60" w:rsidR="00C370D4" w:rsidRPr="00C74930" w:rsidRDefault="00C370D4" w:rsidP="00C370D4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Cs w:val="0"/>
                <w:color w:val="000000"/>
              </w:rPr>
            </w:pPr>
            <w:r w:rsidRPr="00C74930">
              <w:rPr>
                <w:rFonts w:ascii="Cambria" w:hAnsi="Cambria" w:cs="Tahoma"/>
                <w:bCs w:val="0"/>
                <w:color w:val="000000"/>
              </w:rPr>
              <w:t>3.</w:t>
            </w:r>
            <w:r>
              <w:rPr>
                <w:rFonts w:ascii="Cambria" w:hAnsi="Cambria" w:cs="Tahoma"/>
                <w:bCs w:val="0"/>
                <w:color w:val="000000"/>
              </w:rPr>
              <w:t>5</w:t>
            </w:r>
          </w:p>
        </w:tc>
        <w:tc>
          <w:tcPr>
            <w:tcW w:w="5954" w:type="dxa"/>
            <w:shd w:val="pct15" w:color="auto" w:fill="auto"/>
            <w:vAlign w:val="center"/>
          </w:tcPr>
          <w:p w14:paraId="6909CFF9" w14:textId="1D8BC404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bCs w:val="0"/>
                <w:color w:val="000000"/>
              </w:rPr>
            </w:pPr>
            <w:r w:rsidRPr="00C74930">
              <w:rPr>
                <w:rFonts w:ascii="Cambria" w:hAnsi="Cambria" w:cs="Tahoma"/>
                <w:bCs w:val="0"/>
                <w:color w:val="000000"/>
              </w:rPr>
              <w:t>Koszt obiadu dla 5</w:t>
            </w:r>
            <w:r>
              <w:rPr>
                <w:rFonts w:ascii="Cambria" w:hAnsi="Cambria" w:cs="Tahoma"/>
                <w:bCs w:val="0"/>
                <w:color w:val="000000"/>
              </w:rPr>
              <w:t>2</w:t>
            </w:r>
            <w:r w:rsidRPr="00C74930">
              <w:rPr>
                <w:rFonts w:ascii="Cambria" w:hAnsi="Cambria" w:cs="Tahoma"/>
                <w:bCs w:val="0"/>
                <w:color w:val="000000"/>
              </w:rPr>
              <w:t xml:space="preserve"> osób</w:t>
            </w:r>
            <w:r>
              <w:rPr>
                <w:rFonts w:ascii="Cambria" w:hAnsi="Cambria" w:cs="Tahoma"/>
                <w:bCs w:val="0"/>
                <w:color w:val="000000"/>
              </w:rPr>
              <w:t xml:space="preserve"> </w:t>
            </w:r>
          </w:p>
        </w:tc>
        <w:tc>
          <w:tcPr>
            <w:tcW w:w="1984" w:type="dxa"/>
            <w:shd w:val="pct15" w:color="auto" w:fill="auto"/>
          </w:tcPr>
          <w:p w14:paraId="387C720D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  <w:tc>
          <w:tcPr>
            <w:tcW w:w="1985" w:type="dxa"/>
            <w:shd w:val="pct15" w:color="auto" w:fill="auto"/>
            <w:vAlign w:val="center"/>
          </w:tcPr>
          <w:p w14:paraId="19303A76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</w:p>
        </w:tc>
      </w:tr>
      <w:tr w:rsidR="00C370D4" w:rsidRPr="00C74930" w14:paraId="62EA374B" w14:textId="77777777" w:rsidTr="00CA4C2F">
        <w:trPr>
          <w:trHeight w:val="600"/>
        </w:trPr>
        <w:tc>
          <w:tcPr>
            <w:tcW w:w="425" w:type="dxa"/>
            <w:vMerge/>
            <w:vAlign w:val="center"/>
          </w:tcPr>
          <w:p w14:paraId="20B53641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</w:rPr>
            </w:pPr>
          </w:p>
        </w:tc>
        <w:tc>
          <w:tcPr>
            <w:tcW w:w="710" w:type="dxa"/>
            <w:vAlign w:val="center"/>
          </w:tcPr>
          <w:p w14:paraId="62EF16F4" w14:textId="57A29FBD" w:rsidR="00C370D4" w:rsidRPr="00C74930" w:rsidRDefault="00C370D4" w:rsidP="00C370D4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  <w:b w:val="0"/>
                <w:color w:val="000000"/>
              </w:rPr>
            </w:pPr>
            <w:r>
              <w:rPr>
                <w:rFonts w:ascii="Cambria" w:hAnsi="Cambria" w:cs="Tahoma"/>
                <w:b w:val="0"/>
                <w:color w:val="000000"/>
              </w:rPr>
              <w:t>3.6</w:t>
            </w:r>
          </w:p>
        </w:tc>
        <w:tc>
          <w:tcPr>
            <w:tcW w:w="5954" w:type="dxa"/>
            <w:vAlign w:val="center"/>
          </w:tcPr>
          <w:p w14:paraId="09508974" w14:textId="03F30822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jc w:val="left"/>
              <w:rPr>
                <w:rFonts w:ascii="Cambria" w:hAnsi="Cambria" w:cs="Tahoma"/>
                <w:b w:val="0"/>
                <w:color w:val="000000"/>
              </w:rPr>
            </w:pPr>
            <w:r>
              <w:rPr>
                <w:rFonts w:ascii="Cambria" w:hAnsi="Cambria" w:cs="Tahoma"/>
                <w:b w:val="0"/>
                <w:color w:val="000000"/>
              </w:rPr>
              <w:t xml:space="preserve">Koszt obiadu dla </w:t>
            </w:r>
            <w:r w:rsidRPr="00C370D4">
              <w:rPr>
                <w:rFonts w:ascii="Cambria" w:hAnsi="Cambria" w:cs="Tahoma"/>
                <w:b w:val="0"/>
                <w:color w:val="000000"/>
              </w:rPr>
              <w:t>1</w:t>
            </w:r>
            <w:r>
              <w:rPr>
                <w:rFonts w:ascii="Cambria" w:hAnsi="Cambria" w:cs="Tahoma"/>
                <w:b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</w:rPr>
              <w:t>osoby</w:t>
            </w:r>
          </w:p>
        </w:tc>
        <w:tc>
          <w:tcPr>
            <w:tcW w:w="1984" w:type="dxa"/>
          </w:tcPr>
          <w:p w14:paraId="71B5CF73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985" w:type="dxa"/>
            <w:vAlign w:val="center"/>
          </w:tcPr>
          <w:p w14:paraId="66E46456" w14:textId="77777777" w:rsidR="00C370D4" w:rsidRPr="00C74930" w:rsidRDefault="00C370D4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</w:p>
        </w:tc>
      </w:tr>
      <w:tr w:rsidR="00E91DAF" w:rsidRPr="00C74930" w14:paraId="67D8C207" w14:textId="77777777" w:rsidTr="00054805">
        <w:trPr>
          <w:trHeight w:val="674"/>
        </w:trPr>
        <w:tc>
          <w:tcPr>
            <w:tcW w:w="7089" w:type="dxa"/>
            <w:gridSpan w:val="3"/>
            <w:vAlign w:val="center"/>
          </w:tcPr>
          <w:p w14:paraId="4E582258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jc w:val="right"/>
              <w:rPr>
                <w:rFonts w:ascii="Cambria" w:hAnsi="Cambria" w:cs="Tahoma"/>
                <w:bCs w:val="0"/>
                <w:color w:val="000000"/>
              </w:rPr>
            </w:pPr>
            <w:r w:rsidRPr="00C74930">
              <w:rPr>
                <w:rFonts w:ascii="Cambria" w:hAnsi="Cambria" w:cs="Tahoma"/>
                <w:bCs w:val="0"/>
                <w:color w:val="000000"/>
              </w:rPr>
              <w:t>Razem cena oferty (1+2+3)</w:t>
            </w:r>
          </w:p>
        </w:tc>
        <w:tc>
          <w:tcPr>
            <w:tcW w:w="1984" w:type="dxa"/>
          </w:tcPr>
          <w:p w14:paraId="262A6B9A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985" w:type="dxa"/>
            <w:vAlign w:val="center"/>
          </w:tcPr>
          <w:p w14:paraId="446EC06C" w14:textId="77777777" w:rsidR="00E91DAF" w:rsidRPr="00C74930" w:rsidRDefault="00E91DAF" w:rsidP="00054805">
            <w:pPr>
              <w:pStyle w:val="Nagwektabeli"/>
              <w:snapToGrid w:val="0"/>
              <w:spacing w:after="0" w:line="240" w:lineRule="auto"/>
              <w:rPr>
                <w:rFonts w:ascii="Cambria" w:hAnsi="Cambria" w:cs="Tahoma"/>
              </w:rPr>
            </w:pPr>
          </w:p>
        </w:tc>
      </w:tr>
    </w:tbl>
    <w:p w14:paraId="5E57F6D6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2750845" w14:textId="77777777" w:rsidR="00D40D62" w:rsidRPr="00A77953" w:rsidRDefault="00D40D62" w:rsidP="00D40D62">
      <w:p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Składając ofertę w postępowaniu o udzielenie zamówienia publicznego oświadczam, jako upoważniony reprezentant WYKONAWCY, że:</w:t>
      </w:r>
    </w:p>
    <w:p w14:paraId="4ECB1DB3" w14:textId="77777777" w:rsidR="00D40D62" w:rsidRPr="00A77953" w:rsidRDefault="00D40D62" w:rsidP="007C4B6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lastRenderedPageBreak/>
        <w:t>nie jestem (jesteśmy) powiązany(i) z Zamawiającym i nie występuje pomiędzy nami konflikt interesów;</w:t>
      </w:r>
    </w:p>
    <w:p w14:paraId="613F45AD" w14:textId="77777777" w:rsidR="00D40D62" w:rsidRPr="00A77953" w:rsidRDefault="00D40D62" w:rsidP="007C4B6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oferowany przeze mnie (nas) przedmiot zamówienia spełnia wymagania Zamawiającego;</w:t>
      </w:r>
    </w:p>
    <w:p w14:paraId="5360DC08" w14:textId="77777777" w:rsidR="00D40D62" w:rsidRPr="00A77953" w:rsidRDefault="00D40D62" w:rsidP="007C4B6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zaoferowana cena zawiera wszystkie koszty niezbędne do należytego wykonania zamówienia;</w:t>
      </w:r>
    </w:p>
    <w:p w14:paraId="45E6051C" w14:textId="77777777" w:rsidR="00D40D62" w:rsidRPr="00A77953" w:rsidRDefault="00D40D62" w:rsidP="007C4B6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245ED3B9" w14:textId="77777777" w:rsidR="00D40D62" w:rsidRPr="00A77953" w:rsidRDefault="00D40D62" w:rsidP="007C4B6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przyjmuję(my) do wiadomości i akceptujemy treść Klauzuli informacyjnej Zamawiającego (RODO) Załącznik nr 3.</w:t>
      </w:r>
    </w:p>
    <w:p w14:paraId="64ED1DCC" w14:textId="77777777" w:rsidR="00D40D62" w:rsidRPr="00A77953" w:rsidRDefault="00D40D62" w:rsidP="007C4B6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9D00C9" w14:textId="77777777" w:rsidR="00D40D62" w:rsidRPr="00A77953" w:rsidRDefault="00D40D62" w:rsidP="007C4B6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D340B84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30AAA165" w14:textId="77777777" w:rsidR="00BE6EF1" w:rsidRPr="00A77953" w:rsidRDefault="00BE6EF1" w:rsidP="00BE6EF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1CFE5C63" w14:textId="77777777" w:rsidR="00BE6EF1" w:rsidRPr="00A77953" w:rsidRDefault="00BE6EF1" w:rsidP="00BE6EF1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652AFA62" w14:textId="77777777"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77953">
        <w:rPr>
          <w:rFonts w:asciiTheme="majorHAnsi" w:hAnsiTheme="majorHAnsi"/>
          <w:sz w:val="22"/>
          <w:szCs w:val="22"/>
        </w:rPr>
        <w:t>Pieczęć i p</w:t>
      </w:r>
      <w:r w:rsidR="00F262A4" w:rsidRPr="00A77953">
        <w:rPr>
          <w:rFonts w:asciiTheme="majorHAnsi" w:hAnsiTheme="majorHAnsi"/>
          <w:sz w:val="22"/>
          <w:szCs w:val="22"/>
        </w:rPr>
        <w:t>odpis oferenta</w:t>
      </w:r>
      <w:r w:rsidR="00944DC8" w:rsidRPr="00A77953">
        <w:rPr>
          <w:rFonts w:asciiTheme="majorHAnsi" w:hAnsiTheme="majorHAnsi"/>
        </w:rPr>
        <w:br w:type="page"/>
      </w:r>
    </w:p>
    <w:p w14:paraId="3CD47930" w14:textId="5D553252" w:rsidR="0026769E" w:rsidRDefault="0026769E" w:rsidP="0026769E">
      <w:pPr>
        <w:ind w:left="7080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lastRenderedPageBreak/>
        <w:t>Zał</w:t>
      </w:r>
      <w:r w:rsidR="00CA4C2F">
        <w:rPr>
          <w:rFonts w:asciiTheme="majorHAnsi" w:hAnsiTheme="majorHAnsi"/>
        </w:rPr>
        <w:t>ącznik</w:t>
      </w:r>
      <w:r w:rsidRPr="00304BC9">
        <w:rPr>
          <w:rFonts w:asciiTheme="majorHAnsi" w:hAnsiTheme="majorHAnsi"/>
        </w:rPr>
        <w:t xml:space="preserve"> nr 2</w:t>
      </w:r>
    </w:p>
    <w:p w14:paraId="2BBC9A59" w14:textId="4D0B6ABA" w:rsidR="00CA4C2F" w:rsidRPr="00304BC9" w:rsidRDefault="00CA4C2F" w:rsidP="00CA4C2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do ogłoszenia z 05.02.2024 r.</w:t>
      </w:r>
    </w:p>
    <w:p w14:paraId="3E39FC61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</w:p>
    <w:p w14:paraId="5193FC30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  <w:r w:rsidRPr="00304BC9">
        <w:rPr>
          <w:rFonts w:asciiTheme="majorHAnsi" w:hAnsiTheme="majorHAnsi"/>
          <w:i/>
          <w:sz w:val="22"/>
          <w:szCs w:val="22"/>
        </w:rPr>
        <w:t>Wzór</w:t>
      </w:r>
    </w:p>
    <w:p w14:paraId="353EAD4E" w14:textId="2924E2EA" w:rsidR="0026769E" w:rsidRPr="00304BC9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304BC9">
        <w:rPr>
          <w:rFonts w:asciiTheme="majorHAnsi" w:hAnsiTheme="majorHAnsi"/>
          <w:b/>
          <w:bCs/>
          <w:sz w:val="22"/>
          <w:szCs w:val="22"/>
        </w:rPr>
        <w:t xml:space="preserve">Umowa nr </w:t>
      </w:r>
      <w:r w:rsidR="00C72843">
        <w:rPr>
          <w:rFonts w:asciiTheme="majorHAnsi" w:hAnsiTheme="majorHAnsi"/>
          <w:b/>
          <w:bCs/>
          <w:sz w:val="22"/>
          <w:szCs w:val="22"/>
        </w:rPr>
        <w:t>DAZ.2541……2024</w:t>
      </w:r>
    </w:p>
    <w:p w14:paraId="408B6A71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3F7F5A7A" w14:textId="749A61CB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zawarta w Kórniku dnia ……………… roku pomiędzy: Instytutem Dendrologii Polskiej Akademii Nauk mającym siedzibę przy ulicy Parkowej 5, 62-035 Kórnik,</w:t>
      </w:r>
      <w:r w:rsidR="000C63C5" w:rsidRPr="000C63C5">
        <w:t xml:space="preserve"> </w:t>
      </w:r>
      <w:r w:rsidR="000C63C5" w:rsidRPr="000C63C5">
        <w:rPr>
          <w:rFonts w:asciiTheme="majorHAnsi" w:hAnsiTheme="majorHAnsi"/>
          <w:spacing w:val="-2"/>
          <w:sz w:val="22"/>
          <w:szCs w:val="22"/>
        </w:rPr>
        <w:t>NIP: 785-00-02-578, REGON: 000326150</w:t>
      </w:r>
      <w:r w:rsidRPr="00304BC9">
        <w:rPr>
          <w:rFonts w:asciiTheme="majorHAnsi" w:hAnsiTheme="majorHAnsi"/>
          <w:spacing w:val="-2"/>
          <w:sz w:val="22"/>
          <w:szCs w:val="22"/>
        </w:rPr>
        <w:t xml:space="preserve"> reprezentowanym </w:t>
      </w:r>
      <w:r w:rsidR="00C72843">
        <w:rPr>
          <w:rFonts w:asciiTheme="majorHAnsi" w:hAnsiTheme="majorHAnsi"/>
          <w:spacing w:val="-2"/>
          <w:sz w:val="22"/>
          <w:szCs w:val="22"/>
        </w:rPr>
        <w:t>przez …………………………………………….………………</w:t>
      </w:r>
      <w:r w:rsidRPr="00304BC9">
        <w:rPr>
          <w:rFonts w:asciiTheme="majorHAnsi" w:hAnsiTheme="majorHAnsi"/>
          <w:spacing w:val="-2"/>
          <w:sz w:val="22"/>
          <w:szCs w:val="22"/>
        </w:rPr>
        <w:t>, zwanym w dalszej treści umowy ZAMAWIAJĄCYM</w:t>
      </w:r>
    </w:p>
    <w:p w14:paraId="13BEC39A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a</w:t>
      </w:r>
    </w:p>
    <w:p w14:paraId="1862B726" w14:textId="11502F84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………………………………………………………………………………………………………</w:t>
      </w:r>
      <w:r w:rsidR="00C72843" w:rsidRPr="00C72843">
        <w:t xml:space="preserve"> </w:t>
      </w:r>
      <w:r w:rsidR="00C72843" w:rsidRPr="00C72843">
        <w:rPr>
          <w:rFonts w:asciiTheme="majorHAnsi" w:hAnsiTheme="majorHAnsi"/>
          <w:spacing w:val="-2"/>
          <w:sz w:val="22"/>
          <w:szCs w:val="22"/>
        </w:rPr>
        <w:t xml:space="preserve">zwanym w dalszej treści umowy WYKONAWCĄ </w:t>
      </w:r>
      <w:r w:rsidRPr="00304BC9">
        <w:rPr>
          <w:rFonts w:asciiTheme="majorHAnsi" w:hAnsiTheme="majorHAnsi"/>
          <w:spacing w:val="-2"/>
          <w:sz w:val="22"/>
          <w:szCs w:val="22"/>
        </w:rPr>
        <w:t>reprezentowanym przez …………………………………………………………………………</w:t>
      </w:r>
      <w:r w:rsidR="00C72843">
        <w:rPr>
          <w:rFonts w:asciiTheme="majorHAnsi" w:hAnsiTheme="majorHAnsi"/>
          <w:spacing w:val="-2"/>
          <w:sz w:val="22"/>
          <w:szCs w:val="22"/>
        </w:rPr>
        <w:t>……………</w:t>
      </w:r>
      <w:r w:rsidRPr="00304BC9">
        <w:rPr>
          <w:rFonts w:asciiTheme="majorHAnsi" w:hAnsiTheme="majorHAnsi"/>
          <w:spacing w:val="-2"/>
          <w:sz w:val="22"/>
          <w:szCs w:val="22"/>
        </w:rPr>
        <w:t>….</w:t>
      </w:r>
    </w:p>
    <w:p w14:paraId="1E18FC3B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F912B97" w14:textId="77777777" w:rsidR="0026769E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Wobec wyboru WYKONAWCY przez ZAMAWIAJĄCEGO po przeprowadzeniu postępowania </w:t>
      </w:r>
      <w:r w:rsidRPr="00304BC9">
        <w:rPr>
          <w:rFonts w:asciiTheme="majorHAnsi" w:hAnsiTheme="majorHAnsi"/>
          <w:spacing w:val="-2"/>
          <w:sz w:val="22"/>
          <w:szCs w:val="22"/>
        </w:rPr>
        <w:br/>
        <w:t xml:space="preserve">w trybie ……………………………………………………..…………., strony zawierają umowę </w:t>
      </w:r>
      <w:r w:rsidRPr="00304BC9">
        <w:rPr>
          <w:rFonts w:asciiTheme="majorHAnsi" w:hAnsiTheme="majorHAnsi"/>
          <w:spacing w:val="-2"/>
          <w:sz w:val="22"/>
          <w:szCs w:val="22"/>
        </w:rPr>
        <w:br/>
        <w:t>o następującej treści:</w:t>
      </w:r>
    </w:p>
    <w:p w14:paraId="3F42169F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1. Przedmiot umowy</w:t>
      </w:r>
    </w:p>
    <w:p w14:paraId="656AB8A3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A3A2E1D" w14:textId="77777777" w:rsidR="00304BC9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ZAMAWIAJĄCY zleca, a WYKONAWCA podejmuje się wykonać ……….…………………… zgodnie z treścią ogłoszenia ……………………. z dnia ………………………. oraz  przedstawioną ofertą z dnia …………………. (zał. nr 1).</w:t>
      </w:r>
    </w:p>
    <w:p w14:paraId="3507F3C4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D1F68E5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2. Warunki i termin </w:t>
      </w:r>
      <w:r w:rsidR="00CA4A7F">
        <w:rPr>
          <w:rFonts w:asciiTheme="majorHAnsi" w:hAnsiTheme="majorHAnsi"/>
          <w:b/>
          <w:bCs/>
          <w:spacing w:val="-2"/>
          <w:sz w:val="22"/>
          <w:szCs w:val="22"/>
        </w:rPr>
        <w:t>wykonania</w:t>
      </w:r>
    </w:p>
    <w:p w14:paraId="0907BFA2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094F644D" w14:textId="0998135C" w:rsidR="00304BC9" w:rsidRPr="00304BC9" w:rsidRDefault="00304BC9" w:rsidP="007C4B68">
      <w:pPr>
        <w:numPr>
          <w:ilvl w:val="0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Termin wykonania usługi </w:t>
      </w:r>
      <w:r w:rsidR="00C72843">
        <w:rPr>
          <w:rFonts w:asciiTheme="majorHAnsi" w:hAnsiTheme="majorHAnsi"/>
          <w:spacing w:val="-2"/>
          <w:sz w:val="22"/>
          <w:szCs w:val="22"/>
        </w:rPr>
        <w:t>25</w:t>
      </w:r>
      <w:r w:rsidRPr="00304BC9">
        <w:rPr>
          <w:rFonts w:asciiTheme="majorHAnsi" w:hAnsiTheme="majorHAnsi"/>
          <w:spacing w:val="-2"/>
          <w:sz w:val="22"/>
          <w:szCs w:val="22"/>
        </w:rPr>
        <w:t>.</w:t>
      </w:r>
      <w:r w:rsidR="00C72843">
        <w:rPr>
          <w:rFonts w:asciiTheme="majorHAnsi" w:hAnsiTheme="majorHAnsi"/>
          <w:spacing w:val="-2"/>
          <w:sz w:val="22"/>
          <w:szCs w:val="22"/>
        </w:rPr>
        <w:t>03</w:t>
      </w:r>
      <w:r w:rsidRPr="00304BC9">
        <w:rPr>
          <w:rFonts w:asciiTheme="majorHAnsi" w:hAnsiTheme="majorHAnsi"/>
          <w:spacing w:val="-2"/>
          <w:sz w:val="22"/>
          <w:szCs w:val="22"/>
        </w:rPr>
        <w:t>.202</w:t>
      </w:r>
      <w:r w:rsidR="00C72843">
        <w:rPr>
          <w:rFonts w:asciiTheme="majorHAnsi" w:hAnsiTheme="majorHAnsi"/>
          <w:spacing w:val="-2"/>
          <w:sz w:val="22"/>
          <w:szCs w:val="22"/>
        </w:rPr>
        <w:t>4</w:t>
      </w:r>
      <w:r w:rsidRPr="00304BC9">
        <w:rPr>
          <w:rFonts w:asciiTheme="majorHAnsi" w:hAnsiTheme="majorHAnsi"/>
          <w:spacing w:val="-2"/>
          <w:sz w:val="22"/>
          <w:szCs w:val="22"/>
        </w:rPr>
        <w:t xml:space="preserve"> r.</w:t>
      </w:r>
    </w:p>
    <w:p w14:paraId="45C78529" w14:textId="77777777" w:rsidR="00304BC9" w:rsidRPr="00304BC9" w:rsidRDefault="00304BC9" w:rsidP="007C4B68">
      <w:pPr>
        <w:numPr>
          <w:ilvl w:val="0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304BC9">
        <w:rPr>
          <w:rFonts w:asciiTheme="majorHAnsi" w:hAnsiTheme="majorHAnsi"/>
          <w:spacing w:val="-2"/>
          <w:sz w:val="22"/>
          <w:szCs w:val="22"/>
        </w:rPr>
        <w:t>późn</w:t>
      </w:r>
      <w:proofErr w:type="spellEnd"/>
      <w:r w:rsidRPr="00304BC9">
        <w:rPr>
          <w:rFonts w:asciiTheme="majorHAnsi" w:hAnsiTheme="majorHAnsi"/>
          <w:spacing w:val="-2"/>
          <w:sz w:val="22"/>
          <w:szCs w:val="22"/>
        </w:rPr>
        <w:t>. zm.) ZAMAWIAJĄCY i WYKONAWCA są obowiązani współdziałać przy wykonywaniu niniejszej umowy.</w:t>
      </w:r>
    </w:p>
    <w:p w14:paraId="124C4FA9" w14:textId="77777777" w:rsidR="00221BB3" w:rsidRPr="00304BC9" w:rsidRDefault="00221BB3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498D11A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3. Całkowita wartość umowy</w:t>
      </w:r>
    </w:p>
    <w:p w14:paraId="459A8998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49D5A11" w14:textId="72A76B84" w:rsidR="00304BC9" w:rsidRDefault="00304BC9" w:rsidP="004D13D7">
      <w:pPr>
        <w:pStyle w:val="Akapitzlist"/>
        <w:numPr>
          <w:ilvl w:val="3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4D13D7">
        <w:rPr>
          <w:rFonts w:asciiTheme="majorHAnsi" w:hAnsiTheme="majorHAnsi"/>
          <w:spacing w:val="-2"/>
          <w:sz w:val="22"/>
          <w:szCs w:val="22"/>
        </w:rPr>
        <w:t xml:space="preserve">Za wykonanie wszystkich czynności opisanych w § 1 WYKONAWCY przysługiwać będzie wynagrodzenie w łącznej wysokości ………………………. zł netto, słownie: ……………………… zł netto, tj. …………………….. zł brutto, słownie: ……………………… zł brutto. </w:t>
      </w:r>
    </w:p>
    <w:p w14:paraId="7418781B" w14:textId="653BABB9" w:rsidR="004D13D7" w:rsidRPr="004D13D7" w:rsidRDefault="004D13D7" w:rsidP="004D13D7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ajorHAnsi" w:hAnsiTheme="majorHAnsi"/>
          <w:spacing w:val="-2"/>
          <w:sz w:val="22"/>
          <w:szCs w:val="22"/>
        </w:rPr>
      </w:pPr>
      <w:r w:rsidRPr="004D13D7">
        <w:rPr>
          <w:rFonts w:asciiTheme="majorHAnsi" w:hAnsiTheme="majorHAnsi"/>
          <w:spacing w:val="-2"/>
          <w:sz w:val="22"/>
          <w:szCs w:val="22"/>
        </w:rPr>
        <w:t xml:space="preserve">Ostateczna, faktyczna wysokość wynagrodzenia należnego Wykonawcy zostanie ustalona poprzez zsumowanie kosztów wynajęcia pomieszczeń i infrastruktury do przeprowadzenia </w:t>
      </w:r>
      <w:r>
        <w:rPr>
          <w:rFonts w:asciiTheme="majorHAnsi" w:hAnsiTheme="majorHAnsi"/>
          <w:spacing w:val="-2"/>
          <w:sz w:val="22"/>
          <w:szCs w:val="22"/>
        </w:rPr>
        <w:t>posiedzenia</w:t>
      </w:r>
      <w:r w:rsidRPr="004D13D7">
        <w:rPr>
          <w:rFonts w:asciiTheme="majorHAnsi" w:hAnsiTheme="majorHAnsi"/>
          <w:spacing w:val="-2"/>
          <w:sz w:val="22"/>
          <w:szCs w:val="22"/>
        </w:rPr>
        <w:t xml:space="preserve">, oraz kosztów noclegu i usług cateringowych (wyliczonych na podstawie cen jednostkowych zawartych w ofercie pomnożonych przez faktyczną liczbę uczestników </w:t>
      </w:r>
      <w:r>
        <w:rPr>
          <w:rFonts w:asciiTheme="majorHAnsi" w:hAnsiTheme="majorHAnsi"/>
          <w:spacing w:val="-2"/>
          <w:sz w:val="22"/>
          <w:szCs w:val="22"/>
        </w:rPr>
        <w:t>posiedzenia Rady Naukowej</w:t>
      </w:r>
      <w:r w:rsidRPr="004D13D7">
        <w:rPr>
          <w:rFonts w:asciiTheme="majorHAnsi" w:hAnsiTheme="majorHAnsi"/>
          <w:spacing w:val="-2"/>
          <w:sz w:val="22"/>
          <w:szCs w:val="22"/>
        </w:rPr>
        <w:t>).</w:t>
      </w:r>
    </w:p>
    <w:p w14:paraId="7DF19324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7A6D174" w14:textId="77777777" w:rsidR="0026769E" w:rsidRPr="00304BC9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>§ 4. Upoważnieni przedstawiciele</w:t>
      </w:r>
    </w:p>
    <w:p w14:paraId="15BE0EE8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74EA3DD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5C1055" w:rsidRPr="00304BC9">
        <w:rPr>
          <w:rFonts w:asciiTheme="majorHAnsi" w:hAnsiTheme="majorHAnsi"/>
          <w:spacing w:val="-2"/>
          <w:sz w:val="22"/>
          <w:szCs w:val="22"/>
        </w:rPr>
        <w:br/>
      </w:r>
      <w:r w:rsidRPr="00304BC9">
        <w:rPr>
          <w:rFonts w:asciiTheme="majorHAnsi" w:hAnsiTheme="majorHAnsi"/>
          <w:spacing w:val="-2"/>
          <w:sz w:val="22"/>
          <w:szCs w:val="22"/>
        </w:rPr>
        <w:t>w zakresie wyznaczonym przez § 1 tej umowy.</w:t>
      </w:r>
    </w:p>
    <w:p w14:paraId="5EF116FF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Przedstawicielem ZAMAWIAJĄCEGO będzie ……………………….</w:t>
      </w:r>
    </w:p>
    <w:p w14:paraId="620C19F0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Przedstawicielem WYKONAWCY będzie ………………………..</w:t>
      </w:r>
    </w:p>
    <w:p w14:paraId="054BFC36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F1745EF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5. Warunki płatności</w:t>
      </w:r>
    </w:p>
    <w:p w14:paraId="4AE2C302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85FEDC1" w14:textId="23248F07" w:rsidR="0026769E" w:rsidRPr="00304BC9" w:rsidRDefault="005C1055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Warunkiem zapłaty jest sporządzenie i podpisanie przez strony tej umowy protokołu odbioru </w:t>
      </w:r>
      <w:r w:rsidR="000C63C5" w:rsidRPr="000C63C5">
        <w:rPr>
          <w:rFonts w:asciiTheme="majorHAnsi" w:hAnsiTheme="majorHAnsi"/>
          <w:spacing w:val="-2"/>
          <w:sz w:val="22"/>
          <w:szCs w:val="22"/>
        </w:rPr>
        <w:t>przedmiotu umowy</w:t>
      </w:r>
      <w:r w:rsidR="000C63C5">
        <w:rPr>
          <w:rFonts w:asciiTheme="majorHAnsi" w:hAnsiTheme="majorHAnsi"/>
          <w:spacing w:val="-2"/>
          <w:sz w:val="22"/>
          <w:szCs w:val="22"/>
        </w:rPr>
        <w:t>.</w:t>
      </w:r>
    </w:p>
    <w:p w14:paraId="1330F0A3" w14:textId="77777777" w:rsidR="005C1055" w:rsidRPr="00304BC9" w:rsidRDefault="005C1055" w:rsidP="005C1055">
      <w:p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i/>
          <w:spacing w:val="-2"/>
          <w:sz w:val="22"/>
          <w:szCs w:val="22"/>
        </w:rPr>
      </w:pPr>
    </w:p>
    <w:p w14:paraId="578C69DE" w14:textId="77777777" w:rsidR="005C1055" w:rsidRPr="00304BC9" w:rsidRDefault="005C1055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bCs/>
          <w:spacing w:val="-2"/>
          <w:sz w:val="22"/>
          <w:szCs w:val="22"/>
        </w:rPr>
        <w:t>6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Kary umowne</w:t>
      </w:r>
    </w:p>
    <w:p w14:paraId="40C63C85" w14:textId="77777777" w:rsidR="005C1055" w:rsidRPr="00304BC9" w:rsidRDefault="005C1055" w:rsidP="005C1055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00C901D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1. Strony postanawiają, że obowiązującą formą odszkodowania będą kary umowne.</w:t>
      </w:r>
    </w:p>
    <w:p w14:paraId="4D015B30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lastRenderedPageBreak/>
        <w:t>2. Kary te będą naliczane w następujących przypadkach i wysokościach:</w:t>
      </w:r>
    </w:p>
    <w:p w14:paraId="4814122F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2.1. WYKONAWCA zapłaci ZAMAWIAJĄCEMU kary umowne:</w:t>
      </w:r>
    </w:p>
    <w:p w14:paraId="450A756F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3D47ED6E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b) za zwłokę w usuwaniu wad stwierdzonych przy odbiorze lub w okresie gwarancji</w:t>
      </w:r>
    </w:p>
    <w:p w14:paraId="0B6C6117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w wysokości 0,5% całkowitej wartości umowy, za każdy dzień zwłoki, licząc od dnia wyznaczonego lub umówionego na usunięcie tych wad.</w:t>
      </w:r>
    </w:p>
    <w:p w14:paraId="694BF7DD" w14:textId="77777777" w:rsidR="000C63C5" w:rsidRPr="000C63C5" w:rsidRDefault="000C63C5" w:rsidP="000C63C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0C63C5">
        <w:rPr>
          <w:rFonts w:asciiTheme="majorHAnsi" w:hAnsiTheme="majorHAnsi"/>
          <w:spacing w:val="-2"/>
          <w:sz w:val="22"/>
          <w:szCs w:val="22"/>
        </w:rPr>
        <w:t>2.2. Łączna wysokość kar umownych nie może przekroczyć 10% wynagrodzenia umownego netto wskazanego w § 3.</w:t>
      </w:r>
    </w:p>
    <w:p w14:paraId="6C559C87" w14:textId="77777777" w:rsidR="000C63C5" w:rsidRDefault="000C63C5" w:rsidP="000C63C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0C63C5">
        <w:rPr>
          <w:rFonts w:asciiTheme="majorHAnsi" w:hAnsiTheme="majorHAnsi"/>
          <w:spacing w:val="-2"/>
          <w:sz w:val="22"/>
          <w:szCs w:val="22"/>
        </w:rPr>
        <w:t>2.3 Zamawiający zapłaci WYKONAWCY kary umowne za zwłokę w dokonaniu odbioru przedmiotu umowy w wysokości 0,5% za każdy dzień zwłoki, licząc od dnia następnego po dniu, w którym odbiór miał zostać zakończony.</w:t>
      </w:r>
    </w:p>
    <w:p w14:paraId="5945387F" w14:textId="5D5A4D55" w:rsidR="005C1055" w:rsidRPr="00304BC9" w:rsidRDefault="005C1055" w:rsidP="000C63C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3. Strony zastrzegają sobie prawo dochodzenia odszkodowania uzupełniającego,</w:t>
      </w:r>
    </w:p>
    <w:p w14:paraId="4F954A89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przekraczającego wysokość naliczonych kar umownych do wysokości rzeczywiście</w:t>
      </w:r>
    </w:p>
    <w:p w14:paraId="2D5940EA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poniesionej szkody.</w:t>
      </w:r>
    </w:p>
    <w:p w14:paraId="541C0E00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4. WYKONAWCA nie może przenosić na rzecz osób trzecich jakichkolwiek wierzytelności</w:t>
      </w:r>
    </w:p>
    <w:p w14:paraId="5351EA4B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wynikających lub związanych z tą umową bez pisemnej zgody ZAMAWIAJĄCEGO.</w:t>
      </w:r>
    </w:p>
    <w:p w14:paraId="0896265A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494FBE3" w14:textId="1F660C8D" w:rsidR="000C63C5" w:rsidRPr="000C63C5" w:rsidRDefault="005C1055" w:rsidP="000C63C5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bCs/>
          <w:spacing w:val="-2"/>
          <w:sz w:val="22"/>
          <w:szCs w:val="22"/>
        </w:rPr>
        <w:t>7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Postanowienia końcowe</w:t>
      </w:r>
      <w:r w:rsidR="000C63C5">
        <w:rPr>
          <w:rFonts w:asciiTheme="majorHAnsi" w:hAnsiTheme="majorHAnsi"/>
          <w:spacing w:val="-2"/>
          <w:sz w:val="22"/>
          <w:szCs w:val="22"/>
        </w:rPr>
        <w:br/>
      </w:r>
    </w:p>
    <w:p w14:paraId="22900AD5" w14:textId="0335E870" w:rsidR="000C63C5" w:rsidRPr="00AD5BC2" w:rsidRDefault="000C63C5" w:rsidP="000C63C5">
      <w:pPr>
        <w:pStyle w:val="Akapitzlist"/>
        <w:numPr>
          <w:ilvl w:val="0"/>
          <w:numId w:val="17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AD5BC2">
        <w:rPr>
          <w:rFonts w:asciiTheme="majorHAnsi" w:hAnsiTheme="majorHAnsi"/>
          <w:spacing w:val="-2"/>
          <w:sz w:val="22"/>
          <w:szCs w:val="22"/>
        </w:rPr>
        <w:t>Sprawy nieuregulowane niniejszą umową będą rozpatrywane z odpowiednim zastosowaniem postanowień Kodeksu cywilnego</w:t>
      </w:r>
      <w:r w:rsidRPr="000C63C5">
        <w:rPr>
          <w:rFonts w:asciiTheme="majorHAnsi" w:hAnsiTheme="majorHAnsi"/>
          <w:spacing w:val="-2"/>
          <w:sz w:val="22"/>
          <w:szCs w:val="22"/>
        </w:rPr>
        <w:t>.</w:t>
      </w:r>
    </w:p>
    <w:p w14:paraId="0AFC5F47" w14:textId="77777777" w:rsidR="000C63C5" w:rsidRPr="00AD5BC2" w:rsidRDefault="000C63C5" w:rsidP="000C63C5">
      <w:pPr>
        <w:pStyle w:val="Akapitzlist"/>
        <w:numPr>
          <w:ilvl w:val="0"/>
          <w:numId w:val="17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AD5BC2">
        <w:rPr>
          <w:rFonts w:asciiTheme="majorHAnsi" w:hAnsiTheme="majorHAnsi"/>
          <w:spacing w:val="-2"/>
          <w:sz w:val="22"/>
          <w:szCs w:val="22"/>
        </w:rPr>
        <w:t xml:space="preserve">Wszelkie zmiany niniejszej umowy wymagają dla swej ważności zachowania formy pisemnej </w:t>
      </w:r>
      <w:r w:rsidRPr="00AD5BC2">
        <w:rPr>
          <w:rFonts w:asciiTheme="majorHAnsi" w:hAnsiTheme="majorHAnsi"/>
          <w:spacing w:val="-2"/>
          <w:sz w:val="22"/>
          <w:szCs w:val="22"/>
        </w:rPr>
        <w:br/>
        <w:t>i podpisów obu stron oraz nie mogą być sprzeczne z treścią złożonej oferty przez WYKONAWCĘ.</w:t>
      </w:r>
    </w:p>
    <w:p w14:paraId="0EDFEEBA" w14:textId="7F0F1E3C" w:rsidR="000C63C5" w:rsidRPr="000C63C5" w:rsidRDefault="000C63C5" w:rsidP="000C63C5">
      <w:pPr>
        <w:pStyle w:val="Akapitzlist"/>
        <w:numPr>
          <w:ilvl w:val="0"/>
          <w:numId w:val="17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AD5BC2">
        <w:rPr>
          <w:rFonts w:asciiTheme="majorHAnsi" w:hAnsiTheme="majorHAnsi"/>
          <w:sz w:val="22"/>
          <w:szCs w:val="22"/>
        </w:rPr>
        <w:t xml:space="preserve">Zamawiający i Wykonawca podejmą starania, aby rozstrzygnąć ewentualne spory wynikające </w:t>
      </w:r>
      <w:r>
        <w:rPr>
          <w:rFonts w:asciiTheme="majorHAnsi" w:hAnsiTheme="majorHAnsi"/>
          <w:sz w:val="22"/>
          <w:szCs w:val="22"/>
        </w:rPr>
        <w:br/>
      </w:r>
      <w:r w:rsidRPr="00AD5BC2">
        <w:rPr>
          <w:rFonts w:asciiTheme="majorHAnsi" w:hAnsiTheme="majorHAnsi"/>
          <w:sz w:val="22"/>
          <w:szCs w:val="22"/>
        </w:rPr>
        <w:t>z Umowy ugodowo poprzez bezpośrednie negocjacje.</w:t>
      </w:r>
    </w:p>
    <w:p w14:paraId="3FD6176F" w14:textId="77777777" w:rsidR="000C63C5" w:rsidRPr="00AD5BC2" w:rsidRDefault="000C63C5" w:rsidP="000C63C5">
      <w:pPr>
        <w:pStyle w:val="Akapitzlist"/>
        <w:numPr>
          <w:ilvl w:val="0"/>
          <w:numId w:val="17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AD5BC2">
        <w:rPr>
          <w:rFonts w:asciiTheme="majorHAnsi" w:hAnsiTheme="majorHAnsi"/>
          <w:sz w:val="22"/>
          <w:szCs w:val="22"/>
        </w:rPr>
        <w:t xml:space="preserve"> Jeżeli po upływie 30 dni od daty powstania sporu Zamawiający i Wykonawca nie będą w stanie rozstrzygnąć sporu ugodowo, spór zostanie rozstrzygnięty przez sąd właściwy miejscowo dla siedziby Zamawiającego.</w:t>
      </w:r>
    </w:p>
    <w:p w14:paraId="134DCA34" w14:textId="77777777" w:rsidR="000C63C5" w:rsidRPr="00AD5BC2" w:rsidRDefault="000C63C5" w:rsidP="000C63C5">
      <w:pPr>
        <w:pStyle w:val="Akapitzlist"/>
        <w:numPr>
          <w:ilvl w:val="0"/>
          <w:numId w:val="17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AD5BC2">
        <w:rPr>
          <w:rFonts w:asciiTheme="majorHAnsi" w:hAnsiTheme="majorHAnsi"/>
          <w:sz w:val="22"/>
          <w:szCs w:val="22"/>
        </w:rPr>
        <w:t>Umowę sporządzono w 2 jednobrzmiących egzemplarzach, po jednym dla każdej ze Stron.</w:t>
      </w:r>
    </w:p>
    <w:p w14:paraId="5F15332A" w14:textId="77777777" w:rsidR="005C1055" w:rsidRPr="00304BC9" w:rsidRDefault="005C1055" w:rsidP="005C1055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827E70C" w14:textId="77777777" w:rsidR="000C63C5" w:rsidRDefault="000C63C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7762363" w14:textId="5A730EA4" w:rsidR="000C63C5" w:rsidRDefault="000C63C5" w:rsidP="000C63C5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>
        <w:rPr>
          <w:rFonts w:asciiTheme="majorHAnsi" w:hAnsiTheme="majorHAnsi"/>
          <w:b/>
          <w:bCs/>
          <w:spacing w:val="-2"/>
          <w:sz w:val="22"/>
          <w:szCs w:val="22"/>
        </w:rPr>
        <w:t xml:space="preserve">8.  </w:t>
      </w:r>
      <w:r w:rsidRPr="00155835">
        <w:rPr>
          <w:rFonts w:ascii="Cambria" w:hAnsi="Cambria"/>
          <w:b/>
          <w:spacing w:val="-2"/>
          <w:sz w:val="22"/>
          <w:szCs w:val="22"/>
        </w:rPr>
        <w:t>Załączniki do umowy</w:t>
      </w:r>
    </w:p>
    <w:p w14:paraId="68E046F5" w14:textId="77777777" w:rsidR="000C63C5" w:rsidRDefault="000C63C5" w:rsidP="000C63C5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B58C3D9" w14:textId="2DD7B63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Oferta WYKONAWCY z dnia …………….. r. określająca przedmiot i wartość dostawy</w:t>
      </w:r>
      <w:r w:rsidR="000C63C5">
        <w:rPr>
          <w:rFonts w:asciiTheme="majorHAnsi" w:hAnsiTheme="majorHAnsi"/>
          <w:spacing w:val="-2"/>
          <w:sz w:val="22"/>
          <w:szCs w:val="22"/>
        </w:rPr>
        <w:t xml:space="preserve"> stanowi załącznik do niniejszej umowy</w:t>
      </w:r>
      <w:r w:rsidRPr="00304BC9">
        <w:rPr>
          <w:rFonts w:asciiTheme="majorHAnsi" w:hAnsiTheme="majorHAnsi"/>
          <w:spacing w:val="-2"/>
          <w:sz w:val="22"/>
          <w:szCs w:val="22"/>
        </w:rPr>
        <w:t>. Wszelkie powołane w umowie załączniki, wymienione w tym paragrafie, stanowią jej integralną część.</w:t>
      </w:r>
    </w:p>
    <w:p w14:paraId="275E43C2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65A40D7" w14:textId="77777777" w:rsidR="00221BB3" w:rsidRPr="00304BC9" w:rsidRDefault="00221BB3" w:rsidP="00221BB3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spacing w:val="-2"/>
          <w:sz w:val="22"/>
          <w:szCs w:val="22"/>
        </w:rPr>
        <w:t>9</w:t>
      </w:r>
      <w:r w:rsidRPr="00304BC9">
        <w:rPr>
          <w:rFonts w:asciiTheme="majorHAnsi" w:hAnsiTheme="majorHAnsi"/>
          <w:b/>
          <w:spacing w:val="-2"/>
          <w:sz w:val="22"/>
          <w:szCs w:val="22"/>
        </w:rPr>
        <w:t>. Klauzula RODO</w:t>
      </w:r>
    </w:p>
    <w:p w14:paraId="2F76705E" w14:textId="77777777" w:rsidR="00221BB3" w:rsidRPr="00304BC9" w:rsidRDefault="00221BB3" w:rsidP="00221BB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DC18E14" w14:textId="77777777" w:rsidR="00221BB3" w:rsidRPr="00304BC9" w:rsidRDefault="00221BB3" w:rsidP="005C1055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747D7E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administratorem Pani/Pana danych osobowych jest Instytut Dendrologii Polskiej Akademii Nauk z siedzibą przy ul. Parkowej 5, 62-035 Kórnik;</w:t>
      </w:r>
    </w:p>
    <w:p w14:paraId="50FF17B9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kontakt z inspektorem ochrony danych osobowych w Instytucie Dendrologii Polskiej Akademii Nauk: iod.idpan@man.poznan.pl;</w:t>
      </w:r>
    </w:p>
    <w:p w14:paraId="653E02F3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Pani/Pana dane osobowe przetwarzane będą na podstawie art. 6 ust. 1 lit. c</w:t>
      </w:r>
      <w:r w:rsidRPr="00304BC9">
        <w:rPr>
          <w:rFonts w:asciiTheme="majorHAnsi" w:hAnsiTheme="majorHAnsi"/>
          <w:i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>RODO w celu związanym z postępowaniem o udzielenie zamówienia publicznego;</w:t>
      </w:r>
    </w:p>
    <w:p w14:paraId="17040FF4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</w:t>
      </w:r>
      <w:r w:rsidRPr="00304BC9">
        <w:rPr>
          <w:rFonts w:asciiTheme="majorHAnsi" w:hAnsiTheme="majorHAnsi"/>
          <w:sz w:val="22"/>
          <w:szCs w:val="22"/>
        </w:rPr>
        <w:lastRenderedPageBreak/>
        <w:t xml:space="preserve">stycznia 2004 r. – Prawo zamówień publicznych (Dz. U. z 2017 r. poz. 1579 i 2018), dalej „ustawa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”;  </w:t>
      </w:r>
    </w:p>
    <w:p w14:paraId="11E4B7CB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0E6BAA69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;  </w:t>
      </w:r>
    </w:p>
    <w:p w14:paraId="53753272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521D1103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posiada Pani/Pan:</w:t>
      </w:r>
    </w:p>
    <w:p w14:paraId="40227283" w14:textId="77777777" w:rsidR="00221BB3" w:rsidRPr="00304BC9" w:rsidRDefault="00221BB3" w:rsidP="007C4B68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15 RODO prawo dostępu do danych osobowych Pani/Pana dotyczących;</w:t>
      </w:r>
    </w:p>
    <w:p w14:paraId="048FDDF1" w14:textId="77777777" w:rsidR="00221BB3" w:rsidRPr="00304BC9" w:rsidRDefault="00221BB3" w:rsidP="007C4B68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16 RODO prawo do sprostowania Pani/Pana danych osobowych;</w:t>
      </w:r>
    </w:p>
    <w:p w14:paraId="1E420B91" w14:textId="77777777" w:rsidR="00221BB3" w:rsidRPr="00304BC9" w:rsidRDefault="00221BB3" w:rsidP="007C4B68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6C2892C" w14:textId="77777777" w:rsidR="00221BB3" w:rsidRPr="00304BC9" w:rsidRDefault="00221BB3" w:rsidP="007C4B68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0155279" w14:textId="77777777" w:rsidR="00221BB3" w:rsidRPr="00304BC9" w:rsidRDefault="00221BB3" w:rsidP="007C4B68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nie przysługuje Pani/Panu:</w:t>
      </w:r>
    </w:p>
    <w:p w14:paraId="5D09BE9A" w14:textId="77777777" w:rsidR="00221BB3" w:rsidRPr="00304BC9" w:rsidRDefault="00221BB3" w:rsidP="007C4B68">
      <w:pPr>
        <w:numPr>
          <w:ilvl w:val="0"/>
          <w:numId w:val="3"/>
        </w:numPr>
        <w:ind w:left="709" w:hanging="283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w związku z art. 17 ust. 3 lit. b, d lub e RODO prawo do usunięcia danych osobowych;</w:t>
      </w:r>
    </w:p>
    <w:p w14:paraId="59E20132" w14:textId="77777777" w:rsidR="00221BB3" w:rsidRPr="00304BC9" w:rsidRDefault="00221BB3" w:rsidP="007C4B68">
      <w:pPr>
        <w:numPr>
          <w:ilvl w:val="0"/>
          <w:numId w:val="3"/>
        </w:numPr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prawo do przenoszenia danych osobowych, o którym mowa w art. 20 RODO;</w:t>
      </w:r>
    </w:p>
    <w:p w14:paraId="4E54C08B" w14:textId="77777777" w:rsidR="00221BB3" w:rsidRPr="00304BC9" w:rsidRDefault="00221BB3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46B651F" w14:textId="77777777" w:rsidR="00221BB3" w:rsidRPr="00304BC9" w:rsidRDefault="00221BB3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52A1D22" w14:textId="77777777"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</w:p>
    <w:p w14:paraId="721B9D2A" w14:textId="77777777" w:rsidR="000C63C5" w:rsidRPr="00304BC9" w:rsidRDefault="000C63C5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BAC5BB9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5E478ECA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  <w:r w:rsidRPr="00304BC9">
        <w:rPr>
          <w:rFonts w:asciiTheme="majorHAnsi" w:hAnsiTheme="majorHAnsi"/>
          <w:b/>
          <w:bCs/>
          <w:sz w:val="24"/>
          <w:szCs w:val="24"/>
        </w:rPr>
        <w:t xml:space="preserve">ZAMAWIAJĄCY                                      </w:t>
      </w:r>
      <w:r w:rsidRPr="00304BC9">
        <w:rPr>
          <w:rFonts w:asciiTheme="majorHAnsi" w:hAnsiTheme="majorHAnsi"/>
          <w:b/>
          <w:bCs/>
          <w:sz w:val="24"/>
          <w:szCs w:val="24"/>
        </w:rPr>
        <w:tab/>
        <w:t xml:space="preserve">     WYKONAWCA</w:t>
      </w:r>
    </w:p>
    <w:p w14:paraId="7A3DB944" w14:textId="77777777" w:rsidR="0026769E" w:rsidRPr="00304BC9" w:rsidRDefault="0026769E" w:rsidP="0026769E">
      <w:pPr>
        <w:rPr>
          <w:rFonts w:asciiTheme="majorHAnsi" w:hAnsiTheme="majorHAnsi"/>
        </w:rPr>
      </w:pPr>
    </w:p>
    <w:p w14:paraId="2CF95666" w14:textId="77777777" w:rsidR="003C510B" w:rsidRDefault="0026769E" w:rsidP="0026769E">
      <w:pPr>
        <w:ind w:left="7788"/>
        <w:jc w:val="right"/>
      </w:pPr>
      <w:r w:rsidRPr="00304BC9">
        <w:rPr>
          <w:rFonts w:asciiTheme="majorHAnsi" w:hAnsiTheme="majorHAnsi"/>
        </w:rPr>
        <w:t xml:space="preserve">       </w:t>
      </w:r>
      <w:r w:rsidR="003C510B">
        <w:br w:type="page"/>
      </w:r>
    </w:p>
    <w:p w14:paraId="19185B5E" w14:textId="332DD9B3" w:rsidR="00CA4C2F" w:rsidRDefault="00CA4C2F" w:rsidP="00CA4C2F">
      <w:pPr>
        <w:ind w:left="7080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lastRenderedPageBreak/>
        <w:t>Zał</w:t>
      </w:r>
      <w:r>
        <w:rPr>
          <w:rFonts w:asciiTheme="majorHAnsi" w:hAnsiTheme="majorHAnsi"/>
        </w:rPr>
        <w:t>ącznik</w:t>
      </w:r>
      <w:r w:rsidRPr="00304BC9">
        <w:rPr>
          <w:rFonts w:asciiTheme="majorHAnsi" w:hAnsiTheme="majorHAnsi"/>
        </w:rPr>
        <w:t xml:space="preserve"> nr </w:t>
      </w:r>
      <w:r>
        <w:rPr>
          <w:rFonts w:asciiTheme="majorHAnsi" w:hAnsiTheme="majorHAnsi"/>
        </w:rPr>
        <w:t>3</w:t>
      </w:r>
    </w:p>
    <w:p w14:paraId="5675EF1A" w14:textId="77777777" w:rsidR="00CA4C2F" w:rsidRPr="00304BC9" w:rsidRDefault="00CA4C2F" w:rsidP="00CA4C2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do ogłoszenia z 05.02.2024 r.</w:t>
      </w:r>
    </w:p>
    <w:p w14:paraId="2B0A38AA" w14:textId="77777777"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22C9F4F" w14:textId="77777777" w:rsidR="004F2DF8" w:rsidRPr="00304BC9" w:rsidRDefault="004F2DF8" w:rsidP="004F2DF8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304BC9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44E8737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24A266F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0553BC5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786CFD1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083650F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26CE010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Zamawiającym.</w:t>
      </w:r>
    </w:p>
    <w:p w14:paraId="4809704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2D266496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5. Pani/Pana dane osobowe będą przechowywane, zgodnie z art. 78 u</w:t>
      </w:r>
      <w:r w:rsidR="00304BC9">
        <w:rPr>
          <w:rFonts w:asciiTheme="majorHAnsi" w:hAnsiTheme="majorHAnsi"/>
          <w:sz w:val="22"/>
          <w:szCs w:val="22"/>
        </w:rPr>
        <w:t xml:space="preserve">st. 1 ustawy </w:t>
      </w:r>
      <w:proofErr w:type="spellStart"/>
      <w:r w:rsidR="00304BC9">
        <w:rPr>
          <w:rFonts w:asciiTheme="majorHAnsi" w:hAnsiTheme="majorHAnsi"/>
          <w:sz w:val="22"/>
          <w:szCs w:val="22"/>
        </w:rPr>
        <w:t>Pzp</w:t>
      </w:r>
      <w:proofErr w:type="spellEnd"/>
      <w:r w:rsidR="00304BC9">
        <w:rPr>
          <w:rFonts w:asciiTheme="majorHAnsi" w:hAnsiTheme="majorHAnsi"/>
          <w:sz w:val="22"/>
          <w:szCs w:val="22"/>
        </w:rPr>
        <w:t>, przez okres 4 </w:t>
      </w:r>
      <w:r w:rsidRPr="00304BC9">
        <w:rPr>
          <w:rFonts w:asciiTheme="majorHAnsi" w:hAnsiTheme="majorHAnsi"/>
          <w:sz w:val="22"/>
          <w:szCs w:val="22"/>
        </w:rPr>
        <w:t>lat od dnia zakończenia postępowania o udzielenie zamówienia, a jeżeli czas trwania umowy przekracza 4 lata, okres przechowywania obejmuje cały czas trwania umowy.</w:t>
      </w:r>
    </w:p>
    <w:p w14:paraId="34ED98D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związanym</w:t>
      </w:r>
      <w:r w:rsidRPr="00304BC9">
        <w:rPr>
          <w:rFonts w:asciiTheme="majorHAnsi" w:hAnsiTheme="majorHAnsi"/>
          <w:sz w:val="22"/>
          <w:szCs w:val="22"/>
        </w:rPr>
        <w:br/>
        <w:t xml:space="preserve"> z udziałem w postępowaniu o udzielenie zamówienia publicznego,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1A0C915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6F2FD93E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8. Posiada Pan/Pani:</w:t>
      </w:r>
    </w:p>
    <w:p w14:paraId="19AE134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4626C9C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5917FDE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08759278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do przechowywania, w celu zapewnienia korzystania ze środków ochrony prawnej lub w celu ochrony praw innej osoby fizycznej lub prawnej, lub z uwagi na ważne względy interesu publicznego </w:t>
      </w:r>
      <w:r w:rsidRPr="00304BC9">
        <w:rPr>
          <w:rFonts w:asciiTheme="majorHAnsi" w:hAnsiTheme="majorHAnsi"/>
          <w:sz w:val="22"/>
          <w:szCs w:val="22"/>
        </w:rPr>
        <w:lastRenderedPageBreak/>
        <w:t>Unii Europejskiej lub państwa członkowskiego, a także nie ogranicza przetwarzania danych osobowych do czasu zakończenia postępowania o udzielenie zamówienia;</w:t>
      </w:r>
    </w:p>
    <w:p w14:paraId="2180B48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6199611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9. Nie przysługuje Pani/Panu:</w:t>
      </w:r>
    </w:p>
    <w:p w14:paraId="542EEAA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26EDCC96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0BCE52E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</w:t>
      </w:r>
      <w:r w:rsidRPr="00304BC9">
        <w:rPr>
          <w:rFonts w:asciiTheme="majorHAnsi" w:hAnsiTheme="majorHAnsi"/>
          <w:sz w:val="22"/>
          <w:szCs w:val="22"/>
        </w:rPr>
        <w:br/>
        <w:t xml:space="preserve"> c RODO.</w:t>
      </w:r>
    </w:p>
    <w:p w14:paraId="054E9161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322BF195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5ADFB592" w14:textId="77777777" w:rsidR="003B74AD" w:rsidRDefault="003B74AD" w:rsidP="00332E4B">
      <w:pPr>
        <w:rPr>
          <w:spacing w:val="-2"/>
          <w:sz w:val="24"/>
          <w:szCs w:val="24"/>
        </w:rPr>
      </w:pPr>
    </w:p>
    <w:p w14:paraId="53459714" w14:textId="77777777" w:rsidR="003B74AD" w:rsidRDefault="003B74AD" w:rsidP="00332E4B">
      <w:pPr>
        <w:rPr>
          <w:spacing w:val="-2"/>
          <w:sz w:val="24"/>
          <w:szCs w:val="24"/>
        </w:rPr>
      </w:pPr>
    </w:p>
    <w:p w14:paraId="2FC1A977" w14:textId="77777777" w:rsidR="003B74AD" w:rsidRDefault="003B74AD" w:rsidP="00332E4B">
      <w:pPr>
        <w:rPr>
          <w:spacing w:val="-2"/>
          <w:sz w:val="24"/>
          <w:szCs w:val="24"/>
        </w:rPr>
      </w:pPr>
    </w:p>
    <w:p w14:paraId="338F13D9" w14:textId="77777777" w:rsidR="003B74AD" w:rsidRDefault="003B74AD" w:rsidP="00332E4B">
      <w:pPr>
        <w:rPr>
          <w:spacing w:val="-2"/>
          <w:sz w:val="24"/>
          <w:szCs w:val="24"/>
        </w:rPr>
      </w:pPr>
    </w:p>
    <w:p w14:paraId="12F9289A" w14:textId="77777777" w:rsidR="00304BC9" w:rsidRDefault="00304BC9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7B975B55" w14:textId="77777777" w:rsidR="003B74AD" w:rsidRDefault="003B74AD" w:rsidP="00332E4B">
      <w:pPr>
        <w:rPr>
          <w:spacing w:val="-2"/>
          <w:sz w:val="24"/>
          <w:szCs w:val="24"/>
        </w:rPr>
      </w:pPr>
    </w:p>
    <w:p w14:paraId="0105738F" w14:textId="24C869AC" w:rsidR="00CA4C2F" w:rsidRDefault="00CA4C2F" w:rsidP="00CA4C2F">
      <w:pPr>
        <w:ind w:left="7080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</w:t>
      </w:r>
      <w:r>
        <w:rPr>
          <w:rFonts w:asciiTheme="majorHAnsi" w:hAnsiTheme="majorHAnsi"/>
        </w:rPr>
        <w:t>ącznik</w:t>
      </w:r>
      <w:r w:rsidRPr="00304BC9">
        <w:rPr>
          <w:rFonts w:asciiTheme="majorHAnsi" w:hAnsiTheme="majorHAnsi"/>
        </w:rPr>
        <w:t xml:space="preserve"> nr </w:t>
      </w:r>
      <w:r>
        <w:rPr>
          <w:rFonts w:asciiTheme="majorHAnsi" w:hAnsiTheme="majorHAnsi"/>
        </w:rPr>
        <w:t>4</w:t>
      </w:r>
    </w:p>
    <w:p w14:paraId="492EEC05" w14:textId="77777777" w:rsidR="00CA4C2F" w:rsidRPr="00304BC9" w:rsidRDefault="00CA4C2F" w:rsidP="00CA4C2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do ogłoszenia z 05.02.2024 r.</w:t>
      </w:r>
    </w:p>
    <w:p w14:paraId="7094695C" w14:textId="77777777" w:rsidR="00304BC9" w:rsidRDefault="00304BC9" w:rsidP="00304BC9">
      <w:pPr>
        <w:suppressAutoHyphens/>
        <w:autoSpaceDN w:val="0"/>
        <w:spacing w:after="160" w:line="259" w:lineRule="auto"/>
        <w:contextualSpacing/>
        <w:jc w:val="right"/>
        <w:textAlignment w:val="baseline"/>
        <w:rPr>
          <w:rFonts w:asciiTheme="majorHAnsi" w:hAnsiTheme="majorHAnsi"/>
          <w:sz w:val="24"/>
          <w:szCs w:val="24"/>
        </w:rPr>
      </w:pPr>
    </w:p>
    <w:p w14:paraId="089AD8E6" w14:textId="4357A873" w:rsidR="00304BC9" w:rsidRPr="002C471C" w:rsidRDefault="00304BC9" w:rsidP="00304BC9">
      <w:pPr>
        <w:suppressAutoHyphens/>
        <w:jc w:val="right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Kórnik, ………..202</w:t>
      </w:r>
      <w:r w:rsidR="00CA4C2F">
        <w:rPr>
          <w:rFonts w:ascii="Cambria" w:hAnsi="Cambria" w:cs="Calibri"/>
          <w:sz w:val="22"/>
          <w:szCs w:val="22"/>
        </w:rPr>
        <w:t xml:space="preserve">4 </w:t>
      </w:r>
      <w:r w:rsidRPr="002C471C">
        <w:rPr>
          <w:rFonts w:ascii="Cambria" w:hAnsi="Cambria" w:cs="Calibri"/>
          <w:sz w:val="22"/>
          <w:szCs w:val="22"/>
        </w:rPr>
        <w:t>r.</w:t>
      </w:r>
    </w:p>
    <w:p w14:paraId="377FA761" w14:textId="77777777" w:rsidR="00304BC9" w:rsidRPr="002C471C" w:rsidRDefault="00304BC9" w:rsidP="00304BC9">
      <w:pPr>
        <w:keepNext/>
        <w:suppressAutoHyphens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3744F414" w14:textId="77777777" w:rsidR="00304BC9" w:rsidRPr="002C471C" w:rsidRDefault="00304BC9" w:rsidP="00304BC9">
      <w:pPr>
        <w:suppressAutoHyphens/>
        <w:spacing w:after="120"/>
        <w:rPr>
          <w:rFonts w:ascii="Cambria" w:hAnsi="Cambria" w:cs="Calibri"/>
        </w:rPr>
      </w:pPr>
    </w:p>
    <w:p w14:paraId="6B5473D0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b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21EBD685" w14:textId="77777777" w:rsidR="00304BC9" w:rsidRPr="002C471C" w:rsidRDefault="00304BC9" w:rsidP="00304BC9">
      <w:pPr>
        <w:keepNext/>
        <w:tabs>
          <w:tab w:val="left" w:pos="0"/>
        </w:tabs>
        <w:suppressAutoHyphens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6F916BC7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sz w:val="22"/>
          <w:szCs w:val="22"/>
        </w:rPr>
      </w:pPr>
    </w:p>
    <w:p w14:paraId="38E0ABBA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Przedmiot zamówienia</w:t>
      </w:r>
      <w:r w:rsidRPr="002C471C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1E28D0EB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2C471C">
        <w:rPr>
          <w:rFonts w:ascii="Cambria" w:hAnsi="Cambria" w:cs="Calibri"/>
          <w:sz w:val="22"/>
          <w:szCs w:val="22"/>
        </w:rPr>
        <w:t>………………………………….</w:t>
      </w:r>
    </w:p>
    <w:p w14:paraId="1EE392C0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bCs/>
          <w:sz w:val="22"/>
          <w:szCs w:val="22"/>
        </w:rPr>
        <w:t>Zamawiający</w:t>
      </w:r>
      <w:r w:rsidRPr="002C471C">
        <w:rPr>
          <w:rFonts w:ascii="Cambria" w:hAnsi="Cambria" w:cs="Calibri"/>
          <w:sz w:val="22"/>
          <w:szCs w:val="22"/>
        </w:rPr>
        <w:t xml:space="preserve">: </w:t>
      </w:r>
    </w:p>
    <w:p w14:paraId="1B819F40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Instytut Dendrologii</w:t>
      </w:r>
    </w:p>
    <w:p w14:paraId="56C72960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Polskiej Akademii Nauk</w:t>
      </w:r>
    </w:p>
    <w:p w14:paraId="318B1A86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ul. Parkowa 5; 62-035 Kórnik</w:t>
      </w:r>
    </w:p>
    <w:p w14:paraId="40854791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NIP: 785-00-02-578</w:t>
      </w:r>
    </w:p>
    <w:p w14:paraId="54176B0E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2172C8B6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Wykonawca:</w:t>
      </w:r>
      <w:r w:rsidRPr="002C471C">
        <w:rPr>
          <w:rFonts w:ascii="Cambria" w:hAnsi="Cambria" w:cs="Calibri"/>
          <w:sz w:val="22"/>
          <w:szCs w:val="22"/>
        </w:rPr>
        <w:t xml:space="preserve"> </w:t>
      </w:r>
    </w:p>
    <w:p w14:paraId="4B8AB2AD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57868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3E18F44A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5E6091C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…………………………………………………………………………………………………………..</w:t>
      </w:r>
    </w:p>
    <w:p w14:paraId="39C633E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03C2C565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621B734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52235957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31274EED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</w:p>
    <w:p w14:paraId="4C0B984A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Ze strony Instytutu Dendrologii PAN: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>Ze strony Wykonawcy:</w:t>
      </w:r>
    </w:p>
    <w:p w14:paraId="73DE1F94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  </w:t>
      </w:r>
    </w:p>
    <w:p w14:paraId="2B6E62A9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.............................................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 xml:space="preserve">           ........................................................</w:t>
      </w:r>
    </w:p>
    <w:p w14:paraId="44CBA478" w14:textId="77777777" w:rsidR="00304BC9" w:rsidRPr="002C471C" w:rsidRDefault="00304BC9" w:rsidP="00304BC9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5371567A" w14:textId="77777777" w:rsidR="00304BC9" w:rsidRPr="003D5FA1" w:rsidRDefault="00304BC9" w:rsidP="00304BC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3E0F59B7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DF1A1B0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9D4BF77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21C2330A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322CD54F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0006E5" w14:textId="77777777" w:rsidR="00304BC9" w:rsidRPr="006641E8" w:rsidRDefault="00304BC9" w:rsidP="00304BC9">
      <w:pPr>
        <w:spacing w:before="120" w:after="120" w:line="276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05157F2C" w14:textId="77777777" w:rsidR="003B74AD" w:rsidRDefault="003B74AD" w:rsidP="00332E4B">
      <w:pPr>
        <w:rPr>
          <w:spacing w:val="-2"/>
          <w:sz w:val="24"/>
          <w:szCs w:val="24"/>
        </w:rPr>
      </w:pPr>
    </w:p>
    <w:sectPr w:rsidR="003B74AD" w:rsidSect="00592613">
      <w:headerReference w:type="default" r:id="rId12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341C" w14:textId="77777777" w:rsidR="00700C1A" w:rsidRDefault="00700C1A" w:rsidP="00A77953">
      <w:r>
        <w:separator/>
      </w:r>
    </w:p>
  </w:endnote>
  <w:endnote w:type="continuationSeparator" w:id="0">
    <w:p w14:paraId="2E04DF71" w14:textId="77777777" w:rsidR="00700C1A" w:rsidRDefault="00700C1A" w:rsidP="00A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B19B" w14:textId="77777777" w:rsidR="00700C1A" w:rsidRDefault="00700C1A" w:rsidP="00A77953">
      <w:r>
        <w:separator/>
      </w:r>
    </w:p>
  </w:footnote>
  <w:footnote w:type="continuationSeparator" w:id="0">
    <w:p w14:paraId="451DA788" w14:textId="77777777" w:rsidR="00700C1A" w:rsidRDefault="00700C1A" w:rsidP="00A7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B668" w14:textId="77777777" w:rsidR="00A77953" w:rsidRPr="00304BC9" w:rsidRDefault="0074733E" w:rsidP="00FC653F">
    <w:pPr>
      <w:pStyle w:val="Nagwek"/>
      <w:tabs>
        <w:tab w:val="left" w:pos="2748"/>
      </w:tabs>
      <w:rPr>
        <w:rFonts w:asciiTheme="majorHAnsi" w:hAnsiTheme="majorHAnsi"/>
      </w:rPr>
    </w:pPr>
    <w:r w:rsidRPr="00C563B6">
      <w:rPr>
        <w:rFonts w:asciiTheme="majorHAnsi" w:hAnsiTheme="majorHAnsi"/>
      </w:rPr>
      <w:t>DAZ.2340.</w:t>
    </w:r>
    <w:r w:rsidR="00FC653F">
      <w:rPr>
        <w:rFonts w:asciiTheme="majorHAnsi" w:hAnsiTheme="majorHAnsi"/>
      </w:rPr>
      <w:t>64</w:t>
    </w:r>
    <w:r w:rsidRPr="00C563B6">
      <w:rPr>
        <w:rFonts w:asciiTheme="majorHAnsi" w:hAnsiTheme="majorHAnsi"/>
      </w:rPr>
      <w:t>.202</w:t>
    </w:r>
    <w:r w:rsidR="00FC653F">
      <w:rPr>
        <w:rFonts w:asciiTheme="majorHAnsi" w:hAnsiTheme="majorHAnsi"/>
      </w:rPr>
      <w:t>4</w:t>
    </w:r>
    <w:r w:rsidRPr="00C563B6">
      <w:rPr>
        <w:rFonts w:asciiTheme="majorHAnsi" w:hAnsiTheme="majorHAnsi"/>
      </w:rPr>
      <w:tab/>
    </w:r>
    <w:r w:rsidR="00FC653F">
      <w:rPr>
        <w:rFonts w:asciiTheme="majorHAnsi" w:hAnsiTheme="majorHAnsi"/>
      </w:rPr>
      <w:tab/>
    </w:r>
    <w:r w:rsidRPr="00C563B6">
      <w:rPr>
        <w:rFonts w:asciiTheme="majorHAnsi" w:hAnsiTheme="majorHAnsi"/>
      </w:rPr>
      <w:tab/>
      <w:t>202</w:t>
    </w:r>
    <w:r w:rsidR="00FC653F">
      <w:rPr>
        <w:rFonts w:asciiTheme="majorHAnsi" w:hAnsiTheme="majorHAnsi"/>
      </w:rPr>
      <w:t>4</w:t>
    </w:r>
    <w:r w:rsidRPr="00C563B6">
      <w:rPr>
        <w:rFonts w:asciiTheme="majorHAnsi" w:hAnsiTheme="majorHAnsi"/>
      </w:rPr>
      <w:t>/130000/</w:t>
    </w:r>
    <w:r w:rsidR="00FC653F">
      <w:rPr>
        <w:rFonts w:asciiTheme="majorHAnsi" w:hAnsiTheme="majorHAnsi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D7E"/>
    <w:multiLevelType w:val="hybridMultilevel"/>
    <w:tmpl w:val="33DE1CFC"/>
    <w:lvl w:ilvl="0" w:tplc="2BFAA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B35"/>
    <w:multiLevelType w:val="hybridMultilevel"/>
    <w:tmpl w:val="A3A8E56C"/>
    <w:lvl w:ilvl="0" w:tplc="66FE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6FF"/>
    <w:multiLevelType w:val="hybridMultilevel"/>
    <w:tmpl w:val="3394FE8A"/>
    <w:lvl w:ilvl="0" w:tplc="28604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7105"/>
    <w:multiLevelType w:val="hybridMultilevel"/>
    <w:tmpl w:val="44247EC0"/>
    <w:lvl w:ilvl="0" w:tplc="27F2F7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887AF7"/>
    <w:multiLevelType w:val="hybridMultilevel"/>
    <w:tmpl w:val="782460D2"/>
    <w:lvl w:ilvl="0" w:tplc="D15C36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BB6FEA"/>
    <w:multiLevelType w:val="hybridMultilevel"/>
    <w:tmpl w:val="C1D226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59C6"/>
    <w:multiLevelType w:val="hybridMultilevel"/>
    <w:tmpl w:val="707A6E32"/>
    <w:lvl w:ilvl="0" w:tplc="196CCB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7547"/>
    <w:multiLevelType w:val="hybridMultilevel"/>
    <w:tmpl w:val="F4F850FE"/>
    <w:lvl w:ilvl="0" w:tplc="92600AE8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A1F29"/>
    <w:multiLevelType w:val="hybridMultilevel"/>
    <w:tmpl w:val="E6CEF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56BC2"/>
    <w:multiLevelType w:val="hybridMultilevel"/>
    <w:tmpl w:val="682E3BA2"/>
    <w:lvl w:ilvl="0" w:tplc="AD3A31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1B67FE"/>
    <w:multiLevelType w:val="hybridMultilevel"/>
    <w:tmpl w:val="114CD2A2"/>
    <w:lvl w:ilvl="0" w:tplc="94FE4F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56238"/>
    <w:multiLevelType w:val="hybridMultilevel"/>
    <w:tmpl w:val="CE985024"/>
    <w:lvl w:ilvl="0" w:tplc="39EECFF2">
      <w:start w:val="1"/>
      <w:numFmt w:val="lowerLetter"/>
      <w:suff w:val="space"/>
      <w:lvlText w:val="%1)"/>
      <w:lvlJc w:val="left"/>
      <w:pPr>
        <w:ind w:left="574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6467" w:hanging="360"/>
      </w:pPr>
    </w:lvl>
    <w:lvl w:ilvl="2" w:tplc="FFFFFFFF" w:tentative="1">
      <w:start w:val="1"/>
      <w:numFmt w:val="lowerRoman"/>
      <w:lvlText w:val="%3."/>
      <w:lvlJc w:val="right"/>
      <w:pPr>
        <w:ind w:left="7187" w:hanging="180"/>
      </w:pPr>
    </w:lvl>
    <w:lvl w:ilvl="3" w:tplc="FFFFFFFF" w:tentative="1">
      <w:start w:val="1"/>
      <w:numFmt w:val="decimal"/>
      <w:lvlText w:val="%4."/>
      <w:lvlJc w:val="left"/>
      <w:pPr>
        <w:ind w:left="7907" w:hanging="360"/>
      </w:pPr>
    </w:lvl>
    <w:lvl w:ilvl="4" w:tplc="FFFFFFFF" w:tentative="1">
      <w:start w:val="1"/>
      <w:numFmt w:val="lowerLetter"/>
      <w:lvlText w:val="%5."/>
      <w:lvlJc w:val="left"/>
      <w:pPr>
        <w:ind w:left="8627" w:hanging="360"/>
      </w:pPr>
    </w:lvl>
    <w:lvl w:ilvl="5" w:tplc="FFFFFFFF" w:tentative="1">
      <w:start w:val="1"/>
      <w:numFmt w:val="lowerRoman"/>
      <w:lvlText w:val="%6."/>
      <w:lvlJc w:val="right"/>
      <w:pPr>
        <w:ind w:left="9347" w:hanging="180"/>
      </w:pPr>
    </w:lvl>
    <w:lvl w:ilvl="6" w:tplc="FFFFFFFF" w:tentative="1">
      <w:start w:val="1"/>
      <w:numFmt w:val="decimal"/>
      <w:lvlText w:val="%7."/>
      <w:lvlJc w:val="left"/>
      <w:pPr>
        <w:ind w:left="10067" w:hanging="360"/>
      </w:pPr>
    </w:lvl>
    <w:lvl w:ilvl="7" w:tplc="FFFFFFFF" w:tentative="1">
      <w:start w:val="1"/>
      <w:numFmt w:val="lowerLetter"/>
      <w:lvlText w:val="%8."/>
      <w:lvlJc w:val="left"/>
      <w:pPr>
        <w:ind w:left="10787" w:hanging="360"/>
      </w:pPr>
    </w:lvl>
    <w:lvl w:ilvl="8" w:tplc="FFFFFFFF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330A"/>
    <w:rsid w:val="00021DD0"/>
    <w:rsid w:val="00026F41"/>
    <w:rsid w:val="000310C6"/>
    <w:rsid w:val="00034C35"/>
    <w:rsid w:val="0003635D"/>
    <w:rsid w:val="00050E3E"/>
    <w:rsid w:val="000522D4"/>
    <w:rsid w:val="0005368B"/>
    <w:rsid w:val="0006150C"/>
    <w:rsid w:val="00070D8E"/>
    <w:rsid w:val="00083C85"/>
    <w:rsid w:val="000847E7"/>
    <w:rsid w:val="000932AB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B6A81"/>
    <w:rsid w:val="000C3241"/>
    <w:rsid w:val="000C5625"/>
    <w:rsid w:val="000C63C5"/>
    <w:rsid w:val="000C63CB"/>
    <w:rsid w:val="000C6BD5"/>
    <w:rsid w:val="000C735B"/>
    <w:rsid w:val="000D1527"/>
    <w:rsid w:val="000D1A3E"/>
    <w:rsid w:val="000D2DD4"/>
    <w:rsid w:val="000D3C33"/>
    <w:rsid w:val="000E04BF"/>
    <w:rsid w:val="000E1942"/>
    <w:rsid w:val="000E65F7"/>
    <w:rsid w:val="000F0CF2"/>
    <w:rsid w:val="000F703E"/>
    <w:rsid w:val="00103025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84C47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821"/>
    <w:rsid w:val="001D6CEC"/>
    <w:rsid w:val="001E1909"/>
    <w:rsid w:val="001E759B"/>
    <w:rsid w:val="001F003F"/>
    <w:rsid w:val="001F3C2C"/>
    <w:rsid w:val="00201EB2"/>
    <w:rsid w:val="00202551"/>
    <w:rsid w:val="002044D2"/>
    <w:rsid w:val="002071B6"/>
    <w:rsid w:val="00210760"/>
    <w:rsid w:val="002126FC"/>
    <w:rsid w:val="00221BB3"/>
    <w:rsid w:val="00225CDD"/>
    <w:rsid w:val="00226814"/>
    <w:rsid w:val="00242BDE"/>
    <w:rsid w:val="00245D5F"/>
    <w:rsid w:val="00246AB0"/>
    <w:rsid w:val="00246B7F"/>
    <w:rsid w:val="002530CC"/>
    <w:rsid w:val="00256D82"/>
    <w:rsid w:val="002602C6"/>
    <w:rsid w:val="0026769E"/>
    <w:rsid w:val="00281887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04BC9"/>
    <w:rsid w:val="003131B9"/>
    <w:rsid w:val="00324DFD"/>
    <w:rsid w:val="00325434"/>
    <w:rsid w:val="00332E4B"/>
    <w:rsid w:val="0033631B"/>
    <w:rsid w:val="00340907"/>
    <w:rsid w:val="003432F2"/>
    <w:rsid w:val="00343667"/>
    <w:rsid w:val="003448C8"/>
    <w:rsid w:val="00344F4D"/>
    <w:rsid w:val="00360580"/>
    <w:rsid w:val="00363893"/>
    <w:rsid w:val="0036592C"/>
    <w:rsid w:val="003708FD"/>
    <w:rsid w:val="003749E5"/>
    <w:rsid w:val="0037623F"/>
    <w:rsid w:val="003864B8"/>
    <w:rsid w:val="00395FA0"/>
    <w:rsid w:val="00397C0A"/>
    <w:rsid w:val="003A4309"/>
    <w:rsid w:val="003A4C78"/>
    <w:rsid w:val="003A6E8B"/>
    <w:rsid w:val="003A7DE2"/>
    <w:rsid w:val="003B28E8"/>
    <w:rsid w:val="003B74AD"/>
    <w:rsid w:val="003B7685"/>
    <w:rsid w:val="003C0B4F"/>
    <w:rsid w:val="003C40A9"/>
    <w:rsid w:val="003C510B"/>
    <w:rsid w:val="003C5C0E"/>
    <w:rsid w:val="003D2D3D"/>
    <w:rsid w:val="003D4297"/>
    <w:rsid w:val="003D4BCA"/>
    <w:rsid w:val="003F0BFA"/>
    <w:rsid w:val="003F1607"/>
    <w:rsid w:val="003F1875"/>
    <w:rsid w:val="003F33E8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96100"/>
    <w:rsid w:val="004A2A40"/>
    <w:rsid w:val="004A49F4"/>
    <w:rsid w:val="004A7EFD"/>
    <w:rsid w:val="004B1FC3"/>
    <w:rsid w:val="004B3F1C"/>
    <w:rsid w:val="004B5863"/>
    <w:rsid w:val="004B703D"/>
    <w:rsid w:val="004B7453"/>
    <w:rsid w:val="004B7FD4"/>
    <w:rsid w:val="004C085B"/>
    <w:rsid w:val="004C7210"/>
    <w:rsid w:val="004D13D7"/>
    <w:rsid w:val="004D395A"/>
    <w:rsid w:val="004D588A"/>
    <w:rsid w:val="004D7F37"/>
    <w:rsid w:val="004F1AAA"/>
    <w:rsid w:val="004F2DF8"/>
    <w:rsid w:val="004F448E"/>
    <w:rsid w:val="00502431"/>
    <w:rsid w:val="005043C4"/>
    <w:rsid w:val="00504672"/>
    <w:rsid w:val="0050762F"/>
    <w:rsid w:val="005079EB"/>
    <w:rsid w:val="00513F10"/>
    <w:rsid w:val="00520071"/>
    <w:rsid w:val="00527F9B"/>
    <w:rsid w:val="00531A71"/>
    <w:rsid w:val="00537F4B"/>
    <w:rsid w:val="0054778E"/>
    <w:rsid w:val="00565BC8"/>
    <w:rsid w:val="00566330"/>
    <w:rsid w:val="005711EA"/>
    <w:rsid w:val="005713EF"/>
    <w:rsid w:val="005830FD"/>
    <w:rsid w:val="00586988"/>
    <w:rsid w:val="00586F62"/>
    <w:rsid w:val="00592613"/>
    <w:rsid w:val="00596C12"/>
    <w:rsid w:val="00597AB9"/>
    <w:rsid w:val="00597DC2"/>
    <w:rsid w:val="005A1D9E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516A4"/>
    <w:rsid w:val="00653EE6"/>
    <w:rsid w:val="006626DF"/>
    <w:rsid w:val="00662FA1"/>
    <w:rsid w:val="00671A0C"/>
    <w:rsid w:val="0068485F"/>
    <w:rsid w:val="00692403"/>
    <w:rsid w:val="006943C4"/>
    <w:rsid w:val="00697DBA"/>
    <w:rsid w:val="006A1339"/>
    <w:rsid w:val="006A1642"/>
    <w:rsid w:val="006B047F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0C1A"/>
    <w:rsid w:val="007042D0"/>
    <w:rsid w:val="00714F01"/>
    <w:rsid w:val="007157BA"/>
    <w:rsid w:val="007169EE"/>
    <w:rsid w:val="0071707C"/>
    <w:rsid w:val="007211D8"/>
    <w:rsid w:val="0072146F"/>
    <w:rsid w:val="007270E8"/>
    <w:rsid w:val="00732BDA"/>
    <w:rsid w:val="0073382B"/>
    <w:rsid w:val="007341B6"/>
    <w:rsid w:val="00735508"/>
    <w:rsid w:val="00737E10"/>
    <w:rsid w:val="0074199E"/>
    <w:rsid w:val="00743227"/>
    <w:rsid w:val="007465D0"/>
    <w:rsid w:val="0074733E"/>
    <w:rsid w:val="0075353E"/>
    <w:rsid w:val="00753BEC"/>
    <w:rsid w:val="0075769E"/>
    <w:rsid w:val="00757F78"/>
    <w:rsid w:val="00775F24"/>
    <w:rsid w:val="007865AB"/>
    <w:rsid w:val="00791F7A"/>
    <w:rsid w:val="007B502B"/>
    <w:rsid w:val="007C0E8C"/>
    <w:rsid w:val="007C4B68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18B7"/>
    <w:rsid w:val="008220B1"/>
    <w:rsid w:val="008269EF"/>
    <w:rsid w:val="00830FD8"/>
    <w:rsid w:val="008339C3"/>
    <w:rsid w:val="008350FB"/>
    <w:rsid w:val="008413C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8485B"/>
    <w:rsid w:val="00890BB2"/>
    <w:rsid w:val="00890D52"/>
    <w:rsid w:val="008A2DC0"/>
    <w:rsid w:val="008A5CE1"/>
    <w:rsid w:val="008B1DF0"/>
    <w:rsid w:val="008C28B7"/>
    <w:rsid w:val="008C4C5B"/>
    <w:rsid w:val="008D3D38"/>
    <w:rsid w:val="008D3D8A"/>
    <w:rsid w:val="008E4E0A"/>
    <w:rsid w:val="008F73CF"/>
    <w:rsid w:val="00900BC6"/>
    <w:rsid w:val="00912DB5"/>
    <w:rsid w:val="00916780"/>
    <w:rsid w:val="00917248"/>
    <w:rsid w:val="009210D0"/>
    <w:rsid w:val="009243E5"/>
    <w:rsid w:val="00930BA8"/>
    <w:rsid w:val="0093283E"/>
    <w:rsid w:val="00935357"/>
    <w:rsid w:val="00944DC8"/>
    <w:rsid w:val="0094542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319C"/>
    <w:rsid w:val="00A553DB"/>
    <w:rsid w:val="00A55D52"/>
    <w:rsid w:val="00A56BC2"/>
    <w:rsid w:val="00A61D20"/>
    <w:rsid w:val="00A64BAD"/>
    <w:rsid w:val="00A7154D"/>
    <w:rsid w:val="00A76F6B"/>
    <w:rsid w:val="00A77953"/>
    <w:rsid w:val="00A87F59"/>
    <w:rsid w:val="00A92EBC"/>
    <w:rsid w:val="00AA3F5C"/>
    <w:rsid w:val="00AB58F4"/>
    <w:rsid w:val="00AC0302"/>
    <w:rsid w:val="00AC3A5E"/>
    <w:rsid w:val="00AC627A"/>
    <w:rsid w:val="00AC675A"/>
    <w:rsid w:val="00AD2760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12884"/>
    <w:rsid w:val="00B139CD"/>
    <w:rsid w:val="00B25636"/>
    <w:rsid w:val="00B33659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A2532"/>
    <w:rsid w:val="00BB725F"/>
    <w:rsid w:val="00BD1375"/>
    <w:rsid w:val="00BD762B"/>
    <w:rsid w:val="00BE0023"/>
    <w:rsid w:val="00BE44A6"/>
    <w:rsid w:val="00BE6EF1"/>
    <w:rsid w:val="00BF52BE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370D4"/>
    <w:rsid w:val="00C40E44"/>
    <w:rsid w:val="00C42BA9"/>
    <w:rsid w:val="00C53476"/>
    <w:rsid w:val="00C563B6"/>
    <w:rsid w:val="00C627E3"/>
    <w:rsid w:val="00C64DD4"/>
    <w:rsid w:val="00C714F5"/>
    <w:rsid w:val="00C72843"/>
    <w:rsid w:val="00C74764"/>
    <w:rsid w:val="00C75744"/>
    <w:rsid w:val="00C820F6"/>
    <w:rsid w:val="00C827B1"/>
    <w:rsid w:val="00C86954"/>
    <w:rsid w:val="00C93BA1"/>
    <w:rsid w:val="00CA4A7F"/>
    <w:rsid w:val="00CA4C2F"/>
    <w:rsid w:val="00CA6694"/>
    <w:rsid w:val="00CA6B81"/>
    <w:rsid w:val="00CB03E5"/>
    <w:rsid w:val="00CB3E6F"/>
    <w:rsid w:val="00CB662A"/>
    <w:rsid w:val="00CC1572"/>
    <w:rsid w:val="00CC28E5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D62"/>
    <w:rsid w:val="00D444A7"/>
    <w:rsid w:val="00D45444"/>
    <w:rsid w:val="00D5101C"/>
    <w:rsid w:val="00D628AF"/>
    <w:rsid w:val="00D63E5F"/>
    <w:rsid w:val="00D7717C"/>
    <w:rsid w:val="00D7746E"/>
    <w:rsid w:val="00D82F9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E2AA1"/>
    <w:rsid w:val="00DF01FC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3F7"/>
    <w:rsid w:val="00E37965"/>
    <w:rsid w:val="00E45872"/>
    <w:rsid w:val="00E45A71"/>
    <w:rsid w:val="00E56D4C"/>
    <w:rsid w:val="00E6263A"/>
    <w:rsid w:val="00E6323D"/>
    <w:rsid w:val="00E63492"/>
    <w:rsid w:val="00E648CC"/>
    <w:rsid w:val="00E65F77"/>
    <w:rsid w:val="00E802F9"/>
    <w:rsid w:val="00E83319"/>
    <w:rsid w:val="00E84C52"/>
    <w:rsid w:val="00E91DAF"/>
    <w:rsid w:val="00E91E7C"/>
    <w:rsid w:val="00E935B5"/>
    <w:rsid w:val="00E944CB"/>
    <w:rsid w:val="00E962AE"/>
    <w:rsid w:val="00EA1FBB"/>
    <w:rsid w:val="00EA5E4F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F23BF"/>
    <w:rsid w:val="00EF3215"/>
    <w:rsid w:val="00EF4B7B"/>
    <w:rsid w:val="00F01208"/>
    <w:rsid w:val="00F160F6"/>
    <w:rsid w:val="00F212C1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653F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7B02"/>
  <w15:docId w15:val="{98F6F92C-E632-4B53-8D35-C78DF8A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90D5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5872"/>
    <w:rPr>
      <w:b/>
      <w:bCs/>
    </w:rPr>
  </w:style>
  <w:style w:type="paragraph" w:customStyle="1" w:styleId="Nagwektabeli">
    <w:name w:val="Nagłówek tabeli"/>
    <w:basedOn w:val="Normalny"/>
    <w:rsid w:val="00E91DAF"/>
    <w:pPr>
      <w:suppressLineNumbers/>
      <w:suppressAutoHyphens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olejnicz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&#243;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7F08-223B-431B-97BF-8E5C0A6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3651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2</cp:revision>
  <cp:lastPrinted>2024-02-05T13:10:00Z</cp:lastPrinted>
  <dcterms:created xsi:type="dcterms:W3CDTF">2024-02-06T07:16:00Z</dcterms:created>
  <dcterms:modified xsi:type="dcterms:W3CDTF">2024-02-06T07:16:00Z</dcterms:modified>
</cp:coreProperties>
</file>