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DB2B6A" w:rsidRPr="008A5CE1">
        <w:rPr>
          <w:b/>
          <w:sz w:val="28"/>
        </w:rPr>
        <w:t xml:space="preserve"> 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714F01" w:rsidRDefault="00714F01" w:rsidP="00A15B72">
      <w:pPr>
        <w:rPr>
          <w:b/>
          <w:sz w:val="28"/>
        </w:rPr>
      </w:pPr>
    </w:p>
    <w:p w:rsidR="002863E7" w:rsidRPr="00DB2B6A" w:rsidRDefault="002863E7" w:rsidP="00A15B72">
      <w:pPr>
        <w:rPr>
          <w:b/>
          <w:sz w:val="28"/>
        </w:rPr>
      </w:pPr>
    </w:p>
    <w:p w:rsidR="008A5CE1" w:rsidRDefault="00CE5703" w:rsidP="009B15B8">
      <w:pPr>
        <w:jc w:val="both"/>
        <w:rPr>
          <w:sz w:val="24"/>
          <w:szCs w:val="24"/>
        </w:rPr>
      </w:pPr>
      <w:r w:rsidRPr="007865AB">
        <w:rPr>
          <w:sz w:val="24"/>
          <w:szCs w:val="24"/>
        </w:rPr>
        <w:t>o wartości szacunkowej nie przekraczającej progu stosowania ustawy z dnia 29 stycznia 2004 r.  Prawo zamówień publicznych (</w:t>
      </w:r>
      <w:r w:rsidR="00C80DE4" w:rsidRPr="00C80DE4">
        <w:rPr>
          <w:sz w:val="24"/>
          <w:szCs w:val="24"/>
        </w:rPr>
        <w:t>Dz. U. z 2019 r. poz. 1843 oraz z 2020 r. poz. 1086</w:t>
      </w:r>
      <w:r w:rsidRPr="002E61A7">
        <w:rPr>
          <w:sz w:val="24"/>
          <w:szCs w:val="24"/>
        </w:rPr>
        <w:t>.</w:t>
      </w:r>
      <w:r w:rsidRPr="007865AB">
        <w:rPr>
          <w:sz w:val="24"/>
          <w:szCs w:val="24"/>
        </w:rPr>
        <w:t xml:space="preserve">), prowadzonym zgodnie z regulaminem udzielania przez Instytut Dendrologii Polskiej Akademii Nauk </w:t>
      </w:r>
      <w:r w:rsidRPr="008F6C85">
        <w:rPr>
          <w:sz w:val="24"/>
          <w:szCs w:val="24"/>
        </w:rPr>
        <w:t>zamówień o wartości nieprzekraczającej kwoty wskazanej w art. 4 pkt 8 Ustawy prawo zamówień publicznych</w:t>
      </w:r>
      <w:r>
        <w:rPr>
          <w:sz w:val="24"/>
          <w:szCs w:val="24"/>
        </w:rPr>
        <w:t>.</w:t>
      </w:r>
      <w:r w:rsidR="00AF0F1D">
        <w:rPr>
          <w:sz w:val="24"/>
          <w:szCs w:val="24"/>
        </w:rPr>
        <w:t xml:space="preserve"> </w:t>
      </w:r>
      <w:r w:rsidR="00D13D70">
        <w:rPr>
          <w:sz w:val="24"/>
          <w:szCs w:val="24"/>
        </w:rPr>
        <w:t xml:space="preserve">Przedmiotem postępowania jest </w:t>
      </w:r>
      <w:r w:rsidR="00765980">
        <w:rPr>
          <w:sz w:val="24"/>
          <w:szCs w:val="24"/>
        </w:rPr>
        <w:t xml:space="preserve">dostawa </w:t>
      </w:r>
      <w:r w:rsidR="00BB3AED">
        <w:rPr>
          <w:sz w:val="24"/>
          <w:szCs w:val="24"/>
        </w:rPr>
        <w:t xml:space="preserve">zestawu do </w:t>
      </w:r>
      <w:proofErr w:type="spellStart"/>
      <w:r w:rsidR="00BB3AED">
        <w:rPr>
          <w:sz w:val="24"/>
          <w:szCs w:val="24"/>
        </w:rPr>
        <w:t>mikrodializy</w:t>
      </w:r>
      <w:proofErr w:type="spellEnd"/>
      <w:r w:rsidR="001C58B9">
        <w:rPr>
          <w:sz w:val="24"/>
          <w:szCs w:val="24"/>
        </w:rPr>
        <w:t xml:space="preserve"> z montażem i uruchomieniem sprzętu </w:t>
      </w:r>
      <w:r w:rsidR="004622D3">
        <w:rPr>
          <w:sz w:val="24"/>
          <w:szCs w:val="24"/>
        </w:rPr>
        <w:t>dla</w:t>
      </w:r>
      <w:r w:rsidR="002044D2" w:rsidRPr="002044D2">
        <w:rPr>
          <w:sz w:val="24"/>
          <w:szCs w:val="24"/>
        </w:rPr>
        <w:t xml:space="preserve"> Instytutu Dendrologii Polskiej Akademii Nauk</w:t>
      </w:r>
      <w:r w:rsidR="00B440AA">
        <w:rPr>
          <w:sz w:val="24"/>
          <w:szCs w:val="24"/>
        </w:rPr>
        <w:t>.</w:t>
      </w:r>
    </w:p>
    <w:p w:rsidR="006E1B70" w:rsidRDefault="00146330" w:rsidP="00146330">
      <w:pPr>
        <w:tabs>
          <w:tab w:val="left" w:pos="38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28C1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:rsidR="000847E7" w:rsidRDefault="000847E7" w:rsidP="009B15B8">
      <w:pPr>
        <w:jc w:val="both"/>
        <w:rPr>
          <w:b/>
          <w:sz w:val="24"/>
          <w:szCs w:val="24"/>
        </w:rPr>
      </w:pPr>
    </w:p>
    <w:p w:rsidR="009C31F6" w:rsidRDefault="009C31F6" w:rsidP="009C31F6">
      <w:pPr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</w:t>
      </w:r>
      <w:r w:rsidRPr="005D30BC">
        <w:rPr>
          <w:b/>
          <w:sz w:val="24"/>
          <w:szCs w:val="24"/>
        </w:rPr>
        <w:t xml:space="preserve">dostawa </w:t>
      </w:r>
      <w:r w:rsidR="00BB3AED" w:rsidRPr="005D30BC">
        <w:rPr>
          <w:b/>
          <w:sz w:val="24"/>
          <w:szCs w:val="24"/>
        </w:rPr>
        <w:t xml:space="preserve">zestawu do </w:t>
      </w:r>
      <w:proofErr w:type="spellStart"/>
      <w:r w:rsidR="00BB3AED" w:rsidRPr="005D30BC">
        <w:rPr>
          <w:b/>
          <w:sz w:val="24"/>
          <w:szCs w:val="24"/>
        </w:rPr>
        <w:t>mikrodializy</w:t>
      </w:r>
      <w:proofErr w:type="spellEnd"/>
      <w:r w:rsidR="001C58B9" w:rsidRPr="005D30BC">
        <w:rPr>
          <w:b/>
          <w:sz w:val="24"/>
          <w:szCs w:val="24"/>
        </w:rPr>
        <w:t xml:space="preserve"> wraz z montażem i uruchomieniem sprzętu</w:t>
      </w:r>
      <w:r w:rsidR="001C58B9">
        <w:rPr>
          <w:sz w:val="24"/>
          <w:szCs w:val="24"/>
        </w:rPr>
        <w:t xml:space="preserve"> </w:t>
      </w:r>
      <w:r w:rsidR="005D30BC">
        <w:rPr>
          <w:sz w:val="24"/>
          <w:szCs w:val="24"/>
        </w:rPr>
        <w:t>w siedzibie Zamawiającego</w:t>
      </w:r>
      <w:r>
        <w:rPr>
          <w:sz w:val="24"/>
          <w:szCs w:val="24"/>
        </w:rPr>
        <w:t xml:space="preserve"> zgodnie </w:t>
      </w:r>
      <w:r w:rsidRPr="007865AB">
        <w:rPr>
          <w:sz w:val="24"/>
          <w:szCs w:val="24"/>
        </w:rPr>
        <w:t>z poniższym zestawieniem</w:t>
      </w:r>
      <w:r>
        <w:rPr>
          <w:sz w:val="24"/>
          <w:szCs w:val="24"/>
        </w:rPr>
        <w:t>:</w:t>
      </w:r>
    </w:p>
    <w:p w:rsidR="00120845" w:rsidRDefault="00120845" w:rsidP="009C3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3AED" w:rsidRDefault="00BB3AED" w:rsidP="00F47AC5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CMA 4004 </w:t>
      </w:r>
      <w:proofErr w:type="spellStart"/>
      <w:r>
        <w:rPr>
          <w:sz w:val="24"/>
          <w:szCs w:val="24"/>
        </w:rPr>
        <w:t>Syringe</w:t>
      </w:r>
      <w:proofErr w:type="spellEnd"/>
      <w:r>
        <w:rPr>
          <w:sz w:val="24"/>
          <w:szCs w:val="24"/>
        </w:rPr>
        <w:t xml:space="preserve"> Pump</w:t>
      </w:r>
      <w:r w:rsidRPr="00F47AC5">
        <w:rPr>
          <w:b/>
          <w:sz w:val="24"/>
          <w:szCs w:val="24"/>
        </w:rPr>
        <w:t>,</w:t>
      </w:r>
      <w:r w:rsidR="00F47AC5" w:rsidRPr="00F47AC5">
        <w:rPr>
          <w:b/>
          <w:sz w:val="24"/>
          <w:szCs w:val="24"/>
        </w:rPr>
        <w:t xml:space="preserve">                                                                                   - 1 sztuka</w:t>
      </w:r>
    </w:p>
    <w:p w:rsidR="00BB3AED" w:rsidRDefault="00BB3AED" w:rsidP="00F47AC5">
      <w:pPr>
        <w:pStyle w:val="Akapitzlist"/>
        <w:spacing w:line="360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Microsyringe</w:t>
      </w:r>
      <w:proofErr w:type="spellEnd"/>
      <w:r>
        <w:rPr>
          <w:sz w:val="24"/>
          <w:szCs w:val="24"/>
        </w:rPr>
        <w:t xml:space="preserve"> – szklane strzykawki o skoku tłoka 60 mm i pojemności 5 ml,</w:t>
      </w:r>
      <w:r w:rsidR="00F47AC5">
        <w:rPr>
          <w:sz w:val="24"/>
          <w:szCs w:val="24"/>
        </w:rPr>
        <w:t xml:space="preserve">    </w:t>
      </w:r>
      <w:r w:rsidR="00F47AC5" w:rsidRPr="00F47AC5">
        <w:rPr>
          <w:b/>
          <w:sz w:val="24"/>
          <w:szCs w:val="24"/>
        </w:rPr>
        <w:t>- 4 sztuki</w:t>
      </w:r>
    </w:p>
    <w:p w:rsidR="00BB3AED" w:rsidRDefault="00BB3AED" w:rsidP="00F47AC5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FEP TUBING – 1 METER, opakowanie</w:t>
      </w:r>
      <w:r w:rsidR="00F47AC5">
        <w:rPr>
          <w:sz w:val="24"/>
          <w:szCs w:val="24"/>
        </w:rPr>
        <w:t xml:space="preserve"> 10 sztuk</w:t>
      </w:r>
      <w:r>
        <w:rPr>
          <w:sz w:val="24"/>
          <w:szCs w:val="24"/>
        </w:rPr>
        <w:t xml:space="preserve">                         </w:t>
      </w:r>
      <w:r w:rsidR="00F47AC5">
        <w:rPr>
          <w:sz w:val="24"/>
          <w:szCs w:val="24"/>
        </w:rPr>
        <w:t xml:space="preserve">                     </w:t>
      </w:r>
      <w:r w:rsidR="00F47AC5" w:rsidRPr="00F47AC5">
        <w:rPr>
          <w:b/>
          <w:sz w:val="24"/>
          <w:szCs w:val="24"/>
        </w:rPr>
        <w:t>- 1 opakowanie</w:t>
      </w:r>
    </w:p>
    <w:p w:rsidR="00BB3AED" w:rsidRDefault="00BB3AED" w:rsidP="00F47AC5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CMA 470 REFRIGERATED FRACTION COLLECTOR</w:t>
      </w:r>
      <w:r w:rsidR="00F47AC5">
        <w:rPr>
          <w:sz w:val="24"/>
          <w:szCs w:val="24"/>
        </w:rPr>
        <w:t xml:space="preserve">                                 </w:t>
      </w:r>
      <w:r w:rsidR="00F47AC5" w:rsidRPr="00F47AC5">
        <w:rPr>
          <w:b/>
          <w:sz w:val="24"/>
          <w:szCs w:val="24"/>
        </w:rPr>
        <w:t>- 1 sztuka</w:t>
      </w:r>
    </w:p>
    <w:p w:rsidR="009C31F6" w:rsidRDefault="00BB3AED" w:rsidP="00F47AC5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Szklana próbówka/fiolka, 300µl, </w:t>
      </w:r>
      <w:r w:rsidR="00F47AC5">
        <w:rPr>
          <w:sz w:val="24"/>
          <w:szCs w:val="24"/>
        </w:rPr>
        <w:t xml:space="preserve">opakowanie </w:t>
      </w:r>
      <w:r>
        <w:rPr>
          <w:sz w:val="24"/>
          <w:szCs w:val="24"/>
        </w:rPr>
        <w:t>100 sztuk</w:t>
      </w:r>
      <w:r w:rsidR="00F47AC5">
        <w:rPr>
          <w:sz w:val="24"/>
          <w:szCs w:val="24"/>
        </w:rPr>
        <w:t xml:space="preserve">                                    </w:t>
      </w:r>
      <w:r w:rsidR="00F47AC5" w:rsidRPr="00F47AC5">
        <w:rPr>
          <w:b/>
          <w:sz w:val="24"/>
          <w:szCs w:val="24"/>
        </w:rPr>
        <w:t>- 5 opakowań</w:t>
      </w:r>
      <w:r w:rsidR="00F47AC5">
        <w:rPr>
          <w:sz w:val="24"/>
          <w:szCs w:val="24"/>
        </w:rPr>
        <w:t xml:space="preserve">         </w:t>
      </w:r>
    </w:p>
    <w:p w:rsidR="006D7583" w:rsidRDefault="00F47AC5" w:rsidP="00F47AC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CMA 20 ELITE 10 MM, opakowanie 3 sztuki                                                   </w:t>
      </w:r>
      <w:r w:rsidRPr="00F47AC5">
        <w:rPr>
          <w:b/>
          <w:sz w:val="24"/>
          <w:szCs w:val="24"/>
        </w:rPr>
        <w:t>- 5 opakowań</w:t>
      </w:r>
    </w:p>
    <w:p w:rsidR="00F47AC5" w:rsidRDefault="00F47AC5" w:rsidP="00F47AC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CMA 20 SPLIT TUBING, opakowanie 10 sztuk                                               </w:t>
      </w:r>
      <w:r>
        <w:rPr>
          <w:b/>
          <w:sz w:val="24"/>
          <w:szCs w:val="24"/>
        </w:rPr>
        <w:t>- 1 opakowanie</w:t>
      </w:r>
    </w:p>
    <w:p w:rsidR="00F47AC5" w:rsidRDefault="00F47AC5" w:rsidP="00F47AC5">
      <w:pPr>
        <w:spacing w:line="360" w:lineRule="auto"/>
        <w:jc w:val="both"/>
        <w:rPr>
          <w:b/>
          <w:sz w:val="24"/>
          <w:szCs w:val="24"/>
        </w:rPr>
      </w:pPr>
      <w:r w:rsidRPr="00F47AC5">
        <w:rPr>
          <w:sz w:val="24"/>
          <w:szCs w:val="24"/>
        </w:rPr>
        <w:t>TUBING ADAPTERS, opakowanie 10 sztuk</w:t>
      </w:r>
      <w:r>
        <w:rPr>
          <w:sz w:val="24"/>
          <w:szCs w:val="24"/>
        </w:rPr>
        <w:t xml:space="preserve">                                                    </w:t>
      </w:r>
      <w:r w:rsidRPr="00F47AC5">
        <w:rPr>
          <w:b/>
          <w:sz w:val="24"/>
          <w:szCs w:val="24"/>
        </w:rPr>
        <w:t>- 2 opakowania</w:t>
      </w:r>
    </w:p>
    <w:p w:rsidR="00F47AC5" w:rsidRPr="00F47AC5" w:rsidRDefault="00F47AC5" w:rsidP="0087684E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Cassette</w:t>
      </w:r>
      <w:proofErr w:type="spellEnd"/>
      <w:r>
        <w:rPr>
          <w:sz w:val="24"/>
          <w:szCs w:val="24"/>
        </w:rPr>
        <w:t xml:space="preserve">, Small </w:t>
      </w:r>
      <w:proofErr w:type="spellStart"/>
      <w:r>
        <w:rPr>
          <w:sz w:val="24"/>
          <w:szCs w:val="24"/>
        </w:rPr>
        <w:t>Vials</w:t>
      </w:r>
      <w:proofErr w:type="spellEnd"/>
      <w:r>
        <w:rPr>
          <w:sz w:val="24"/>
          <w:szCs w:val="24"/>
        </w:rPr>
        <w:t xml:space="preserve">, plastic, opakowanie 1 sztuka                                           </w:t>
      </w:r>
      <w:r w:rsidRPr="00F47AC5">
        <w:rPr>
          <w:b/>
          <w:sz w:val="24"/>
          <w:szCs w:val="24"/>
        </w:rPr>
        <w:t>- 2 opakowania</w:t>
      </w:r>
    </w:p>
    <w:p w:rsidR="00884DB8" w:rsidRPr="00884DB8" w:rsidRDefault="00884DB8" w:rsidP="005D30BC">
      <w:pPr>
        <w:spacing w:line="360" w:lineRule="auto"/>
        <w:jc w:val="both"/>
        <w:rPr>
          <w:b/>
          <w:sz w:val="16"/>
          <w:szCs w:val="16"/>
        </w:rPr>
      </w:pPr>
    </w:p>
    <w:p w:rsidR="0087684E" w:rsidRDefault="001C58B9" w:rsidP="005D30BC">
      <w:pPr>
        <w:spacing w:line="360" w:lineRule="auto"/>
        <w:jc w:val="both"/>
        <w:rPr>
          <w:b/>
          <w:sz w:val="24"/>
          <w:szCs w:val="24"/>
        </w:rPr>
      </w:pPr>
      <w:r w:rsidRPr="00FE06C3">
        <w:rPr>
          <w:b/>
          <w:sz w:val="24"/>
          <w:szCs w:val="24"/>
        </w:rPr>
        <w:t xml:space="preserve">Szczegółową specyfikację techniczną </w:t>
      </w:r>
      <w:r w:rsidR="00FE06C3" w:rsidRPr="00FE06C3">
        <w:rPr>
          <w:b/>
          <w:sz w:val="24"/>
          <w:szCs w:val="24"/>
        </w:rPr>
        <w:t xml:space="preserve">dla </w:t>
      </w:r>
      <w:r w:rsidR="006D7EC3">
        <w:rPr>
          <w:b/>
          <w:sz w:val="24"/>
          <w:szCs w:val="24"/>
        </w:rPr>
        <w:t>p</w:t>
      </w:r>
      <w:r w:rsidR="00FE06C3" w:rsidRPr="00FE06C3">
        <w:rPr>
          <w:b/>
          <w:sz w:val="24"/>
          <w:szCs w:val="24"/>
        </w:rPr>
        <w:t xml:space="preserve">ompy do </w:t>
      </w:r>
      <w:proofErr w:type="spellStart"/>
      <w:r w:rsidR="00FE06C3" w:rsidRPr="00FE06C3">
        <w:rPr>
          <w:b/>
          <w:sz w:val="24"/>
          <w:szCs w:val="24"/>
        </w:rPr>
        <w:t>mikrodializy</w:t>
      </w:r>
      <w:proofErr w:type="spellEnd"/>
      <w:r w:rsidR="00FE06C3" w:rsidRPr="00FE06C3">
        <w:rPr>
          <w:b/>
          <w:sz w:val="24"/>
          <w:szCs w:val="24"/>
        </w:rPr>
        <w:t xml:space="preserve"> (CMA 4004 </w:t>
      </w:r>
      <w:proofErr w:type="spellStart"/>
      <w:r w:rsidR="00FE06C3" w:rsidRPr="00FE06C3">
        <w:rPr>
          <w:b/>
          <w:sz w:val="24"/>
          <w:szCs w:val="24"/>
        </w:rPr>
        <w:t>Syringe</w:t>
      </w:r>
      <w:proofErr w:type="spellEnd"/>
      <w:r w:rsidR="00FE06C3" w:rsidRPr="00FE06C3">
        <w:rPr>
          <w:b/>
          <w:sz w:val="24"/>
          <w:szCs w:val="24"/>
        </w:rPr>
        <w:t xml:space="preserve"> Pump) oraz </w:t>
      </w:r>
      <w:r w:rsidR="006D7EC3">
        <w:rPr>
          <w:b/>
          <w:sz w:val="24"/>
          <w:szCs w:val="24"/>
        </w:rPr>
        <w:t>k</w:t>
      </w:r>
      <w:r w:rsidR="00FE06C3" w:rsidRPr="00FE06C3">
        <w:rPr>
          <w:b/>
          <w:sz w:val="24"/>
          <w:szCs w:val="24"/>
        </w:rPr>
        <w:t>olektor</w:t>
      </w:r>
      <w:r w:rsidR="006D7EC3">
        <w:rPr>
          <w:b/>
          <w:sz w:val="24"/>
          <w:szCs w:val="24"/>
        </w:rPr>
        <w:t>a</w:t>
      </w:r>
      <w:r w:rsidR="00FE06C3" w:rsidRPr="00FE06C3">
        <w:rPr>
          <w:b/>
          <w:sz w:val="24"/>
          <w:szCs w:val="24"/>
        </w:rPr>
        <w:t xml:space="preserve"> </w:t>
      </w:r>
      <w:proofErr w:type="spellStart"/>
      <w:r w:rsidR="00FE06C3" w:rsidRPr="00FE06C3">
        <w:rPr>
          <w:b/>
          <w:sz w:val="24"/>
          <w:szCs w:val="24"/>
        </w:rPr>
        <w:t>mikrofrakcji</w:t>
      </w:r>
      <w:proofErr w:type="spellEnd"/>
      <w:r w:rsidR="00FE06C3" w:rsidRPr="00FE06C3">
        <w:rPr>
          <w:b/>
          <w:sz w:val="24"/>
          <w:szCs w:val="24"/>
        </w:rPr>
        <w:t xml:space="preserve"> (CMA 470 REFRIGERATED FRACTION COLLECTOR)</w:t>
      </w:r>
      <w:r w:rsidR="006D7EC3">
        <w:rPr>
          <w:b/>
          <w:sz w:val="24"/>
          <w:szCs w:val="24"/>
        </w:rPr>
        <w:t xml:space="preserve"> </w:t>
      </w:r>
      <w:r w:rsidRPr="00FE06C3">
        <w:rPr>
          <w:b/>
          <w:sz w:val="24"/>
          <w:szCs w:val="24"/>
        </w:rPr>
        <w:t>stanowi Załącznik nr 5 do ogłoszenia</w:t>
      </w:r>
      <w:r w:rsidR="0087684E" w:rsidRPr="00FE06C3">
        <w:rPr>
          <w:b/>
          <w:sz w:val="24"/>
          <w:szCs w:val="24"/>
        </w:rPr>
        <w:t>.</w:t>
      </w:r>
    </w:p>
    <w:p w:rsidR="006D7EC3" w:rsidRPr="00FE06C3" w:rsidRDefault="006D7EC3" w:rsidP="00FE06C3">
      <w:pPr>
        <w:rPr>
          <w:b/>
        </w:rPr>
      </w:pPr>
    </w:p>
    <w:p w:rsidR="00867841" w:rsidRPr="006D7EC3" w:rsidRDefault="006D7EC3" w:rsidP="006D7EC3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wymaga dostawy u</w:t>
      </w:r>
      <w:r w:rsidR="00867841" w:rsidRPr="006D7EC3">
        <w:rPr>
          <w:sz w:val="24"/>
          <w:szCs w:val="24"/>
        </w:rPr>
        <w:t>rządze</w:t>
      </w:r>
      <w:r>
        <w:rPr>
          <w:sz w:val="24"/>
          <w:szCs w:val="24"/>
        </w:rPr>
        <w:t>ń</w:t>
      </w:r>
      <w:r w:rsidR="00867841" w:rsidRPr="006D7EC3">
        <w:rPr>
          <w:sz w:val="24"/>
          <w:szCs w:val="24"/>
        </w:rPr>
        <w:t xml:space="preserve"> fabrycznie now</w:t>
      </w:r>
      <w:r>
        <w:rPr>
          <w:sz w:val="24"/>
          <w:szCs w:val="24"/>
        </w:rPr>
        <w:t>ych</w:t>
      </w:r>
      <w:r w:rsidR="00867841" w:rsidRPr="006D7EC3">
        <w:rPr>
          <w:sz w:val="24"/>
          <w:szCs w:val="24"/>
        </w:rPr>
        <w:t>, woln</w:t>
      </w:r>
      <w:r>
        <w:rPr>
          <w:sz w:val="24"/>
          <w:szCs w:val="24"/>
        </w:rPr>
        <w:t>ych</w:t>
      </w:r>
      <w:r w:rsidR="00867841" w:rsidRPr="006D7EC3">
        <w:rPr>
          <w:sz w:val="24"/>
          <w:szCs w:val="24"/>
        </w:rPr>
        <w:t xml:space="preserve"> od wad.</w:t>
      </w:r>
    </w:p>
    <w:p w:rsidR="00867841" w:rsidRPr="00884DB8" w:rsidRDefault="00867841" w:rsidP="00884DB8">
      <w:pPr>
        <w:pStyle w:val="Akapitzlist"/>
        <w:numPr>
          <w:ilvl w:val="0"/>
          <w:numId w:val="2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884DB8">
        <w:rPr>
          <w:sz w:val="24"/>
          <w:szCs w:val="24"/>
        </w:rPr>
        <w:lastRenderedPageBreak/>
        <w:t>Wraz z aparaturą Dostawca dostarczy certyfikaty CE urządzeń, dopuszczające ich użycie na terenie UE</w:t>
      </w:r>
      <w:r w:rsidR="005D30BC" w:rsidRPr="00884DB8">
        <w:rPr>
          <w:sz w:val="24"/>
          <w:szCs w:val="24"/>
        </w:rPr>
        <w:t xml:space="preserve"> z instrukcją obsługi w języku polskim oraz instrukcją BHP (jeżeli wymagają tego przepisy).</w:t>
      </w:r>
    </w:p>
    <w:p w:rsidR="005D30BC" w:rsidRDefault="006D7EC3" w:rsidP="005D30BC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6D7EC3">
        <w:rPr>
          <w:sz w:val="24"/>
          <w:szCs w:val="24"/>
        </w:rPr>
        <w:t>Gwarancja</w:t>
      </w:r>
      <w:r w:rsidR="00867841" w:rsidRPr="006D7EC3">
        <w:rPr>
          <w:sz w:val="24"/>
          <w:szCs w:val="24"/>
        </w:rPr>
        <w:t xml:space="preserve"> </w:t>
      </w:r>
      <w:r w:rsidRPr="006D7EC3">
        <w:rPr>
          <w:sz w:val="24"/>
          <w:szCs w:val="24"/>
        </w:rPr>
        <w:t>minimum</w:t>
      </w:r>
      <w:r>
        <w:rPr>
          <w:sz w:val="24"/>
          <w:szCs w:val="24"/>
        </w:rPr>
        <w:t xml:space="preserve"> </w:t>
      </w:r>
      <w:r w:rsidR="005D30BC">
        <w:rPr>
          <w:sz w:val="24"/>
          <w:szCs w:val="24"/>
        </w:rPr>
        <w:t>24 miesiące oraz</w:t>
      </w:r>
      <w:r w:rsidR="00867841" w:rsidRPr="006D7EC3">
        <w:rPr>
          <w:sz w:val="24"/>
          <w:szCs w:val="24"/>
        </w:rPr>
        <w:t xml:space="preserve"> zapewnienie </w:t>
      </w:r>
      <w:r w:rsidR="005D30BC">
        <w:rPr>
          <w:sz w:val="24"/>
          <w:szCs w:val="24"/>
        </w:rPr>
        <w:t xml:space="preserve">płatnego </w:t>
      </w:r>
      <w:r w:rsidR="00867841" w:rsidRPr="006D7EC3">
        <w:rPr>
          <w:sz w:val="24"/>
          <w:szCs w:val="24"/>
        </w:rPr>
        <w:t>serwisu pogwarancyjnego przez kolejne 24 miesiące</w:t>
      </w:r>
      <w:r w:rsidR="005D30BC">
        <w:rPr>
          <w:sz w:val="24"/>
          <w:szCs w:val="24"/>
        </w:rPr>
        <w:t>.</w:t>
      </w:r>
    </w:p>
    <w:p w:rsidR="005D30BC" w:rsidRPr="005D30BC" w:rsidRDefault="005D30BC" w:rsidP="005D30BC">
      <w:pPr>
        <w:spacing w:line="276" w:lineRule="auto"/>
        <w:ind w:left="709"/>
        <w:contextualSpacing/>
        <w:jc w:val="both"/>
        <w:rPr>
          <w:sz w:val="24"/>
          <w:szCs w:val="24"/>
        </w:rPr>
      </w:pPr>
    </w:p>
    <w:p w:rsidR="006D7EC3" w:rsidRPr="006D7EC3" w:rsidRDefault="008A5CE1" w:rsidP="005D30BC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324DFD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do </w:t>
      </w:r>
      <w:r w:rsidR="006D7EC3">
        <w:rPr>
          <w:sz w:val="24"/>
          <w:szCs w:val="24"/>
        </w:rPr>
        <w:t>8 tygodni licząc od daty podpisania umowy.</w:t>
      </w:r>
    </w:p>
    <w:p w:rsidR="00D628AF" w:rsidRPr="00395FA0" w:rsidRDefault="00D628AF" w:rsidP="005D30BC">
      <w:pPr>
        <w:spacing w:line="276" w:lineRule="auto"/>
        <w:contextualSpacing/>
        <w:jc w:val="both"/>
        <w:rPr>
          <w:sz w:val="24"/>
          <w:szCs w:val="24"/>
        </w:rPr>
      </w:pPr>
    </w:p>
    <w:p w:rsidR="008A5CE1" w:rsidRDefault="009B15B8" w:rsidP="005D30BC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oferty – </w:t>
      </w:r>
      <w:r w:rsidR="003A6E8B">
        <w:rPr>
          <w:sz w:val="24"/>
          <w:szCs w:val="24"/>
        </w:rPr>
        <w:t>14</w:t>
      </w:r>
      <w:r w:rsidR="008A5CE1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981E20" w:rsidRPr="009B15B8">
        <w:rPr>
          <w:sz w:val="24"/>
          <w:szCs w:val="24"/>
        </w:rPr>
        <w:t>wg wzoru stanowiącego zał. nr 1</w:t>
      </w:r>
      <w:r w:rsidR="009B15B8" w:rsidRPr="009B15B8">
        <w:rPr>
          <w:sz w:val="24"/>
          <w:szCs w:val="24"/>
        </w:rPr>
        <w:t>.</w:t>
      </w:r>
      <w:r w:rsidR="00981E20" w:rsidRPr="009B15B8">
        <w:rPr>
          <w:sz w:val="24"/>
          <w:szCs w:val="24"/>
        </w:rPr>
        <w:t xml:space="preserve">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0D1A3E" w:rsidRPr="00DE46CF" w:rsidRDefault="00DC22EE" w:rsidP="000D1A3E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 podpisaniem umowy Dostawca</w:t>
      </w:r>
      <w:r w:rsidR="000D1A3E" w:rsidRPr="00DE46CF">
        <w:rPr>
          <w:sz w:val="24"/>
          <w:szCs w:val="24"/>
        </w:rPr>
        <w:t xml:space="preserve"> dostarczy oświadczenie (</w:t>
      </w:r>
      <w:r w:rsidR="000D1A3E" w:rsidRPr="00DE46CF">
        <w:rPr>
          <w:b/>
          <w:sz w:val="24"/>
          <w:szCs w:val="24"/>
        </w:rPr>
        <w:t>zgodnie ze wzorem – załączniki nr 3</w:t>
      </w:r>
      <w:r w:rsidR="000D1A3E" w:rsidRPr="00DE46CF">
        <w:rPr>
          <w:sz w:val="24"/>
          <w:szCs w:val="24"/>
        </w:rPr>
        <w:t>), że nie podlega wykluczeniu na podstawie art. 22 ust. 1 pkt. 1 i 2 oraz art. 24 ust. 1 pkt. 12-23 przywołanej powyżej ustawy i wypis z odpowiedniego rejestru o działalności gospodarczej potwierdzony za zgodność z oryginałem.</w:t>
      </w:r>
    </w:p>
    <w:p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:rsidR="004040AC" w:rsidRPr="00DC22EE" w:rsidRDefault="008C28B7" w:rsidP="00DC22EE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 w:rsidR="00DC22EE">
        <w:rPr>
          <w:color w:val="000000"/>
          <w:sz w:val="24"/>
          <w:szCs w:val="24"/>
        </w:rPr>
        <w:t>Dostawca</w:t>
      </w:r>
      <w:r>
        <w:rPr>
          <w:color w:val="000000"/>
          <w:sz w:val="24"/>
          <w:szCs w:val="24"/>
        </w:rPr>
        <w:t xml:space="preserve">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="00D13178" w:rsidRPr="00D13178">
        <w:rPr>
          <w:color w:val="000000"/>
          <w:sz w:val="24"/>
          <w:szCs w:val="24"/>
        </w:rPr>
        <w:t>Dz.U. 2004 Nr 54 poz. 535</w:t>
      </w:r>
      <w:r w:rsidRPr="008C28B7">
        <w:rPr>
          <w:color w:val="000000"/>
          <w:sz w:val="24"/>
          <w:szCs w:val="24"/>
        </w:rPr>
        <w:t xml:space="preserve"> z </w:t>
      </w:r>
      <w:proofErr w:type="spellStart"/>
      <w:r w:rsidRPr="008C28B7">
        <w:rPr>
          <w:color w:val="000000"/>
          <w:sz w:val="24"/>
          <w:szCs w:val="24"/>
        </w:rPr>
        <w:t>póź</w:t>
      </w:r>
      <w:proofErr w:type="spellEnd"/>
      <w:r w:rsidRPr="008C28B7">
        <w:rPr>
          <w:color w:val="000000"/>
          <w:sz w:val="24"/>
          <w:szCs w:val="24"/>
        </w:rPr>
        <w:t>. zm.) spowoduje odrzucenie oferty. Cena powinna zawierać wszystkie koszty realizacji zamówienia</w:t>
      </w:r>
      <w:r w:rsidR="00125FF5">
        <w:rPr>
          <w:color w:val="000000"/>
          <w:sz w:val="24"/>
          <w:szCs w:val="24"/>
        </w:rPr>
        <w:t xml:space="preserve"> razem z dostawą do siedziby </w:t>
      </w:r>
      <w:r w:rsidR="00C40E44">
        <w:rPr>
          <w:color w:val="000000"/>
          <w:sz w:val="24"/>
          <w:szCs w:val="24"/>
        </w:rPr>
        <w:t>Zamawiającego</w:t>
      </w:r>
      <w:r w:rsidRPr="008C28B7">
        <w:rPr>
          <w:color w:val="000000"/>
          <w:sz w:val="24"/>
          <w:szCs w:val="24"/>
        </w:rPr>
        <w:t>.</w:t>
      </w:r>
    </w:p>
    <w:p w:rsidR="00DC22EE" w:rsidRPr="00DC22EE" w:rsidRDefault="00DC22EE" w:rsidP="00DC22EE">
      <w:pPr>
        <w:pStyle w:val="Akapitzlist"/>
        <w:rPr>
          <w:sz w:val="24"/>
          <w:szCs w:val="24"/>
        </w:rPr>
      </w:pPr>
    </w:p>
    <w:p w:rsidR="0069528E" w:rsidRDefault="00754043" w:rsidP="008149B1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 xml:space="preserve">Jedynym kryterium wyboru oferty jest cena brutto. Za najkorzystniejszą ofertę uznana zostanie ważna oferta z najniższą ceną. 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854402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zł. netto) lub zostanie wysłane pisemne zamówienie na dostawę (kwota poniżej 15000,00 zł.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B11D35" w:rsidRDefault="00B11D35" w:rsidP="00D8583D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E65F77">
        <w:t xml:space="preserve">dostawę </w:t>
      </w:r>
      <w:r w:rsidR="001C58B9">
        <w:t xml:space="preserve">zestawu do </w:t>
      </w:r>
      <w:proofErr w:type="spellStart"/>
      <w:r w:rsidR="001C58B9">
        <w:t>mikrodializy</w:t>
      </w:r>
      <w:proofErr w:type="spellEnd"/>
      <w:r w:rsidR="001C58B9">
        <w:t xml:space="preserve"> </w:t>
      </w:r>
      <w:r w:rsidR="00884DB8">
        <w:br/>
      </w:r>
      <w:r w:rsidR="001C58B9">
        <w:t xml:space="preserve">z montażem i uruchomieniem sprzętu </w:t>
      </w:r>
      <w:r w:rsidR="001150A7">
        <w:t xml:space="preserve">nr </w:t>
      </w:r>
      <w:r w:rsidR="004D1849">
        <w:t>2020</w:t>
      </w:r>
      <w:r w:rsidR="005C1EAD">
        <w:t>/30000/</w:t>
      </w:r>
      <w:r w:rsidR="00884DB8">
        <w:t>40</w:t>
      </w:r>
      <w:r w:rsidR="001150A7">
        <w:t xml:space="preserve"> </w:t>
      </w:r>
      <w:r>
        <w:t>”</w:t>
      </w:r>
      <w:r w:rsidR="00191A90">
        <w:t xml:space="preserve"> </w:t>
      </w:r>
      <w:r w:rsidRPr="0092257F">
        <w:t xml:space="preserve">do </w:t>
      </w:r>
      <w:r w:rsidR="00884DB8">
        <w:t>21</w:t>
      </w:r>
      <w:r w:rsidR="00B747FE">
        <w:t xml:space="preserve"> </w:t>
      </w:r>
      <w:r w:rsidR="001C58B9">
        <w:t>grudnia</w:t>
      </w:r>
      <w:r w:rsidRPr="0092257F">
        <w:t xml:space="preserve"> 20</w:t>
      </w:r>
      <w:r w:rsidR="00AF0F1D">
        <w:t>20</w:t>
      </w:r>
      <w:r w:rsidRPr="0092257F">
        <w:t xml:space="preserve"> roku w </w:t>
      </w:r>
      <w:r w:rsidR="00511B87">
        <w:t>skrzynce podawczej</w:t>
      </w:r>
      <w:r w:rsidRPr="0092257F">
        <w:t xml:space="preserve"> Instytutu </w:t>
      </w:r>
      <w:r w:rsidR="00511B87">
        <w:t>portiernia budynku A</w:t>
      </w:r>
      <w:r w:rsidR="0098456C">
        <w:t>,</w:t>
      </w:r>
      <w:r w:rsidR="00511B87">
        <w:t xml:space="preserve"> </w:t>
      </w:r>
      <w:r w:rsidRPr="0092257F">
        <w:t>do godz. 1</w:t>
      </w:r>
      <w:r w:rsidR="00511B87">
        <w:t>4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8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9B15B8"/>
    <w:p w:rsidR="004D588A" w:rsidRPr="00FB3323" w:rsidRDefault="00B11D35" w:rsidP="00FB332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9B15B8">
      <w:pPr>
        <w:pStyle w:val="Akapitzlist"/>
        <w:ind w:left="0"/>
        <w:rPr>
          <w:sz w:val="24"/>
          <w:szCs w:val="24"/>
        </w:rPr>
      </w:pPr>
    </w:p>
    <w:p w:rsidR="00881588" w:rsidRPr="00E6263A" w:rsidRDefault="009B15B8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lastRenderedPageBreak/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735508">
        <w:rPr>
          <w:sz w:val="24"/>
          <w:szCs w:val="24"/>
        </w:rPr>
        <w:t>Damian Maciejewski</w:t>
      </w:r>
      <w:r w:rsidR="005C1EAD">
        <w:rPr>
          <w:sz w:val="24"/>
          <w:szCs w:val="24"/>
        </w:rPr>
        <w:t xml:space="preserve"> tel. </w:t>
      </w:r>
      <w:r w:rsidR="00120615">
        <w:rPr>
          <w:sz w:val="24"/>
          <w:szCs w:val="24"/>
        </w:rPr>
        <w:t>796</w:t>
      </w:r>
      <w:r w:rsidR="00CC7728">
        <w:rPr>
          <w:sz w:val="24"/>
          <w:szCs w:val="24"/>
        </w:rPr>
        <w:t> </w:t>
      </w:r>
      <w:r w:rsidR="00120615">
        <w:rPr>
          <w:sz w:val="24"/>
          <w:szCs w:val="24"/>
        </w:rPr>
        <w:t>360</w:t>
      </w:r>
      <w:r w:rsidR="00CC7728">
        <w:rPr>
          <w:sz w:val="24"/>
          <w:szCs w:val="24"/>
        </w:rPr>
        <w:t xml:space="preserve"> </w:t>
      </w:r>
      <w:r w:rsidR="00120615">
        <w:rPr>
          <w:sz w:val="24"/>
          <w:szCs w:val="24"/>
        </w:rPr>
        <w:t>310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884DB8">
        <w:rPr>
          <w:sz w:val="24"/>
          <w:szCs w:val="24"/>
        </w:rPr>
        <w:br/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84DB8" w:rsidRDefault="00884DB8" w:rsidP="008162DC">
      <w:pPr>
        <w:jc w:val="both"/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D57566">
        <w:tab/>
      </w:r>
      <w:r w:rsidR="00D57566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1C58B9" w:rsidRDefault="00AE36B0" w:rsidP="00D57566">
      <w:pPr>
        <w:jc w:val="both"/>
        <w:rPr>
          <w:szCs w:val="24"/>
        </w:rPr>
      </w:pPr>
      <w:r>
        <w:rPr>
          <w:szCs w:val="24"/>
        </w:rPr>
        <w:t>Nr 4 klauzula RODO</w:t>
      </w:r>
    </w:p>
    <w:p w:rsidR="003516F9" w:rsidRDefault="001C58B9" w:rsidP="0087684E">
      <w:pPr>
        <w:jc w:val="both"/>
        <w:rPr>
          <w:szCs w:val="24"/>
        </w:rPr>
      </w:pPr>
      <w:r>
        <w:rPr>
          <w:szCs w:val="24"/>
        </w:rPr>
        <w:t>Nr 5 specyfikacja techniczna</w:t>
      </w:r>
      <w:r w:rsidR="0087684E">
        <w:rPr>
          <w:szCs w:val="24"/>
        </w:rPr>
        <w:t xml:space="preserve">                                        </w:t>
      </w:r>
    </w:p>
    <w:p w:rsidR="003516F9" w:rsidRDefault="003516F9" w:rsidP="0087684E">
      <w:pPr>
        <w:jc w:val="both"/>
        <w:rPr>
          <w:szCs w:val="24"/>
        </w:rPr>
      </w:pPr>
    </w:p>
    <w:p w:rsidR="003516F9" w:rsidRDefault="003516F9" w:rsidP="0087684E">
      <w:pPr>
        <w:jc w:val="both"/>
        <w:rPr>
          <w:szCs w:val="24"/>
        </w:rPr>
      </w:pPr>
    </w:p>
    <w:p w:rsidR="003516F9" w:rsidRDefault="003516F9" w:rsidP="0087684E">
      <w:pPr>
        <w:jc w:val="both"/>
        <w:rPr>
          <w:szCs w:val="24"/>
        </w:rPr>
      </w:pPr>
    </w:p>
    <w:p w:rsidR="003516F9" w:rsidRDefault="003516F9" w:rsidP="0087684E">
      <w:pPr>
        <w:jc w:val="both"/>
        <w:rPr>
          <w:szCs w:val="24"/>
        </w:rPr>
      </w:pPr>
      <w:bookmarkStart w:id="0" w:name="_GoBack"/>
      <w:bookmarkEnd w:id="0"/>
    </w:p>
    <w:p w:rsidR="00A00CEA" w:rsidRPr="0087684E" w:rsidRDefault="0087684E" w:rsidP="003516F9">
      <w:pPr>
        <w:ind w:left="3540"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="00A00CEA" w:rsidRPr="005711EA">
        <w:rPr>
          <w:sz w:val="24"/>
          <w:szCs w:val="24"/>
        </w:rPr>
        <w:t xml:space="preserve">Dyrektor Instytutu Dendrologii </w:t>
      </w:r>
    </w:p>
    <w:p w:rsidR="00A00CEA" w:rsidRDefault="00A00CEA" w:rsidP="00A00CEA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98456C" w:rsidRDefault="0098456C" w:rsidP="001C58B9">
      <w:pPr>
        <w:rPr>
          <w:sz w:val="24"/>
          <w:szCs w:val="24"/>
        </w:rPr>
      </w:pPr>
    </w:p>
    <w:p w:rsidR="005D30BC" w:rsidRPr="005711EA" w:rsidRDefault="005D30BC" w:rsidP="001C58B9">
      <w:pPr>
        <w:rPr>
          <w:sz w:val="24"/>
          <w:szCs w:val="24"/>
        </w:rPr>
      </w:pPr>
    </w:p>
    <w:p w:rsidR="00344F4D" w:rsidRPr="003E0264" w:rsidRDefault="00A00CEA" w:rsidP="003E0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7684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Pr="005711EA">
        <w:rPr>
          <w:sz w:val="24"/>
          <w:szCs w:val="24"/>
        </w:rPr>
        <w:t>dr. hab. Andrzej M. Jagodziński, prof. ID PAN</w:t>
      </w:r>
    </w:p>
    <w:p w:rsidR="005D30BC" w:rsidRDefault="005D30BC" w:rsidP="0087684E">
      <w:pPr>
        <w:jc w:val="both"/>
        <w:rPr>
          <w:sz w:val="24"/>
          <w:szCs w:val="24"/>
        </w:rPr>
      </w:pPr>
    </w:p>
    <w:p w:rsidR="00B25636" w:rsidRPr="0087684E" w:rsidRDefault="0087684E" w:rsidP="0087684E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 15.12.2020 r.</w:t>
      </w:r>
      <w:r w:rsidR="003E0264">
        <w:rPr>
          <w:sz w:val="24"/>
          <w:szCs w:val="24"/>
        </w:rPr>
        <w:tab/>
      </w:r>
      <w:r w:rsidR="003E0264">
        <w:rPr>
          <w:sz w:val="24"/>
          <w:szCs w:val="24"/>
        </w:rPr>
        <w:tab/>
      </w:r>
      <w:r w:rsidR="003E0264"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</w:p>
    <w:p w:rsidR="00981E20" w:rsidRPr="008162DC" w:rsidRDefault="00CD7CDD" w:rsidP="0098456C">
      <w:pPr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98456C">
      <w:pPr>
        <w:jc w:val="right"/>
      </w:pPr>
      <w:r w:rsidRPr="00ED23F1">
        <w:t xml:space="preserve">do ogłoszenia o zamówienie z </w:t>
      </w:r>
      <w:r w:rsidR="001C58B9">
        <w:t>15</w:t>
      </w:r>
      <w:r w:rsidR="00854402">
        <w:t>.</w:t>
      </w:r>
      <w:r w:rsidR="00D57566">
        <w:t>1</w:t>
      </w:r>
      <w:r w:rsidR="001C58B9">
        <w:t>2</w:t>
      </w:r>
      <w:r w:rsidRPr="00ED23F1">
        <w:t>.20</w:t>
      </w:r>
      <w:r w:rsidR="00E42801">
        <w:t>20</w:t>
      </w:r>
      <w:r w:rsidR="00944DC8">
        <w:t xml:space="preserve">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CF3D62">
      <w:pPr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1B2BCE" w:rsidRDefault="002C1724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</w:t>
      </w:r>
      <w:r w:rsidR="00D57566">
        <w:rPr>
          <w:sz w:val="24"/>
          <w:szCs w:val="24"/>
        </w:rPr>
        <w:t xml:space="preserve"> </w:t>
      </w:r>
      <w:r w:rsidR="006451C5">
        <w:rPr>
          <w:sz w:val="24"/>
          <w:szCs w:val="24"/>
        </w:rPr>
        <w:t xml:space="preserve">dostawę </w:t>
      </w:r>
      <w:r w:rsidR="005D30BC" w:rsidRPr="005D30BC">
        <w:rPr>
          <w:b/>
          <w:sz w:val="24"/>
          <w:szCs w:val="24"/>
        </w:rPr>
        <w:t xml:space="preserve">zestawu do </w:t>
      </w:r>
      <w:proofErr w:type="spellStart"/>
      <w:r w:rsidR="005D30BC" w:rsidRPr="005D30BC">
        <w:rPr>
          <w:b/>
          <w:sz w:val="24"/>
          <w:szCs w:val="24"/>
        </w:rPr>
        <w:t>mikrodializy</w:t>
      </w:r>
      <w:proofErr w:type="spellEnd"/>
      <w:r w:rsidR="005D30BC" w:rsidRPr="005D30BC">
        <w:rPr>
          <w:b/>
          <w:sz w:val="24"/>
          <w:szCs w:val="24"/>
        </w:rPr>
        <w:t xml:space="preserve"> wraz z montażem i uruchomieniem sprzętu</w:t>
      </w:r>
      <w:r w:rsidR="003131B9">
        <w:rPr>
          <w:sz w:val="24"/>
          <w:szCs w:val="24"/>
        </w:rPr>
        <w:t xml:space="preserve"> </w:t>
      </w:r>
      <w:r w:rsidR="005D30BC">
        <w:rPr>
          <w:sz w:val="24"/>
          <w:szCs w:val="24"/>
        </w:rPr>
        <w:t>w siedzibie Zamawiającego:</w:t>
      </w:r>
    </w:p>
    <w:p w:rsidR="001B2BCE" w:rsidRDefault="001B2BCE" w:rsidP="001B2BCE">
      <w:pPr>
        <w:spacing w:line="276" w:lineRule="auto"/>
        <w:jc w:val="both"/>
        <w:rPr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FE06C3" w:rsidRPr="00FE06C3" w:rsidTr="00C2152F">
        <w:trPr>
          <w:cantSplit/>
          <w:trHeight w:val="99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6C3" w:rsidRPr="00FE06C3" w:rsidRDefault="00FE06C3" w:rsidP="00FE06C3">
            <w:pPr>
              <w:snapToGrid w:val="0"/>
              <w:rPr>
                <w:i/>
              </w:rPr>
            </w:pPr>
          </w:p>
          <w:p w:rsidR="00FE06C3" w:rsidRPr="00FE06C3" w:rsidRDefault="00FE06C3" w:rsidP="00FE06C3">
            <w:pPr>
              <w:jc w:val="center"/>
              <w:rPr>
                <w:b/>
                <w:sz w:val="22"/>
                <w:szCs w:val="22"/>
              </w:rPr>
            </w:pPr>
            <w:r w:rsidRPr="00FE06C3">
              <w:rPr>
                <w:b/>
                <w:sz w:val="22"/>
                <w:szCs w:val="22"/>
              </w:rPr>
              <w:t xml:space="preserve">System do </w:t>
            </w:r>
            <w:proofErr w:type="spellStart"/>
            <w:r w:rsidRPr="00FE06C3">
              <w:rPr>
                <w:b/>
                <w:sz w:val="22"/>
                <w:szCs w:val="22"/>
              </w:rPr>
              <w:t>mikrodializy</w:t>
            </w:r>
            <w:proofErr w:type="spellEnd"/>
            <w:r w:rsidRPr="00FE06C3">
              <w:rPr>
                <w:b/>
                <w:sz w:val="22"/>
                <w:szCs w:val="22"/>
              </w:rPr>
              <w:t xml:space="preserve"> </w:t>
            </w:r>
          </w:p>
          <w:p w:rsidR="00FE06C3" w:rsidRPr="00FE06C3" w:rsidRDefault="00FE06C3" w:rsidP="00FE06C3">
            <w:pPr>
              <w:jc w:val="center"/>
            </w:pPr>
          </w:p>
        </w:tc>
      </w:tr>
      <w:tr w:rsidR="00FE06C3" w:rsidRPr="00FE06C3" w:rsidTr="00C2152F">
        <w:trPr>
          <w:cantSplit/>
          <w:trHeight w:val="70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  <w:r w:rsidRPr="00FE06C3">
              <w:t xml:space="preserve">          </w:t>
            </w:r>
          </w:p>
          <w:p w:rsidR="00FE06C3" w:rsidRPr="00FE06C3" w:rsidRDefault="00FE06C3" w:rsidP="00FE06C3">
            <w:pPr>
              <w:jc w:val="center"/>
            </w:pPr>
            <w:r w:rsidRPr="00FE06C3">
              <w:t>Parametry wymagane  (opis funkcji wymaganego parametru)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</w:p>
          <w:p w:rsidR="00FE06C3" w:rsidRPr="00FE06C3" w:rsidRDefault="00FE06C3" w:rsidP="00FE06C3">
            <w:pPr>
              <w:jc w:val="center"/>
            </w:pPr>
            <w:r w:rsidRPr="00FE06C3">
              <w:t xml:space="preserve">Parametry oferowane  </w:t>
            </w:r>
            <w:r w:rsidRPr="00FE06C3">
              <w:rPr>
                <w:b/>
                <w:u w:val="single"/>
              </w:rPr>
              <w:t>(podać zakres lub opisać)</w:t>
            </w:r>
          </w:p>
          <w:p w:rsidR="00FE06C3" w:rsidRPr="00FE06C3" w:rsidRDefault="00FE06C3" w:rsidP="00FE06C3"/>
        </w:tc>
      </w:tr>
      <w:tr w:rsidR="00FE06C3" w:rsidRPr="00FE06C3" w:rsidTr="00C2152F">
        <w:trPr>
          <w:cantSplit/>
          <w:trHeight w:val="542"/>
        </w:trPr>
        <w:tc>
          <w:tcPr>
            <w:tcW w:w="10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</w:p>
          <w:p w:rsidR="00FE06C3" w:rsidRPr="00FE06C3" w:rsidRDefault="00FE06C3" w:rsidP="00FE06C3">
            <w:pPr>
              <w:rPr>
                <w:b/>
              </w:rPr>
            </w:pPr>
            <w:r w:rsidRPr="00FE06C3">
              <w:rPr>
                <w:b/>
              </w:rPr>
              <w:t>I. DANE OGÓLNE</w:t>
            </w:r>
          </w:p>
          <w:p w:rsidR="00FE06C3" w:rsidRPr="00FE06C3" w:rsidRDefault="00FE06C3" w:rsidP="00FE06C3"/>
        </w:tc>
      </w:tr>
      <w:tr w:rsidR="00FE06C3" w:rsidRPr="00FE06C3" w:rsidTr="00C2152F">
        <w:trPr>
          <w:cantSplit/>
          <w:trHeight w:val="560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</w:p>
          <w:p w:rsidR="00FE06C3" w:rsidRPr="00FE06C3" w:rsidRDefault="00FE06C3" w:rsidP="00FE06C3">
            <w:r w:rsidRPr="00FE06C3">
              <w:t>1. PRODUCENT SPRZĘTU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C3" w:rsidRPr="00FE06C3" w:rsidRDefault="00FE06C3" w:rsidP="00FE06C3">
            <w:pPr>
              <w:snapToGrid w:val="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560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</w:p>
          <w:p w:rsidR="00FE06C3" w:rsidRPr="00FE06C3" w:rsidRDefault="00FE06C3" w:rsidP="00FE06C3">
            <w:r w:rsidRPr="00FE06C3">
              <w:t>2. MODEL / TYP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C3" w:rsidRPr="00FE06C3" w:rsidRDefault="00FE06C3" w:rsidP="00FE06C3">
            <w:pPr>
              <w:snapToGrid w:val="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80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</w:p>
          <w:p w:rsidR="00FE06C3" w:rsidRPr="00FE06C3" w:rsidRDefault="00FE06C3" w:rsidP="00FE06C3">
            <w:r w:rsidRPr="00FE06C3">
              <w:t xml:space="preserve">3. KRAJ POCHODZENIA, ROK PRODUKCJI  </w:t>
            </w:r>
          </w:p>
          <w:p w:rsidR="00FE06C3" w:rsidRPr="00FE06C3" w:rsidRDefault="00FE06C3" w:rsidP="00FE06C3">
            <w:r w:rsidRPr="00FE06C3">
              <w:t xml:space="preserve">    -  Sprzęt fabrycznie nowy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C3" w:rsidRPr="00FE06C3" w:rsidRDefault="00FE06C3" w:rsidP="00FE06C3">
            <w:pPr>
              <w:snapToGrid w:val="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626"/>
        </w:trPr>
        <w:tc>
          <w:tcPr>
            <w:tcW w:w="10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C3" w:rsidRPr="00FE06C3" w:rsidRDefault="00FE06C3" w:rsidP="00FE06C3">
            <w:pPr>
              <w:snapToGrid w:val="0"/>
            </w:pPr>
          </w:p>
          <w:p w:rsidR="00FE06C3" w:rsidRPr="00FE06C3" w:rsidRDefault="00FE06C3" w:rsidP="00FE06C3">
            <w:r w:rsidRPr="00FE06C3">
              <w:rPr>
                <w:b/>
              </w:rPr>
              <w:t>II.</w:t>
            </w:r>
            <w:r w:rsidRPr="00FE06C3">
              <w:t xml:space="preserve"> </w:t>
            </w:r>
            <w:r w:rsidRPr="00FE06C3">
              <w:rPr>
                <w:b/>
              </w:rPr>
              <w:t>WYMAGANIA TECHNICZNE</w:t>
            </w:r>
            <w:r w:rsidRPr="00FE06C3">
              <w:t xml:space="preserve"> </w:t>
            </w:r>
          </w:p>
          <w:p w:rsidR="00FE06C3" w:rsidRPr="00FE06C3" w:rsidRDefault="00FE06C3" w:rsidP="00FE06C3"/>
        </w:tc>
      </w:tr>
      <w:tr w:rsidR="00FE06C3" w:rsidRPr="00FE06C3" w:rsidTr="00C2152F">
        <w:trPr>
          <w:cantSplit/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spacing w:before="60" w:after="80"/>
              <w:ind w:left="360"/>
              <w:rPr>
                <w:b/>
              </w:rPr>
            </w:pPr>
            <w:r w:rsidRPr="00FE06C3">
              <w:rPr>
                <w:b/>
              </w:rPr>
              <w:t xml:space="preserve">A. Pompa do </w:t>
            </w:r>
            <w:proofErr w:type="spellStart"/>
            <w:r w:rsidRPr="00FE06C3">
              <w:rPr>
                <w:b/>
              </w:rPr>
              <w:t>mikrodializy</w:t>
            </w:r>
            <w:proofErr w:type="spellEnd"/>
            <w:r w:rsidR="005D30BC">
              <w:rPr>
                <w:b/>
              </w:rPr>
              <w:t xml:space="preserve"> </w:t>
            </w:r>
            <w:r w:rsidR="005D30BC" w:rsidRPr="005D30BC">
              <w:rPr>
                <w:b/>
              </w:rPr>
              <w:t>(</w:t>
            </w:r>
            <w:r w:rsidR="005D30BC" w:rsidRPr="005D30BC">
              <w:t xml:space="preserve">CMA 4004 </w:t>
            </w:r>
            <w:proofErr w:type="spellStart"/>
            <w:r w:rsidR="005D30BC" w:rsidRPr="005D30BC">
              <w:t>Syringe</w:t>
            </w:r>
            <w:proofErr w:type="spellEnd"/>
            <w:r w:rsidR="005D30BC" w:rsidRPr="005D30BC">
              <w:t xml:space="preserve"> Pump)</w:t>
            </w:r>
            <w:r w:rsidRPr="00FE06C3">
              <w:rPr>
                <w:b/>
              </w:rPr>
              <w:t xml:space="preserve"> o następujących parametrach – 1 szt.: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201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proofErr w:type="spellStart"/>
            <w:r w:rsidRPr="00FE06C3">
              <w:t>bezpulsacyjna</w:t>
            </w:r>
            <w:proofErr w:type="spellEnd"/>
            <w:r w:rsidRPr="00FE06C3">
              <w:t xml:space="preserve">, </w:t>
            </w:r>
            <w:proofErr w:type="spellStart"/>
            <w:r w:rsidRPr="00FE06C3">
              <w:t>strzykawkowa</w:t>
            </w:r>
            <w:proofErr w:type="spellEnd"/>
            <w:r w:rsidRPr="00FE06C3">
              <w:t>, pozwalająca na infuzję oraz zaciąganie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444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na minimum 4 strzykawki równocześnie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444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 xml:space="preserve">Przepływ w zakresie nie węższym niż: od 0,6 </w:t>
            </w:r>
            <w:proofErr w:type="spellStart"/>
            <w:r w:rsidRPr="00FE06C3">
              <w:t>pl</w:t>
            </w:r>
            <w:proofErr w:type="spellEnd"/>
            <w:r w:rsidRPr="00FE06C3">
              <w:t>/min do 11ml/min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</w:pPr>
            <w:r w:rsidRPr="00FE06C3">
              <w:t xml:space="preserve"> </w:t>
            </w:r>
          </w:p>
        </w:tc>
      </w:tr>
      <w:tr w:rsidR="00FE06C3" w:rsidRPr="00FE06C3" w:rsidTr="00C2152F">
        <w:trPr>
          <w:cantSplit/>
          <w:trHeight w:val="193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Dokładność przepływu nie gorsza niż ±0,35%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</w:pPr>
          </w:p>
        </w:tc>
      </w:tr>
      <w:tr w:rsidR="00FE06C3" w:rsidRPr="00FE06C3" w:rsidTr="00C2152F">
        <w:trPr>
          <w:cantSplit/>
          <w:trHeight w:val="193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 xml:space="preserve">Powtarzalność przepływu min.: ±0,05%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</w:pPr>
          </w:p>
        </w:tc>
      </w:tr>
      <w:tr w:rsidR="00FE06C3" w:rsidRPr="00FE06C3" w:rsidTr="00C2152F">
        <w:trPr>
          <w:cantSplit/>
          <w:trHeight w:val="444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 xml:space="preserve">Możliwość stosowania szklanych strzykawek o długości tłoka 60mm i różnej objętości w zakresie min. od 1 ml do 10 ml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</w:pPr>
          </w:p>
        </w:tc>
      </w:tr>
      <w:tr w:rsidR="00FE06C3" w:rsidRPr="00FE06C3" w:rsidTr="00C2152F">
        <w:trPr>
          <w:cantSplit/>
          <w:trHeight w:val="444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Zakres prędkości posuwu tłoka strzykawki min. od 0,07µm/min do 70mm/min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</w:pPr>
          </w:p>
        </w:tc>
      </w:tr>
      <w:tr w:rsidR="00FE06C3" w:rsidRPr="00FE06C3" w:rsidTr="00C2152F">
        <w:trPr>
          <w:cantSplit/>
          <w:trHeight w:val="444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Wyświetlacz dotykowy, kolorowy lub inne urządzenie umożliwiające sterowność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207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Kompaktowe wymiary pompy około: 230x180x150 mm ± 15 %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3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lastRenderedPageBreak/>
              <w:t>Waga pompy nie więcej niż 2,5 kg ± 20%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 xml:space="preserve">Oprogramowanie umożliwiające automatyczne dostosowanie prędkości przepływu w zależności od zastosowanej </w:t>
            </w:r>
            <w:proofErr w:type="spellStart"/>
            <w:r w:rsidRPr="00FE06C3">
              <w:t>prekalibrowanej</w:t>
            </w:r>
            <w:proofErr w:type="spellEnd"/>
            <w:r w:rsidRPr="00FE06C3">
              <w:t xml:space="preserve"> strzykawki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Możliwość podłączenia do komputera poprzez port RS485 oraz USB lub inne równoważne umożliwiające połączenie ze standardowym komputerem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>Możliwość zapisania w pamięci co najmniej 50 metod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FE06C3">
              <w:t xml:space="preserve">Możliwość podawania cieczy z prędkością stałą oraz zmienną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spacing w:before="60" w:after="80"/>
              <w:ind w:left="360"/>
              <w:rPr>
                <w:b/>
              </w:rPr>
            </w:pPr>
            <w:r w:rsidRPr="00FE06C3">
              <w:rPr>
                <w:b/>
              </w:rPr>
              <w:t xml:space="preserve">B. Kolektor </w:t>
            </w:r>
            <w:proofErr w:type="spellStart"/>
            <w:r w:rsidRPr="00FE06C3">
              <w:rPr>
                <w:b/>
              </w:rPr>
              <w:t>mikrofrakcji</w:t>
            </w:r>
            <w:proofErr w:type="spellEnd"/>
            <w:r w:rsidR="005D30BC">
              <w:rPr>
                <w:b/>
              </w:rPr>
              <w:t xml:space="preserve"> </w:t>
            </w:r>
            <w:r w:rsidR="005D30BC" w:rsidRPr="005D30BC">
              <w:rPr>
                <w:b/>
              </w:rPr>
              <w:t>(</w:t>
            </w:r>
            <w:r w:rsidR="005D30BC" w:rsidRPr="005D30BC">
              <w:t>CMA 470 REFRIGERATED FRACTION COLLECTOR</w:t>
            </w:r>
            <w:r w:rsidR="005D30BC">
              <w:t>)</w:t>
            </w:r>
            <w:r w:rsidR="005D30BC" w:rsidRPr="005D30BC">
              <w:t xml:space="preserve"> </w:t>
            </w:r>
            <w:r w:rsidRPr="00FE06C3">
              <w:rPr>
                <w:b/>
              </w:rPr>
              <w:t>o następujących parametrach – 1 szt.: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Kolekcja frakcji o objętości w zakresie co najmniej: 1-1200µl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b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Możliwość wyboru kolekcji od jednej do czterech frakcji równocześnie, do osobnych fiolek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b/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 xml:space="preserve">Pojemność nie mniejsza niż na: </w:t>
            </w:r>
            <w:r w:rsidRPr="00FE06C3">
              <w:br/>
              <w:t>- 64 fiolki o obj. 300µl oraz</w:t>
            </w:r>
            <w:r w:rsidRPr="00FE06C3">
              <w:br/>
              <w:t>- 40 fiolek o obj. 2ml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Chłodzenie komory prób do +6°C, nie mniej niż 15°C poniżej temp. otoczenia Przewidywany termin zbioru materiału wiosna, jesień – urządzenie dedykowane jest do pracy w pomieszczeniach, w zakresie temp. 10-32°C.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Dokładność ustawienia temperatury nie gorsza niż: ±1,5°C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Wyświetlacz LCD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Kompaktowe wymiary 230x280x170 mm ± 15 %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Waga nie więcej niż 4 kg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FE06C3">
              <w:t>Możliwość podłączenia do komputera poprzez standardowy port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6C3" w:rsidRPr="00FE06C3" w:rsidRDefault="00FE06C3" w:rsidP="00FE06C3">
            <w:pPr>
              <w:ind w:left="36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66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C3" w:rsidRPr="00FE06C3" w:rsidRDefault="00FE06C3" w:rsidP="00FE06C3">
            <w:pPr>
              <w:tabs>
                <w:tab w:val="left" w:pos="586"/>
                <w:tab w:val="left" w:pos="4608"/>
                <w:tab w:val="left" w:pos="5688"/>
                <w:tab w:val="left" w:pos="7054"/>
              </w:tabs>
              <w:rPr>
                <w:lang w:eastAsia="en-US"/>
              </w:rPr>
            </w:pPr>
            <w:r w:rsidRPr="00FE06C3">
              <w:rPr>
                <w:b/>
                <w:lang w:eastAsia="en-US"/>
              </w:rPr>
              <w:t>III.  Wymagania dodatkowe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C3" w:rsidRPr="00FE06C3" w:rsidRDefault="00FE06C3" w:rsidP="00FE06C3">
            <w:pPr>
              <w:snapToGrid w:val="0"/>
              <w:rPr>
                <w:color w:val="FF0000"/>
              </w:rPr>
            </w:pPr>
          </w:p>
        </w:tc>
      </w:tr>
      <w:tr w:rsidR="00FE06C3" w:rsidRPr="00FE06C3" w:rsidTr="00C2152F">
        <w:trPr>
          <w:cantSplit/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C3" w:rsidRPr="00FE06C3" w:rsidRDefault="00FE06C3" w:rsidP="00FE06C3">
            <w:pPr>
              <w:numPr>
                <w:ilvl w:val="0"/>
                <w:numId w:val="16"/>
              </w:numPr>
              <w:spacing w:before="60" w:after="80"/>
            </w:pPr>
            <w:r w:rsidRPr="00FE06C3">
              <w:t>Wraz z urządzeniem należy dostarczyć:</w:t>
            </w:r>
          </w:p>
          <w:p w:rsidR="00FE06C3" w:rsidRPr="00FE06C3" w:rsidRDefault="00FE06C3" w:rsidP="00FE06C3">
            <w:pPr>
              <w:numPr>
                <w:ilvl w:val="0"/>
                <w:numId w:val="19"/>
              </w:numPr>
              <w:spacing w:before="60" w:after="80"/>
            </w:pPr>
            <w:proofErr w:type="spellStart"/>
            <w:r w:rsidRPr="00FE06C3">
              <w:t>prekalibrowane</w:t>
            </w:r>
            <w:proofErr w:type="spellEnd"/>
            <w:r w:rsidR="00884DB8" w:rsidRPr="00884DB8">
              <w:t xml:space="preserve"> szklane</w:t>
            </w:r>
            <w:r w:rsidRPr="00FE06C3">
              <w:t xml:space="preserve"> strzykawki </w:t>
            </w:r>
            <w:r w:rsidR="00884DB8" w:rsidRPr="00884DB8">
              <w:t>(</w:t>
            </w:r>
            <w:proofErr w:type="spellStart"/>
            <w:r w:rsidR="00884DB8" w:rsidRPr="00884DB8">
              <w:t>Microsyringe</w:t>
            </w:r>
            <w:proofErr w:type="spellEnd"/>
            <w:r w:rsidR="00884DB8" w:rsidRPr="00884DB8">
              <w:t>) o skoku tłoka 60 mm i pojemności 5 ml</w:t>
            </w:r>
            <w:r w:rsidRPr="00FE06C3">
              <w:t xml:space="preserve">. </w:t>
            </w:r>
            <w:r w:rsidRPr="00FE06C3">
              <w:rPr>
                <w:b/>
              </w:rPr>
              <w:t>–</w:t>
            </w:r>
            <w:r w:rsidR="00884DB8">
              <w:rPr>
                <w:b/>
              </w:rPr>
              <w:t xml:space="preserve"> 4 sztuki</w:t>
            </w:r>
          </w:p>
          <w:p w:rsidR="00FE06C3" w:rsidRPr="00FE06C3" w:rsidRDefault="00FE06C3" w:rsidP="00884DB8">
            <w:pPr>
              <w:pStyle w:val="Akapitzlist"/>
              <w:numPr>
                <w:ilvl w:val="0"/>
                <w:numId w:val="19"/>
              </w:numPr>
            </w:pPr>
            <w:r w:rsidRPr="00FE06C3">
              <w:t>kapilary FEP</w:t>
            </w:r>
            <w:r w:rsidR="00884DB8">
              <w:t xml:space="preserve"> </w:t>
            </w:r>
            <w:r w:rsidR="00884DB8" w:rsidRPr="00884DB8">
              <w:t>(FEP TUBING – 1 METER)</w:t>
            </w:r>
            <w:r w:rsidR="00884DB8">
              <w:t xml:space="preserve">, </w:t>
            </w:r>
            <w:r w:rsidR="006D7EC3" w:rsidRPr="006D7EC3">
              <w:t>opakowanie 10 sztuk</w:t>
            </w:r>
            <w:r w:rsidR="00884DB8">
              <w:t xml:space="preserve"> </w:t>
            </w:r>
            <w:r w:rsidR="006D7EC3" w:rsidRPr="006D7EC3">
              <w:t xml:space="preserve"> </w:t>
            </w:r>
            <w:r w:rsidR="006D7EC3" w:rsidRPr="00884DB8">
              <w:rPr>
                <w:b/>
              </w:rPr>
              <w:t>- 1 opakowanie</w:t>
            </w:r>
            <w:r w:rsidR="006D7EC3" w:rsidRPr="006D7EC3">
              <w:t xml:space="preserve"> (</w:t>
            </w:r>
            <w:r w:rsidRPr="00FE06C3">
              <w:t>10 metrów</w:t>
            </w:r>
            <w:r w:rsidR="006D7EC3" w:rsidRPr="006D7EC3">
              <w:t>)</w:t>
            </w:r>
          </w:p>
          <w:p w:rsidR="00FE06C3" w:rsidRPr="006D7EC3" w:rsidRDefault="00FE06C3" w:rsidP="006D7EC3">
            <w:pPr>
              <w:pStyle w:val="Akapitzlist"/>
              <w:numPr>
                <w:ilvl w:val="0"/>
                <w:numId w:val="19"/>
              </w:numPr>
            </w:pPr>
            <w:r w:rsidRPr="00FE06C3">
              <w:t xml:space="preserve">sondy </w:t>
            </w:r>
            <w:proofErr w:type="spellStart"/>
            <w:r w:rsidRPr="00FE06C3">
              <w:t>mikrodializacyjne</w:t>
            </w:r>
            <w:proofErr w:type="spellEnd"/>
            <w:r w:rsidRPr="00FE06C3">
              <w:t xml:space="preserve"> z membraną PAES</w:t>
            </w:r>
            <w:r w:rsidR="00884DB8">
              <w:t xml:space="preserve"> </w:t>
            </w:r>
            <w:r w:rsidR="00884DB8" w:rsidRPr="00884DB8">
              <w:t>(CMA 20 ELITE 10 MM)</w:t>
            </w:r>
            <w:r w:rsidR="00884DB8">
              <w:t xml:space="preserve">, </w:t>
            </w:r>
            <w:r w:rsidR="006D7EC3">
              <w:t xml:space="preserve">opakowanie 3 sztuki  </w:t>
            </w:r>
            <w:r w:rsidR="006D7EC3" w:rsidRPr="006D7EC3">
              <w:rPr>
                <w:b/>
              </w:rPr>
              <w:t>- 5 opakowań</w:t>
            </w:r>
          </w:p>
          <w:p w:rsidR="006D7EC3" w:rsidRPr="006D7EC3" w:rsidRDefault="006D7EC3" w:rsidP="00FE06C3">
            <w:pPr>
              <w:numPr>
                <w:ilvl w:val="0"/>
                <w:numId w:val="19"/>
              </w:numPr>
              <w:spacing w:before="60" w:after="80"/>
            </w:pPr>
            <w:r w:rsidRPr="006D7EC3">
              <w:t xml:space="preserve">Szklana próbówka/fiolka, 300µl, opakowanie 100 sztuk </w:t>
            </w:r>
            <w:r w:rsidRPr="006D7EC3">
              <w:rPr>
                <w:b/>
              </w:rPr>
              <w:t>- 5 opakowań</w:t>
            </w:r>
            <w:r w:rsidRPr="006D7EC3">
              <w:t xml:space="preserve">           </w:t>
            </w:r>
          </w:p>
          <w:p w:rsidR="006D7EC3" w:rsidRPr="006D7EC3" w:rsidRDefault="006D7EC3" w:rsidP="006D7EC3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 w:rsidRPr="006D7EC3">
              <w:t xml:space="preserve">CMA 20 SPLIT TUBING, opakowanie 10 sztuk                       </w:t>
            </w:r>
            <w:r>
              <w:t xml:space="preserve">                  </w:t>
            </w:r>
            <w:r w:rsidRPr="006D7EC3">
              <w:rPr>
                <w:b/>
              </w:rPr>
              <w:t>- 1 opakowanie</w:t>
            </w:r>
          </w:p>
          <w:p w:rsidR="006D7EC3" w:rsidRPr="006D7EC3" w:rsidRDefault="006D7EC3" w:rsidP="006D7EC3">
            <w:pPr>
              <w:pStyle w:val="Akapitzlist"/>
              <w:numPr>
                <w:ilvl w:val="0"/>
                <w:numId w:val="19"/>
              </w:numPr>
              <w:rPr>
                <w:b/>
              </w:rPr>
            </w:pPr>
            <w:r w:rsidRPr="006D7EC3">
              <w:t xml:space="preserve">TUBING ADAPTERS, opakowanie 10 sztuk                                                    </w:t>
            </w:r>
            <w:r w:rsidRPr="006D7EC3">
              <w:rPr>
                <w:b/>
              </w:rPr>
              <w:t>- 2 opakowania</w:t>
            </w:r>
          </w:p>
          <w:p w:rsidR="006D7EC3" w:rsidRPr="00FE06C3" w:rsidRDefault="006D7EC3" w:rsidP="006D7EC3">
            <w:pPr>
              <w:numPr>
                <w:ilvl w:val="0"/>
                <w:numId w:val="19"/>
              </w:numPr>
              <w:spacing w:before="60" w:after="80"/>
            </w:pPr>
            <w:proofErr w:type="spellStart"/>
            <w:r w:rsidRPr="006D7EC3">
              <w:t>Cassette</w:t>
            </w:r>
            <w:proofErr w:type="spellEnd"/>
            <w:r w:rsidRPr="006D7EC3">
              <w:t xml:space="preserve">, Small </w:t>
            </w:r>
            <w:proofErr w:type="spellStart"/>
            <w:r w:rsidRPr="006D7EC3">
              <w:t>Vials</w:t>
            </w:r>
            <w:proofErr w:type="spellEnd"/>
            <w:r w:rsidRPr="006D7EC3">
              <w:t xml:space="preserve">, plastic, opakowanie 1 sztuka     - </w:t>
            </w:r>
            <w:r w:rsidRPr="006D7EC3">
              <w:rPr>
                <w:b/>
              </w:rPr>
              <w:t xml:space="preserve">2 opakowania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C3" w:rsidRPr="00FE06C3" w:rsidRDefault="00FE06C3" w:rsidP="00FE06C3">
            <w:pPr>
              <w:snapToGrid w:val="0"/>
              <w:rPr>
                <w:color w:val="FF0000"/>
              </w:rPr>
            </w:pPr>
          </w:p>
        </w:tc>
      </w:tr>
    </w:tbl>
    <w:p w:rsidR="006451C5" w:rsidRDefault="006451C5" w:rsidP="00E04D62">
      <w:pPr>
        <w:jc w:val="both"/>
        <w:rPr>
          <w:sz w:val="24"/>
          <w:szCs w:val="24"/>
        </w:rPr>
      </w:pPr>
    </w:p>
    <w:p w:rsidR="00884DB8" w:rsidRDefault="00884DB8" w:rsidP="003D4297">
      <w:pPr>
        <w:spacing w:line="360" w:lineRule="auto"/>
        <w:jc w:val="both"/>
        <w:rPr>
          <w:sz w:val="24"/>
          <w:szCs w:val="24"/>
        </w:rPr>
      </w:pPr>
    </w:p>
    <w:p w:rsidR="00D57566" w:rsidRDefault="00C71F60" w:rsidP="003D4297">
      <w:pPr>
        <w:spacing w:line="360" w:lineRule="auto"/>
        <w:jc w:val="both"/>
        <w:rPr>
          <w:sz w:val="24"/>
          <w:szCs w:val="24"/>
        </w:rPr>
      </w:pPr>
      <w:r w:rsidRPr="00C71F60">
        <w:rPr>
          <w:sz w:val="24"/>
          <w:szCs w:val="24"/>
        </w:rPr>
        <w:t>za kwotę ………………….. zł netto tj. ………………….. zł brutto</w:t>
      </w:r>
    </w:p>
    <w:p w:rsidR="005D30BC" w:rsidRDefault="005D30BC" w:rsidP="003D4297">
      <w:pPr>
        <w:spacing w:line="360" w:lineRule="auto"/>
        <w:jc w:val="both"/>
        <w:rPr>
          <w:sz w:val="24"/>
          <w:szCs w:val="24"/>
        </w:rPr>
      </w:pPr>
    </w:p>
    <w:p w:rsidR="00C71F60" w:rsidRDefault="006D7EC3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Udzielam gwarancję na ……………….</w:t>
      </w:r>
      <w:r w:rsidR="005D30BC">
        <w:rPr>
          <w:sz w:val="24"/>
          <w:szCs w:val="24"/>
        </w:rPr>
        <w:t xml:space="preserve"> oraz zapewniam </w:t>
      </w:r>
      <w:r w:rsidR="00884DB8">
        <w:rPr>
          <w:sz w:val="24"/>
          <w:szCs w:val="24"/>
        </w:rPr>
        <w:t xml:space="preserve">płatny </w:t>
      </w:r>
      <w:r w:rsidR="005D30BC">
        <w:rPr>
          <w:sz w:val="24"/>
          <w:szCs w:val="24"/>
        </w:rPr>
        <w:t>serwis pogwarancyjny przez kolejne ……………….</w:t>
      </w:r>
    </w:p>
    <w:p w:rsidR="005D30BC" w:rsidRDefault="005D30BC" w:rsidP="003D4297">
      <w:pPr>
        <w:spacing w:line="360" w:lineRule="auto"/>
        <w:jc w:val="both"/>
        <w:rPr>
          <w:sz w:val="24"/>
          <w:szCs w:val="24"/>
        </w:rPr>
      </w:pPr>
    </w:p>
    <w:p w:rsidR="005D30BC" w:rsidRPr="005D30BC" w:rsidRDefault="005D30BC" w:rsidP="003D4297">
      <w:pPr>
        <w:spacing w:line="360" w:lineRule="auto"/>
        <w:jc w:val="both"/>
        <w:rPr>
          <w:sz w:val="24"/>
          <w:szCs w:val="24"/>
        </w:rPr>
      </w:pPr>
      <w:r w:rsidRPr="005D30BC">
        <w:rPr>
          <w:sz w:val="24"/>
          <w:szCs w:val="24"/>
        </w:rPr>
        <w:t>Zobowiązuję się dostarczyć</w:t>
      </w:r>
      <w:r>
        <w:rPr>
          <w:sz w:val="24"/>
          <w:szCs w:val="24"/>
        </w:rPr>
        <w:t xml:space="preserve"> wraz z przedmiotem zamówienia</w:t>
      </w:r>
      <w:r w:rsidRPr="005D30BC">
        <w:rPr>
          <w:sz w:val="24"/>
          <w:szCs w:val="24"/>
        </w:rPr>
        <w:t xml:space="preserve"> </w:t>
      </w:r>
      <w:r w:rsidRPr="00FE06C3">
        <w:rPr>
          <w:sz w:val="24"/>
          <w:szCs w:val="24"/>
        </w:rPr>
        <w:t>certyfikaty CE urządzeń, dopuszczające ich użycie na terenie UE</w:t>
      </w:r>
      <w:r w:rsidRPr="005D30BC">
        <w:rPr>
          <w:sz w:val="24"/>
          <w:szCs w:val="24"/>
        </w:rPr>
        <w:t xml:space="preserve"> wraz z instrukcją obsługi </w:t>
      </w:r>
      <w:r>
        <w:rPr>
          <w:sz w:val="24"/>
          <w:szCs w:val="24"/>
        </w:rPr>
        <w:t xml:space="preserve">w języku polskim </w:t>
      </w:r>
      <w:r w:rsidRPr="005D30BC">
        <w:rPr>
          <w:sz w:val="24"/>
          <w:szCs w:val="24"/>
        </w:rPr>
        <w:t>oraz instrukcją BHP (jeżeli wymagają tego przepisy)</w:t>
      </w:r>
      <w:r>
        <w:rPr>
          <w:sz w:val="24"/>
          <w:szCs w:val="24"/>
        </w:rPr>
        <w:t>.</w:t>
      </w:r>
    </w:p>
    <w:p w:rsidR="005D30BC" w:rsidRDefault="005D30BC" w:rsidP="003D4297">
      <w:pPr>
        <w:spacing w:line="360" w:lineRule="auto"/>
        <w:jc w:val="both"/>
        <w:rPr>
          <w:sz w:val="24"/>
          <w:szCs w:val="24"/>
        </w:rPr>
      </w:pPr>
    </w:p>
    <w:p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944DC8" w:rsidRPr="006451C5" w:rsidRDefault="006A1642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oferenta</w:t>
      </w:r>
      <w:r w:rsidR="00944DC8"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:rsidR="008162DC" w:rsidRPr="00ED23F1" w:rsidRDefault="008162DC" w:rsidP="004F448E">
      <w:pPr>
        <w:jc w:val="right"/>
      </w:pPr>
      <w:r w:rsidRPr="00ED23F1">
        <w:t xml:space="preserve">do ogłoszenia o zamówienie z </w:t>
      </w:r>
      <w:r w:rsidR="001C58B9">
        <w:t>15</w:t>
      </w:r>
      <w:r w:rsidRPr="00ED23F1">
        <w:t>.</w:t>
      </w:r>
      <w:r w:rsidR="00D57566">
        <w:t>1</w:t>
      </w:r>
      <w:r w:rsidR="001C58B9">
        <w:t>2</w:t>
      </w:r>
      <w:r w:rsidRPr="00ED23F1">
        <w:t>.20</w:t>
      </w:r>
      <w:r w:rsidR="00E42801">
        <w:t>20</w:t>
      </w:r>
      <w:r w:rsidRPr="00ED23F1">
        <w:t xml:space="preserve"> r.</w:t>
      </w:r>
    </w:p>
    <w:p w:rsidR="008162DC" w:rsidRDefault="008162DC" w:rsidP="008162DC">
      <w:pPr>
        <w:jc w:val="right"/>
        <w:rPr>
          <w:sz w:val="24"/>
          <w:szCs w:val="24"/>
        </w:rPr>
      </w:pPr>
    </w:p>
    <w:p w:rsidR="008D3D8A" w:rsidRPr="00877C61" w:rsidRDefault="008162DC" w:rsidP="001B2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450F3C" w:rsidRPr="00877C61" w:rsidRDefault="00450F3C" w:rsidP="00450F3C">
      <w:pPr>
        <w:jc w:val="center"/>
        <w:rPr>
          <w:i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Pr="00FD0076">
        <w:rPr>
          <w:b/>
          <w:bCs/>
          <w:sz w:val="24"/>
          <w:szCs w:val="24"/>
        </w:rPr>
        <w:t>/20</w:t>
      </w:r>
      <w:r w:rsidR="00E42801">
        <w:rPr>
          <w:b/>
          <w:bCs/>
          <w:sz w:val="24"/>
          <w:szCs w:val="24"/>
        </w:rPr>
        <w:t>20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</w:t>
      </w:r>
      <w:r w:rsidR="00E42801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się </w:t>
      </w:r>
      <w:r w:rsidR="00935357">
        <w:rPr>
          <w:spacing w:val="-2"/>
          <w:sz w:val="24"/>
          <w:szCs w:val="24"/>
        </w:rPr>
        <w:t xml:space="preserve">sukcesywnie </w:t>
      </w:r>
      <w:r w:rsidRPr="00FD0076">
        <w:rPr>
          <w:spacing w:val="-2"/>
          <w:sz w:val="24"/>
          <w:szCs w:val="24"/>
        </w:rPr>
        <w:t>dostarcz</w:t>
      </w:r>
      <w:r w:rsidR="001B2BCE">
        <w:rPr>
          <w:spacing w:val="-2"/>
          <w:sz w:val="24"/>
          <w:szCs w:val="24"/>
        </w:rPr>
        <w:t>a</w:t>
      </w:r>
      <w:r w:rsidRPr="00FD0076">
        <w:rPr>
          <w:spacing w:val="-2"/>
          <w:sz w:val="24"/>
          <w:szCs w:val="24"/>
        </w:rPr>
        <w:t>ć</w:t>
      </w:r>
      <w:r w:rsidR="00D57566">
        <w:rPr>
          <w:spacing w:val="-2"/>
          <w:sz w:val="24"/>
          <w:szCs w:val="24"/>
        </w:rPr>
        <w:t xml:space="preserve"> </w:t>
      </w:r>
      <w:r w:rsidR="001C58B9">
        <w:rPr>
          <w:sz w:val="24"/>
          <w:szCs w:val="24"/>
        </w:rPr>
        <w:t xml:space="preserve">dostawa zestawu do </w:t>
      </w:r>
      <w:proofErr w:type="spellStart"/>
      <w:r w:rsidR="001C58B9">
        <w:rPr>
          <w:sz w:val="24"/>
          <w:szCs w:val="24"/>
        </w:rPr>
        <w:t>mikrodializy</w:t>
      </w:r>
      <w:proofErr w:type="spellEnd"/>
      <w:r w:rsidR="001C58B9">
        <w:rPr>
          <w:sz w:val="24"/>
          <w:szCs w:val="24"/>
        </w:rPr>
        <w:t xml:space="preserve"> z montażem i uruchomieniem sprzętu</w:t>
      </w:r>
      <w:r w:rsidR="001C58B9">
        <w:rPr>
          <w:spacing w:val="-2"/>
          <w:sz w:val="24"/>
          <w:szCs w:val="24"/>
        </w:rPr>
        <w:t xml:space="preserve"> </w:t>
      </w:r>
      <w:r w:rsidR="00D57566">
        <w:rPr>
          <w:spacing w:val="-2"/>
          <w:sz w:val="24"/>
          <w:szCs w:val="24"/>
        </w:rPr>
        <w:t>dla</w:t>
      </w:r>
      <w:r w:rsidR="006451C5">
        <w:rPr>
          <w:spacing w:val="-2"/>
          <w:sz w:val="24"/>
          <w:szCs w:val="24"/>
        </w:rPr>
        <w:t xml:space="preserve"> </w:t>
      </w:r>
      <w:r w:rsidR="00935357" w:rsidRPr="00935357">
        <w:rPr>
          <w:spacing w:val="-2"/>
          <w:sz w:val="24"/>
          <w:szCs w:val="24"/>
        </w:rPr>
        <w:t>Instytutu Den</w:t>
      </w:r>
      <w:r w:rsidR="001C58B9">
        <w:rPr>
          <w:spacing w:val="-2"/>
          <w:sz w:val="24"/>
          <w:szCs w:val="24"/>
        </w:rPr>
        <w:t>drologii Polskiej Akademii Nauk</w:t>
      </w:r>
      <w:r w:rsidR="003C510B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 xml:space="preserve">zgodnie z przedstawioną ofertą z dnia </w:t>
      </w:r>
      <w:r>
        <w:rPr>
          <w:spacing w:val="-2"/>
          <w:sz w:val="24"/>
          <w:szCs w:val="24"/>
        </w:rPr>
        <w:t>……….</w:t>
      </w:r>
      <w:r w:rsidRPr="00FD0076">
        <w:rPr>
          <w:spacing w:val="-2"/>
          <w:sz w:val="24"/>
          <w:szCs w:val="24"/>
        </w:rPr>
        <w:t>.20</w:t>
      </w:r>
      <w:r w:rsidR="00E42801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> r.</w:t>
      </w:r>
      <w:r w:rsidR="001C58B9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>(zał. nr 1).</w:t>
      </w: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3C510B" w:rsidRPr="003C510B" w:rsidRDefault="003C510B" w:rsidP="003C51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>Dostawa na koszt DOSTAWCY do siedziby ZAMAWIAJĄCEGO w Kórniku, przy ulicy</w:t>
      </w:r>
    </w:p>
    <w:p w:rsidR="003C510B" w:rsidRPr="003C510B" w:rsidRDefault="003C510B" w:rsidP="003C51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>Parkowej 5. Termin dostawy nie dłuższy niż zadeklarowany w ofercie (zał. nr 1).</w:t>
      </w:r>
    </w:p>
    <w:p w:rsidR="006451C5" w:rsidRPr="006451C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47689F" w:rsidRPr="0047689F" w:rsidRDefault="0047689F" w:rsidP="0047689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47689F">
        <w:rPr>
          <w:spacing w:val="-2"/>
          <w:sz w:val="24"/>
          <w:szCs w:val="24"/>
        </w:rPr>
        <w:t>ZAMAWIAJĄCY oświadcza, że kwota przeznaczona na realizację umowy nie przekroczy wysokości: ………………………….. brutto słownie: …………………………….. złotych brutto. ZAMAWIAJĄCY zobowiązany jest do zapłaty DOSTAWCY wynagrodzenia jedynie za zamówione przez siebie dostawy. Sumaryczna wartość zamówień może być niższa od wartości realizacji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FD0076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 w:rsidR="00376EDA">
        <w:rPr>
          <w:spacing w:val="-2"/>
          <w:sz w:val="24"/>
          <w:szCs w:val="24"/>
        </w:rPr>
        <w:t>Damian Maciejewski</w:t>
      </w:r>
      <w:r w:rsidR="003C510B">
        <w:rPr>
          <w:spacing w:val="-2"/>
          <w:sz w:val="24"/>
          <w:szCs w:val="24"/>
        </w:rPr>
        <w:t>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E42801" w:rsidRPr="00363ECB" w:rsidRDefault="00E42801" w:rsidP="00E428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3ECB">
        <w:rPr>
          <w:spacing w:val="-2"/>
          <w:sz w:val="24"/>
          <w:szCs w:val="24"/>
        </w:rPr>
        <w:t>Zapłata nastąpi  w terminie 14 dni od dnia dostarczenia faktury VAT, przelewem na rachunek bankowy DOSTAWCY wskazany w wystawionej fakturze.</w:t>
      </w:r>
    </w:p>
    <w:p w:rsidR="005D61ED" w:rsidRDefault="005D61ED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1. Strony postanawiają, że obowiązującą formą odszkodowania będą kary umowne.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 Kary te będą naliczane w następujących przypadkach i wysokościach: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2.1. DOSTAWCA zapłaci ZAMAWIAJĄCEMU kary umowne: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oddaniu ZAMAWIAJĄCEMU przedmiotu umowy do użytkowania</w:t>
      </w:r>
    </w:p>
    <w:p w:rsidR="00450F3C" w:rsidRPr="00FD0076" w:rsidRDefault="00450F3C" w:rsidP="00450F3C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w wysokości 0,1% całkowitej wartości umowy za każdy </w:t>
      </w:r>
      <w:r>
        <w:rPr>
          <w:spacing w:val="-2"/>
          <w:sz w:val="24"/>
          <w:szCs w:val="24"/>
        </w:rPr>
        <w:t xml:space="preserve">dzień zwłoki liczony od </w:t>
      </w:r>
      <w:r w:rsidRPr="00FD0076">
        <w:rPr>
          <w:spacing w:val="-2"/>
          <w:sz w:val="24"/>
          <w:szCs w:val="24"/>
        </w:rPr>
        <w:t>dnia wskazanego w § 2,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za zwłokę w usuwaniu wad stwierdzonych przy odbiorze lub w okresie gwarancji</w:t>
      </w:r>
    </w:p>
    <w:p w:rsidR="00450F3C" w:rsidRPr="00FD0076" w:rsidRDefault="00450F3C" w:rsidP="00450F3C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 wysokości 0,1% całkowitej wartości umowy, za każdy dzień zwłoki, licząc od dnia wyznaczonego lub umówionego na usunięcie tych wad,</w:t>
      </w:r>
    </w:p>
    <w:p w:rsidR="00450F3C" w:rsidRPr="00FD0076" w:rsidRDefault="00450F3C" w:rsidP="00450F3C">
      <w:pPr>
        <w:suppressAutoHyphens/>
        <w:autoSpaceDN w:val="0"/>
        <w:ind w:left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>c/ z tytułu samego faktu istnienia wad w przedmiocie umowy w wysokości 1% całkowitej wartości umowy,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d/ z tytułu odstąpienia od umowy z przyczyn zależnych od DOSTAWCY w wysokości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10% wynagrodzenia umownego.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2.3. Zamawiający zapłaci DOSTAWCY kary umowne: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dokonaniu odbioru w wysokości 0,1% za każdy dzień zwłoki, licząc od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dnia następnego po dniu, w którym odbiór miał zostać zakończony,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 tytułu odstąpienia od umowy z przyczyn niezależnych od DOSTAWCY według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przepisów Kodeksu cywilnego.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3. Strony zastrzegają sobie prawo dochodzenia odszkodowania uzupełniającego,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przekraczającego wysokość naliczonych kar umownych do wysokości rzeczywiście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poniesionej szkody.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Sprawy nieuregulowane niniejszą umową będą rozpatrywany z odpowiednim zastosowaniem postanowień Kodeksu cywilnego i ustawy Prawo zamówień publicznych.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8.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Oferta DOSTAWCY z dnia </w:t>
      </w:r>
      <w:r>
        <w:rPr>
          <w:spacing w:val="-2"/>
          <w:sz w:val="24"/>
          <w:szCs w:val="24"/>
        </w:rPr>
        <w:t>…………..</w:t>
      </w:r>
      <w:r w:rsidRPr="00FD0076">
        <w:rPr>
          <w:spacing w:val="-2"/>
          <w:sz w:val="24"/>
          <w:szCs w:val="24"/>
        </w:rPr>
        <w:t>.20</w:t>
      </w:r>
      <w:r w:rsidR="00E42801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 xml:space="preserve"> r. określająca przedmiot i wartość dostawy.</w:t>
      </w:r>
    </w:p>
    <w:p w:rsidR="00450F3C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97138E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7138E" w:rsidRPr="00576C3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:rsidR="0097138E" w:rsidRPr="00576C35" w:rsidRDefault="0097138E" w:rsidP="0097138E">
      <w:pPr>
        <w:spacing w:after="150" w:line="360" w:lineRule="auto"/>
        <w:ind w:firstLine="567"/>
        <w:jc w:val="both"/>
        <w:rPr>
          <w:sz w:val="24"/>
          <w:szCs w:val="24"/>
        </w:rPr>
      </w:pPr>
      <w:r w:rsidRPr="00576C35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kontakt z inspektorem ochrony danych osobowych w Instytucie Dendrologii Polskiej Akademii Nauk: iod.idpan@man.poznan.pl;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Pani/Pana dane osobowe przetwarzane będą na podstawie art. 6 ust. 1 lit. c</w:t>
      </w:r>
      <w:r w:rsidRPr="00576C35">
        <w:rPr>
          <w:i/>
          <w:sz w:val="24"/>
          <w:szCs w:val="24"/>
        </w:rPr>
        <w:t xml:space="preserve"> </w:t>
      </w:r>
      <w:r w:rsidRPr="00576C35">
        <w:rPr>
          <w:sz w:val="24"/>
          <w:szCs w:val="24"/>
        </w:rPr>
        <w:t>RODO w celu związanym z postępowaniem o udzielenie zamówienia publicznego;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 xml:space="preserve">odbiorcami Pani/Pana danych osobowych będą osoby lub podmioty, którym udostępniona zostanie dokumentacja postępowania w oparciu o art. 8 oraz art. 96 ust. 3 </w:t>
      </w:r>
      <w:r w:rsidRPr="00576C35">
        <w:rPr>
          <w:sz w:val="24"/>
          <w:szCs w:val="24"/>
        </w:rPr>
        <w:lastRenderedPageBreak/>
        <w:t xml:space="preserve">ustawy z dnia 29 stycznia 2004 r. – Prawo zamówień publicznych (Dz. U. z 2017 r. poz. 1579 i 2018), dalej „ustawa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”;  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 xml:space="preserve">Pani/Pana dane osobowe będą przechowywane, zgodnie z art. 97 ust. 1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b/>
          <w:i/>
          <w:sz w:val="24"/>
          <w:szCs w:val="24"/>
        </w:rPr>
      </w:pPr>
      <w:r w:rsidRPr="00576C3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;  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posiada Pani/Pan: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na podstawie art. 15 RODO prawo dostępu do danych osobowych Pani/Pana dotyczących;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na podstawie art. 16 RODO prawo do sprostowania Pani/Pana danych osobowych;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97138E" w:rsidRPr="00576C35" w:rsidRDefault="0097138E" w:rsidP="0097138E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7138E" w:rsidRPr="00576C35" w:rsidRDefault="0097138E" w:rsidP="0097138E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nie przysługuje Pani/Panu:</w:t>
      </w:r>
    </w:p>
    <w:p w:rsidR="0097138E" w:rsidRPr="00576C35" w:rsidRDefault="0097138E" w:rsidP="0097138E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w związku z art. 17 ust. 3 lit. b, d lub e RODO prawo do usunięcia danych osobowych;</w:t>
      </w:r>
    </w:p>
    <w:p w:rsidR="0097138E" w:rsidRPr="00576C35" w:rsidRDefault="0097138E" w:rsidP="0097138E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576C35">
        <w:rPr>
          <w:sz w:val="24"/>
          <w:szCs w:val="24"/>
        </w:rPr>
        <w:t>prawo do przenoszenia danych osobowych, o którym mowa w art. 20 RODO;</w:t>
      </w:r>
    </w:p>
    <w:p w:rsidR="0097138E" w:rsidRPr="00FD0076" w:rsidRDefault="0097138E" w:rsidP="0097138E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76C35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97138E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D04689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E135D3">
        <w:rPr>
          <w:spacing w:val="-2"/>
          <w:sz w:val="24"/>
          <w:szCs w:val="24"/>
        </w:rPr>
        <w:t>10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450F3C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8162DC" w:rsidRDefault="008162DC" w:rsidP="00A64BAD"/>
    <w:p w:rsidR="00C71F60" w:rsidRDefault="00D57566" w:rsidP="00D57566">
      <w:pPr>
        <w:ind w:left="7788"/>
      </w:pPr>
      <w:r>
        <w:t xml:space="preserve">         </w:t>
      </w:r>
      <w:r w:rsidR="00A15B72">
        <w:t xml:space="preserve">  </w:t>
      </w:r>
      <w:r w:rsidR="006B630A">
        <w:t xml:space="preserve"> </w:t>
      </w:r>
    </w:p>
    <w:p w:rsidR="00C71F60" w:rsidRDefault="00C71F60" w:rsidP="00D57566">
      <w:pPr>
        <w:ind w:left="7788"/>
      </w:pPr>
    </w:p>
    <w:p w:rsidR="008162DC" w:rsidRPr="00ED23F1" w:rsidRDefault="008162DC" w:rsidP="00C71F60">
      <w:pPr>
        <w:ind w:left="7788"/>
        <w:jc w:val="right"/>
      </w:pPr>
      <w:r w:rsidRPr="00ED23F1">
        <w:t>Zał. nr 3</w:t>
      </w:r>
    </w:p>
    <w:p w:rsidR="008162DC" w:rsidRPr="00ED23F1" w:rsidRDefault="008162DC" w:rsidP="008162DC">
      <w:pPr>
        <w:ind w:left="708" w:firstLine="708"/>
        <w:jc w:val="right"/>
      </w:pPr>
      <w:r w:rsidRPr="00ED23F1">
        <w:tab/>
        <w:t xml:space="preserve">do ogłoszenia o zamówienie z </w:t>
      </w:r>
      <w:r w:rsidR="001C58B9">
        <w:t>15</w:t>
      </w:r>
      <w:r w:rsidRPr="00ED23F1">
        <w:t>.</w:t>
      </w:r>
      <w:r w:rsidR="00D57566">
        <w:t>1</w:t>
      </w:r>
      <w:r w:rsidR="001C58B9">
        <w:t>2</w:t>
      </w:r>
      <w:r w:rsidRPr="00ED23F1">
        <w:t>.20</w:t>
      </w:r>
      <w:r w:rsidR="00E42801">
        <w:t>20</w:t>
      </w:r>
      <w:r w:rsidRPr="00ED23F1">
        <w:t xml:space="preserve"> r.</w:t>
      </w:r>
    </w:p>
    <w:p w:rsidR="008162DC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Default="008162DC" w:rsidP="008162DC">
      <w:pPr>
        <w:jc w:val="both"/>
        <w:rPr>
          <w:sz w:val="24"/>
          <w:szCs w:val="24"/>
        </w:rPr>
      </w:pPr>
    </w:p>
    <w:p w:rsidR="008162DC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62DC" w:rsidRPr="000169FB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określonych w art. 22 ust. 1 oraz 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 braku podstaw do wykluczenia na podstawie art. 24 ust. 1 i 2 ustawy Prawo zamówień publicznych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Zgodnie z ustawą z dnia 29 stycznia 2004 r. – Prawo zamówień publicznych (</w:t>
      </w:r>
      <w:r w:rsidR="00D444A7" w:rsidRPr="00D444A7">
        <w:rPr>
          <w:spacing w:val="-2"/>
          <w:sz w:val="24"/>
          <w:szCs w:val="24"/>
        </w:rPr>
        <w:t>Dz. U. z  2018 r. poz. 1986</w:t>
      </w:r>
      <w:r w:rsidRPr="000169FB">
        <w:rPr>
          <w:spacing w:val="-2"/>
          <w:sz w:val="24"/>
          <w:szCs w:val="24"/>
        </w:rPr>
        <w:t>) składając ofertę w postępowaniu o udzielenie zamówienia publicznego oświadczam, jako upoważniony reprezentant Wykonawcy,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w postępowaniu określone w art. 22 ust. 1 ustawy Prawo zamówień publicznych w ten sposób, że: 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niezbędną wiedzę i doświadczenie 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zamówienia;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oraz jednocześnie, jako upoważniony reprezentant Wykonawcy, oświadczam, że: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134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Nie podlegamy – podlegamy</w:t>
      </w:r>
      <w:r w:rsidRPr="000169FB">
        <w:rPr>
          <w:spacing w:val="-2"/>
          <w:sz w:val="24"/>
          <w:szCs w:val="24"/>
        </w:rPr>
        <w:t>/* wykluczeniu z postępowania na podstawie art. 24 ust. 1 i 2  ustawy Prawo Zamówień Publicznych.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Default="008162DC" w:rsidP="00332E4B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4B7453" w:rsidRDefault="004B7453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4B7453" w:rsidRPr="004B7453" w:rsidRDefault="004B7453" w:rsidP="004B7453">
      <w:pPr>
        <w:ind w:left="7788"/>
        <w:jc w:val="right"/>
      </w:pPr>
      <w:r w:rsidRPr="004B7453">
        <w:lastRenderedPageBreak/>
        <w:t>Zał. nr 4</w:t>
      </w:r>
    </w:p>
    <w:p w:rsidR="004B7453" w:rsidRPr="004B7453" w:rsidRDefault="004B7453" w:rsidP="004B7453">
      <w:pPr>
        <w:ind w:left="708" w:firstLine="708"/>
        <w:jc w:val="right"/>
      </w:pPr>
      <w:r w:rsidRPr="004B7453">
        <w:tab/>
        <w:t xml:space="preserve">do ogłoszenia o zamówienie z </w:t>
      </w:r>
      <w:r w:rsidR="001C58B9">
        <w:t>15</w:t>
      </w:r>
      <w:r w:rsidRPr="004B7453">
        <w:t>.</w:t>
      </w:r>
      <w:r w:rsidR="00D57566">
        <w:t>1</w:t>
      </w:r>
      <w:r w:rsidR="001C58B9">
        <w:t>2</w:t>
      </w:r>
      <w:r w:rsidRPr="004B7453">
        <w:t>.20</w:t>
      </w:r>
      <w:r w:rsidR="00E42801">
        <w:t>20</w:t>
      </w:r>
      <w:r w:rsidRPr="004B7453">
        <w:t xml:space="preserve"> r.</w:t>
      </w: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after="150" w:line="360" w:lineRule="auto"/>
        <w:ind w:firstLine="567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4B7453" w:rsidRPr="004B7453" w:rsidRDefault="00021DD0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kontakt z </w:t>
      </w:r>
      <w:r w:rsidR="004B7453" w:rsidRPr="004B7453">
        <w:rPr>
          <w:sz w:val="24"/>
          <w:szCs w:val="24"/>
        </w:rPr>
        <w:t>inspektorem ochrony danych osobowych w Instytucie Dendrologii Polskiej Akademii Nauk</w:t>
      </w:r>
      <w:r>
        <w:rPr>
          <w:sz w:val="24"/>
          <w:szCs w:val="24"/>
        </w:rPr>
        <w:t>:</w:t>
      </w:r>
      <w:r w:rsidR="004B7453" w:rsidRPr="004B7453">
        <w:rPr>
          <w:sz w:val="24"/>
          <w:szCs w:val="24"/>
        </w:rPr>
        <w:t xml:space="preserve"> iod.idpan@man.poznan.pl;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Pani/Pana dane osobowe przetwarzane będą na podstawie art. 6 ust. 1 lit. c</w:t>
      </w:r>
      <w:r w:rsidRPr="004B7453">
        <w:rPr>
          <w:i/>
          <w:sz w:val="24"/>
          <w:szCs w:val="24"/>
        </w:rPr>
        <w:t xml:space="preserve"> </w:t>
      </w:r>
      <w:r w:rsidRPr="004B7453">
        <w:rPr>
          <w:sz w:val="24"/>
          <w:szCs w:val="24"/>
        </w:rPr>
        <w:t>RODO w celu związanym z postępowaniem o udzielenie zamówienia publicznego</w:t>
      </w:r>
      <w:r w:rsidR="002507D3">
        <w:rPr>
          <w:sz w:val="24"/>
          <w:szCs w:val="24"/>
        </w:rPr>
        <w:t>,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”; 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 xml:space="preserve">Pani/Pana dane osobowe będą przechowywane, zgodnie z art. 97 ust. 1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; 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posiada Pani/Pan: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na podstawie art. 15 RODO prawo dostępu do danych osobowych Pani/Pana dotyczących;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na podstawie art. 16 RODO prawo do sprostowania Pani/Pana danych osobowych </w:t>
      </w:r>
      <w:r w:rsidRPr="004B7453">
        <w:rPr>
          <w:b/>
          <w:sz w:val="24"/>
          <w:szCs w:val="24"/>
          <w:vertAlign w:val="superscript"/>
        </w:rPr>
        <w:t>*</w:t>
      </w:r>
      <w:r w:rsidRPr="004B7453">
        <w:rPr>
          <w:sz w:val="24"/>
          <w:szCs w:val="24"/>
        </w:rPr>
        <w:t>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nie przysługuje Pani/Panu: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w związku z art. 17 ust. 3 lit. b, d lub e RODO prawo do usunięcia danych osobowych;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>prawo do przenoszenia danych osobowych, o którym mowa w art. 20 RODO;</w:t>
      </w:r>
    </w:p>
    <w:p w:rsidR="004B7453" w:rsidRPr="005778BD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sz w:val="24"/>
          <w:szCs w:val="24"/>
        </w:rPr>
      </w:pPr>
      <w:r w:rsidRPr="005778BD">
        <w:rPr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B7453" w:rsidRPr="004B7453" w:rsidRDefault="004B7453" w:rsidP="004B7453">
      <w:pPr>
        <w:spacing w:after="150" w:line="360" w:lineRule="auto"/>
        <w:ind w:left="709"/>
        <w:contextualSpacing/>
        <w:jc w:val="both"/>
        <w:rPr>
          <w:b/>
          <w:i/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       ____________________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skorzystanie z prawa do sprostowania nie może skutkować zmianą wyniku postępowania</w:t>
      </w:r>
      <w:r w:rsidRPr="004B74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4B7453">
        <w:rPr>
          <w:i/>
          <w:sz w:val="18"/>
          <w:szCs w:val="18"/>
        </w:rPr>
        <w:t>Pzp</w:t>
      </w:r>
      <w:proofErr w:type="spellEnd"/>
      <w:r w:rsidRPr="004B7453">
        <w:rPr>
          <w:i/>
          <w:sz w:val="18"/>
          <w:szCs w:val="18"/>
        </w:rPr>
        <w:t xml:space="preserve"> oraz nie może naruszać integralności protokołu oraz jego załączników.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B7453" w:rsidRDefault="004B7453" w:rsidP="004B7453">
      <w:pPr>
        <w:rPr>
          <w:spacing w:val="-2"/>
          <w:sz w:val="24"/>
          <w:szCs w:val="24"/>
        </w:rPr>
      </w:pPr>
    </w:p>
    <w:p w:rsidR="00FE06C3" w:rsidRPr="004B7453" w:rsidRDefault="00FE06C3" w:rsidP="004B7453">
      <w:pPr>
        <w:rPr>
          <w:spacing w:val="-2"/>
          <w:sz w:val="24"/>
          <w:szCs w:val="24"/>
        </w:rPr>
      </w:pPr>
    </w:p>
    <w:p w:rsidR="00FE06C3" w:rsidRPr="004B7453" w:rsidRDefault="00FE06C3" w:rsidP="00C2152F">
      <w:pPr>
        <w:ind w:left="7788"/>
        <w:jc w:val="right"/>
      </w:pPr>
      <w:r w:rsidRPr="004B7453">
        <w:t xml:space="preserve">Zał. nr </w:t>
      </w:r>
      <w:r>
        <w:t>5</w:t>
      </w:r>
    </w:p>
    <w:p w:rsidR="00FE06C3" w:rsidRDefault="00FE06C3" w:rsidP="00FE06C3">
      <w:pPr>
        <w:ind w:left="708" w:firstLine="708"/>
        <w:jc w:val="right"/>
      </w:pPr>
      <w:r w:rsidRPr="004B7453">
        <w:lastRenderedPageBreak/>
        <w:tab/>
        <w:t xml:space="preserve">do ogłoszenia o zamówienie z </w:t>
      </w:r>
      <w:r>
        <w:t>15</w:t>
      </w:r>
      <w:r w:rsidRPr="004B7453">
        <w:t>.</w:t>
      </w:r>
      <w:r>
        <w:t>12</w:t>
      </w:r>
      <w:r w:rsidRPr="004B7453">
        <w:t>.20</w:t>
      </w:r>
      <w:r>
        <w:t>20</w:t>
      </w:r>
      <w:r w:rsidRPr="004B7453">
        <w:t xml:space="preserve"> r.</w:t>
      </w:r>
    </w:p>
    <w:p w:rsidR="00FE06C3" w:rsidRPr="004B7453" w:rsidRDefault="00FE06C3" w:rsidP="00FE06C3">
      <w:pPr>
        <w:ind w:left="708" w:firstLine="708"/>
        <w:jc w:val="right"/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E06C3" w:rsidRPr="00A916CE" w:rsidTr="00C2152F">
        <w:trPr>
          <w:cantSplit/>
          <w:trHeight w:val="99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06C3" w:rsidRPr="00A916CE" w:rsidRDefault="00FE06C3" w:rsidP="00C2152F">
            <w:pPr>
              <w:snapToGrid w:val="0"/>
              <w:rPr>
                <w:i/>
              </w:rPr>
            </w:pPr>
          </w:p>
          <w:p w:rsidR="00FE06C3" w:rsidRPr="001B5B4F" w:rsidRDefault="00FE06C3" w:rsidP="00C21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System</w:t>
            </w:r>
            <w:r w:rsidRPr="001B5B4F">
              <w:rPr>
                <w:b/>
                <w:sz w:val="22"/>
                <w:szCs w:val="22"/>
              </w:rPr>
              <w:t xml:space="preserve"> do </w:t>
            </w:r>
            <w:proofErr w:type="spellStart"/>
            <w:r w:rsidRPr="001B5B4F">
              <w:rPr>
                <w:b/>
                <w:sz w:val="22"/>
                <w:szCs w:val="22"/>
              </w:rPr>
              <w:t>mikrodializy</w:t>
            </w:r>
            <w:proofErr w:type="spellEnd"/>
            <w:r w:rsidRPr="001B5B4F">
              <w:rPr>
                <w:b/>
                <w:sz w:val="22"/>
                <w:szCs w:val="22"/>
              </w:rPr>
              <w:t xml:space="preserve"> </w:t>
            </w:r>
          </w:p>
          <w:p w:rsidR="00FE06C3" w:rsidRPr="00A916CE" w:rsidRDefault="00FE06C3" w:rsidP="00C2152F">
            <w:pPr>
              <w:jc w:val="center"/>
            </w:pPr>
          </w:p>
        </w:tc>
      </w:tr>
      <w:tr w:rsidR="00FE06C3" w:rsidRPr="00A916CE" w:rsidTr="00C2152F">
        <w:trPr>
          <w:cantSplit/>
          <w:trHeight w:val="626"/>
        </w:trPr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C3" w:rsidRPr="00181994" w:rsidRDefault="00FE06C3" w:rsidP="00C2152F">
            <w:pPr>
              <w:snapToGrid w:val="0"/>
              <w:rPr>
                <w:b/>
              </w:rPr>
            </w:pPr>
          </w:p>
          <w:p w:rsidR="00FE06C3" w:rsidRPr="00181994" w:rsidRDefault="00FE06C3" w:rsidP="00C2152F">
            <w:pPr>
              <w:rPr>
                <w:b/>
              </w:rPr>
            </w:pPr>
            <w:r w:rsidRPr="00181994">
              <w:rPr>
                <w:b/>
              </w:rPr>
              <w:t xml:space="preserve">I. MINIMALNE WYMAGANIA TECHNICZNE </w:t>
            </w:r>
          </w:p>
          <w:p w:rsidR="00FE06C3" w:rsidRPr="006B7568" w:rsidRDefault="00FE06C3" w:rsidP="00C2152F"/>
        </w:tc>
      </w:tr>
      <w:tr w:rsidR="00FE06C3" w:rsidRPr="00A916CE" w:rsidTr="00C2152F">
        <w:trPr>
          <w:cantSplit/>
          <w:trHeight w:val="155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C2152F">
            <w:pPr>
              <w:spacing w:before="60" w:after="80"/>
              <w:ind w:left="360"/>
              <w:rPr>
                <w:b/>
              </w:rPr>
            </w:pPr>
            <w:r w:rsidRPr="006B7568">
              <w:rPr>
                <w:b/>
              </w:rPr>
              <w:t xml:space="preserve">A. Pompa do </w:t>
            </w:r>
            <w:proofErr w:type="spellStart"/>
            <w:r w:rsidRPr="006B7568">
              <w:rPr>
                <w:b/>
              </w:rPr>
              <w:t>mikrodializy</w:t>
            </w:r>
            <w:proofErr w:type="spellEnd"/>
            <w:r w:rsidRPr="006B7568">
              <w:rPr>
                <w:b/>
              </w:rPr>
              <w:t xml:space="preserve"> o następujących parametrach – 1 szt.:</w:t>
            </w:r>
          </w:p>
        </w:tc>
      </w:tr>
      <w:tr w:rsidR="00FE06C3" w:rsidRPr="00A916CE" w:rsidTr="00C2152F">
        <w:trPr>
          <w:cantSplit/>
          <w:trHeight w:val="201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proofErr w:type="spellStart"/>
            <w:r w:rsidRPr="006B7568">
              <w:t>bezpulsacyjna</w:t>
            </w:r>
            <w:proofErr w:type="spellEnd"/>
            <w:r w:rsidRPr="006B7568">
              <w:t xml:space="preserve">, </w:t>
            </w:r>
            <w:proofErr w:type="spellStart"/>
            <w:r w:rsidRPr="006B7568">
              <w:t>strzykawkowa</w:t>
            </w:r>
            <w:proofErr w:type="spellEnd"/>
            <w:r w:rsidRPr="006B7568">
              <w:t>, pozwalająca na infuzję oraz zaciąganie</w:t>
            </w:r>
          </w:p>
        </w:tc>
      </w:tr>
      <w:tr w:rsidR="00FE06C3" w:rsidRPr="00A916CE" w:rsidTr="00C2152F">
        <w:trPr>
          <w:cantSplit/>
          <w:trHeight w:val="444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na minimum 4 strzykawki równocześnie</w:t>
            </w:r>
          </w:p>
        </w:tc>
      </w:tr>
      <w:tr w:rsidR="00FE06C3" w:rsidRPr="00A916CE" w:rsidTr="00C2152F">
        <w:trPr>
          <w:cantSplit/>
          <w:trHeight w:val="444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 xml:space="preserve">Przepływ w zakresie nie węższym niż: od 0,6 </w:t>
            </w:r>
            <w:proofErr w:type="spellStart"/>
            <w:r w:rsidRPr="006B7568">
              <w:t>pl</w:t>
            </w:r>
            <w:proofErr w:type="spellEnd"/>
            <w:r w:rsidRPr="006B7568">
              <w:t>/min do 11ml/min</w:t>
            </w:r>
          </w:p>
        </w:tc>
      </w:tr>
      <w:tr w:rsidR="00FE06C3" w:rsidRPr="00A916CE" w:rsidTr="00C2152F">
        <w:trPr>
          <w:cantSplit/>
          <w:trHeight w:val="193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Dokładność przepływu nie gorsza niż ±0,35%</w:t>
            </w:r>
          </w:p>
        </w:tc>
      </w:tr>
      <w:tr w:rsidR="00FE06C3" w:rsidRPr="00A916CE" w:rsidTr="00C2152F">
        <w:trPr>
          <w:cantSplit/>
          <w:trHeight w:val="193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 xml:space="preserve">Powtarzalność przepływu min.: ±0,05% </w:t>
            </w:r>
          </w:p>
        </w:tc>
      </w:tr>
      <w:tr w:rsidR="00FE06C3" w:rsidRPr="00A916CE" w:rsidTr="00C2152F">
        <w:trPr>
          <w:cantSplit/>
          <w:trHeight w:val="444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 xml:space="preserve">Możliwość stosowania szklanych strzykawek o długości tłoka 60mm i różnej objętości w zakresie min. od 1 ml do 10 ml </w:t>
            </w:r>
          </w:p>
        </w:tc>
      </w:tr>
      <w:tr w:rsidR="00FE06C3" w:rsidRPr="00A916CE" w:rsidTr="00C2152F">
        <w:trPr>
          <w:cantSplit/>
          <w:trHeight w:val="444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Zakres prędkości posuwu tłoka strzykawki min. od 0,07µm/min do 70mm/min</w:t>
            </w:r>
          </w:p>
        </w:tc>
      </w:tr>
      <w:tr w:rsidR="00FE06C3" w:rsidRPr="00A916CE" w:rsidTr="00C2152F">
        <w:trPr>
          <w:cantSplit/>
          <w:trHeight w:val="444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Wyświetlacz dotykowy, kolorowy lub inne urządzenie umożliwiające sterowność</w:t>
            </w:r>
          </w:p>
        </w:tc>
      </w:tr>
      <w:tr w:rsidR="00FE06C3" w:rsidRPr="00A916CE" w:rsidTr="00C2152F">
        <w:trPr>
          <w:cantSplit/>
          <w:trHeight w:val="207"/>
        </w:trPr>
        <w:tc>
          <w:tcPr>
            <w:tcW w:w="104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Kompaktowe wymiary pompy około: 230x180x150 mm ± 15 %</w:t>
            </w:r>
          </w:p>
        </w:tc>
      </w:tr>
      <w:tr w:rsidR="00FE06C3" w:rsidRPr="00A916CE" w:rsidTr="00C2152F">
        <w:trPr>
          <w:cantSplit/>
          <w:trHeight w:val="3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Waga pompy nie więcej niż 2,5 kg ± 20%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 xml:space="preserve">Oprogramowanie umożliwiające automatyczne dostosowanie prędkości przepływu w zależności od zastosowanej </w:t>
            </w:r>
            <w:proofErr w:type="spellStart"/>
            <w:r w:rsidRPr="006B7568">
              <w:t>prekalibrowanej</w:t>
            </w:r>
            <w:proofErr w:type="spellEnd"/>
            <w:r w:rsidRPr="006B7568">
              <w:t xml:space="preserve"> strzykawki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Możliwość podłączenia do komputera poprzez port RS485 oraz USB lub inne równoważne umożliwiające połączenie ze standardowym komputerem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>Możliwość zapisania w pamięci co najmniej 50 metod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7"/>
              </w:numPr>
              <w:spacing w:before="60" w:after="80"/>
            </w:pPr>
            <w:r w:rsidRPr="006B7568">
              <w:t xml:space="preserve">Możliwość podawania cieczy z prędkością stałą oraz zmienną 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C2152F">
            <w:pPr>
              <w:spacing w:before="60" w:after="80"/>
              <w:ind w:left="360"/>
              <w:rPr>
                <w:b/>
              </w:rPr>
            </w:pPr>
            <w:r w:rsidRPr="006B7568">
              <w:rPr>
                <w:b/>
              </w:rPr>
              <w:t xml:space="preserve">B. Kolektor </w:t>
            </w:r>
            <w:proofErr w:type="spellStart"/>
            <w:r w:rsidRPr="006B7568">
              <w:rPr>
                <w:b/>
              </w:rPr>
              <w:t>mikrofrakcji</w:t>
            </w:r>
            <w:proofErr w:type="spellEnd"/>
            <w:r w:rsidRPr="006B7568">
              <w:rPr>
                <w:b/>
              </w:rPr>
              <w:t xml:space="preserve"> o następujących parametrach – 1 szt.: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Kolekcja frakcji o objętości w zakresie co najmniej: 1-1200µl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Możliwość wyboru kolekcji od jednej do czterech frakcji równocześnie, do osobnych fiolek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 xml:space="preserve">Pojemność nie mniejsza niż na: </w:t>
            </w:r>
            <w:r w:rsidRPr="006B7568">
              <w:br/>
              <w:t>- 64 fiolki o obj. 300µl oraz</w:t>
            </w:r>
            <w:r w:rsidRPr="006B7568">
              <w:br/>
              <w:t>- 40 fiolek o obj. 2ml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Chłodzenie komory prób do +6°C, nie mniej niż 15°C poniżej temp. otoczenia Przewidywany termin zbioru materiału wiosna, jesień – urządzenie dedykowane jest do pracy w pomieszczeniach, w zakresie temp. 10-32°C.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Dokładność ustawienia temperatury nie gorsza niż: ±1,5°C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Wyświetlacz LCD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Kompaktowe wymiary 230x280x170 mm ± 15 %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Waga nie więcej niż 4 kg</w:t>
            </w:r>
          </w:p>
        </w:tc>
      </w:tr>
      <w:tr w:rsidR="00FE06C3" w:rsidRPr="00A916CE" w:rsidTr="00C2152F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6C3" w:rsidRPr="006B7568" w:rsidRDefault="00FE06C3" w:rsidP="00FE06C3">
            <w:pPr>
              <w:numPr>
                <w:ilvl w:val="0"/>
                <w:numId w:val="18"/>
              </w:numPr>
              <w:spacing w:before="60" w:after="80"/>
            </w:pPr>
            <w:r w:rsidRPr="006B7568">
              <w:t>Możliwość podłączenia do komputera poprzez standardowy port</w:t>
            </w:r>
          </w:p>
        </w:tc>
      </w:tr>
    </w:tbl>
    <w:p w:rsidR="00FE06C3" w:rsidRDefault="00FE06C3" w:rsidP="00332E4B">
      <w:pPr>
        <w:rPr>
          <w:spacing w:val="-2"/>
          <w:sz w:val="24"/>
          <w:szCs w:val="24"/>
        </w:rPr>
      </w:pPr>
    </w:p>
    <w:sectPr w:rsidR="00FE06C3" w:rsidSect="003516F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C76"/>
    <w:multiLevelType w:val="hybridMultilevel"/>
    <w:tmpl w:val="FE7C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AB2251"/>
    <w:multiLevelType w:val="hybridMultilevel"/>
    <w:tmpl w:val="5B80B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6315"/>
    <w:multiLevelType w:val="hybridMultilevel"/>
    <w:tmpl w:val="E9A29FA0"/>
    <w:lvl w:ilvl="0" w:tplc="11FEB51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01D2D3B"/>
    <w:multiLevelType w:val="hybridMultilevel"/>
    <w:tmpl w:val="A178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81BA3"/>
    <w:multiLevelType w:val="hybridMultilevel"/>
    <w:tmpl w:val="DEDAE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74964"/>
    <w:multiLevelType w:val="hybridMultilevel"/>
    <w:tmpl w:val="45B0C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1667C4"/>
    <w:multiLevelType w:val="hybridMultilevel"/>
    <w:tmpl w:val="8068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6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 w:numId="14">
    <w:abstractNumId w:val="15"/>
  </w:num>
  <w:num w:numId="15">
    <w:abstractNumId w:val="19"/>
  </w:num>
  <w:num w:numId="16">
    <w:abstractNumId w:val="2"/>
  </w:num>
  <w:num w:numId="17">
    <w:abstractNumId w:val="5"/>
  </w:num>
  <w:num w:numId="18">
    <w:abstractNumId w:val="20"/>
  </w:num>
  <w:num w:numId="19">
    <w:abstractNumId w:val="8"/>
  </w:num>
  <w:num w:numId="20">
    <w:abstractNumId w:val="17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77C0"/>
    <w:rsid w:val="00011874"/>
    <w:rsid w:val="00021DD0"/>
    <w:rsid w:val="00026F41"/>
    <w:rsid w:val="00034C35"/>
    <w:rsid w:val="0003635D"/>
    <w:rsid w:val="00070D8E"/>
    <w:rsid w:val="000847E7"/>
    <w:rsid w:val="00094C80"/>
    <w:rsid w:val="0009728D"/>
    <w:rsid w:val="000A38B0"/>
    <w:rsid w:val="000A4CB9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1C24"/>
    <w:rsid w:val="00125FF5"/>
    <w:rsid w:val="00126F1E"/>
    <w:rsid w:val="0013170E"/>
    <w:rsid w:val="00134C8B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431D"/>
    <w:rsid w:val="00191A90"/>
    <w:rsid w:val="001920F4"/>
    <w:rsid w:val="00193642"/>
    <w:rsid w:val="001A21C9"/>
    <w:rsid w:val="001A36BA"/>
    <w:rsid w:val="001A7F58"/>
    <w:rsid w:val="001B2BCE"/>
    <w:rsid w:val="001B5871"/>
    <w:rsid w:val="001C380F"/>
    <w:rsid w:val="001C58B9"/>
    <w:rsid w:val="001D2348"/>
    <w:rsid w:val="001D4A76"/>
    <w:rsid w:val="001D6CEC"/>
    <w:rsid w:val="001E1909"/>
    <w:rsid w:val="001E24CB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83674"/>
    <w:rsid w:val="002863E7"/>
    <w:rsid w:val="002871FD"/>
    <w:rsid w:val="00290215"/>
    <w:rsid w:val="0029567F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4C14"/>
    <w:rsid w:val="002F5546"/>
    <w:rsid w:val="003131B9"/>
    <w:rsid w:val="00324DFD"/>
    <w:rsid w:val="00332E4B"/>
    <w:rsid w:val="0033631B"/>
    <w:rsid w:val="00340907"/>
    <w:rsid w:val="003432F2"/>
    <w:rsid w:val="003448C8"/>
    <w:rsid w:val="00344F4D"/>
    <w:rsid w:val="003516F9"/>
    <w:rsid w:val="00360580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336D"/>
    <w:rsid w:val="00526DF8"/>
    <w:rsid w:val="00527F9B"/>
    <w:rsid w:val="00564016"/>
    <w:rsid w:val="00565BC8"/>
    <w:rsid w:val="00566330"/>
    <w:rsid w:val="005713EF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30BC"/>
    <w:rsid w:val="005D61ED"/>
    <w:rsid w:val="005E64B3"/>
    <w:rsid w:val="005F14C3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516A4"/>
    <w:rsid w:val="00653EE6"/>
    <w:rsid w:val="00671A0C"/>
    <w:rsid w:val="0068485F"/>
    <w:rsid w:val="00692403"/>
    <w:rsid w:val="006943C4"/>
    <w:rsid w:val="0069528E"/>
    <w:rsid w:val="006A1339"/>
    <w:rsid w:val="006A1642"/>
    <w:rsid w:val="006A57AB"/>
    <w:rsid w:val="006B0769"/>
    <w:rsid w:val="006B43C4"/>
    <w:rsid w:val="006B630A"/>
    <w:rsid w:val="006B67E4"/>
    <w:rsid w:val="006B790B"/>
    <w:rsid w:val="006C43C3"/>
    <w:rsid w:val="006D28B9"/>
    <w:rsid w:val="006D5461"/>
    <w:rsid w:val="006D7583"/>
    <w:rsid w:val="006D769D"/>
    <w:rsid w:val="006D7EC3"/>
    <w:rsid w:val="006E1B70"/>
    <w:rsid w:val="006E2E16"/>
    <w:rsid w:val="006F3CCC"/>
    <w:rsid w:val="006F5298"/>
    <w:rsid w:val="007042D0"/>
    <w:rsid w:val="00714F01"/>
    <w:rsid w:val="0071707C"/>
    <w:rsid w:val="0072146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78"/>
    <w:rsid w:val="00765980"/>
    <w:rsid w:val="00775F24"/>
    <w:rsid w:val="007865AB"/>
    <w:rsid w:val="00795590"/>
    <w:rsid w:val="007A4759"/>
    <w:rsid w:val="007B502B"/>
    <w:rsid w:val="007C0E8C"/>
    <w:rsid w:val="007E0E62"/>
    <w:rsid w:val="007E55EF"/>
    <w:rsid w:val="007E7BBC"/>
    <w:rsid w:val="007F3F81"/>
    <w:rsid w:val="007F4863"/>
    <w:rsid w:val="007F5228"/>
    <w:rsid w:val="00810B3E"/>
    <w:rsid w:val="008149B1"/>
    <w:rsid w:val="008162DC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67841"/>
    <w:rsid w:val="0087684E"/>
    <w:rsid w:val="00881452"/>
    <w:rsid w:val="00881588"/>
    <w:rsid w:val="00884DB8"/>
    <w:rsid w:val="00890BB2"/>
    <w:rsid w:val="008A5CE1"/>
    <w:rsid w:val="008B1DF0"/>
    <w:rsid w:val="008C28B7"/>
    <w:rsid w:val="008C4C5B"/>
    <w:rsid w:val="008D163E"/>
    <w:rsid w:val="008D3D8A"/>
    <w:rsid w:val="008E4E0A"/>
    <w:rsid w:val="008F1578"/>
    <w:rsid w:val="008F4BD1"/>
    <w:rsid w:val="008F73CF"/>
    <w:rsid w:val="00912DB5"/>
    <w:rsid w:val="00916780"/>
    <w:rsid w:val="00917248"/>
    <w:rsid w:val="009210D0"/>
    <w:rsid w:val="009243E5"/>
    <w:rsid w:val="0093283E"/>
    <w:rsid w:val="00935357"/>
    <w:rsid w:val="00944DC8"/>
    <w:rsid w:val="009474C4"/>
    <w:rsid w:val="00951665"/>
    <w:rsid w:val="0095515B"/>
    <w:rsid w:val="009563B9"/>
    <w:rsid w:val="00965556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BF0"/>
    <w:rsid w:val="009F204D"/>
    <w:rsid w:val="009F5F3B"/>
    <w:rsid w:val="00A00CEA"/>
    <w:rsid w:val="00A0140A"/>
    <w:rsid w:val="00A032A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F0F1D"/>
    <w:rsid w:val="00AF7014"/>
    <w:rsid w:val="00B02262"/>
    <w:rsid w:val="00B046A6"/>
    <w:rsid w:val="00B10F84"/>
    <w:rsid w:val="00B11D35"/>
    <w:rsid w:val="00B24228"/>
    <w:rsid w:val="00B25636"/>
    <w:rsid w:val="00B36371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B3AED"/>
    <w:rsid w:val="00BD1375"/>
    <w:rsid w:val="00BE0023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B81"/>
    <w:rsid w:val="00CB662A"/>
    <w:rsid w:val="00CC7728"/>
    <w:rsid w:val="00CD0924"/>
    <w:rsid w:val="00CD4CB4"/>
    <w:rsid w:val="00CD7CDD"/>
    <w:rsid w:val="00CE5703"/>
    <w:rsid w:val="00CF1F71"/>
    <w:rsid w:val="00CF34F8"/>
    <w:rsid w:val="00CF3D62"/>
    <w:rsid w:val="00CF6F13"/>
    <w:rsid w:val="00D006FC"/>
    <w:rsid w:val="00D04689"/>
    <w:rsid w:val="00D05358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717C"/>
    <w:rsid w:val="00D8583D"/>
    <w:rsid w:val="00D85E5E"/>
    <w:rsid w:val="00D87DEA"/>
    <w:rsid w:val="00D905BC"/>
    <w:rsid w:val="00D92C74"/>
    <w:rsid w:val="00DB21D8"/>
    <w:rsid w:val="00DB27B7"/>
    <w:rsid w:val="00DB2B6A"/>
    <w:rsid w:val="00DB3A93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FBB"/>
    <w:rsid w:val="00EA6B15"/>
    <w:rsid w:val="00EB0E89"/>
    <w:rsid w:val="00EB697B"/>
    <w:rsid w:val="00EC1D53"/>
    <w:rsid w:val="00EC208E"/>
    <w:rsid w:val="00ED0C51"/>
    <w:rsid w:val="00ED134C"/>
    <w:rsid w:val="00EE27EC"/>
    <w:rsid w:val="00EF1FF2"/>
    <w:rsid w:val="00EF3215"/>
    <w:rsid w:val="00EF4B7B"/>
    <w:rsid w:val="00F01208"/>
    <w:rsid w:val="00F160F6"/>
    <w:rsid w:val="00F21526"/>
    <w:rsid w:val="00F305BE"/>
    <w:rsid w:val="00F323C2"/>
    <w:rsid w:val="00F3692F"/>
    <w:rsid w:val="00F40867"/>
    <w:rsid w:val="00F47AC5"/>
    <w:rsid w:val="00F512D0"/>
    <w:rsid w:val="00F53B4F"/>
    <w:rsid w:val="00F61EBE"/>
    <w:rsid w:val="00F628C1"/>
    <w:rsid w:val="00F860F4"/>
    <w:rsid w:val="00F87512"/>
    <w:rsid w:val="00F97B23"/>
    <w:rsid w:val="00FA42AD"/>
    <w:rsid w:val="00FB1537"/>
    <w:rsid w:val="00FB3323"/>
    <w:rsid w:val="00FC0217"/>
    <w:rsid w:val="00FC7530"/>
    <w:rsid w:val="00FD52DD"/>
    <w:rsid w:val="00FE06C3"/>
    <w:rsid w:val="00FE640C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01501-9461-4991-8777-5930663E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60B9-1BB4-4FBC-A566-4C93A648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3307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2</cp:revision>
  <cp:lastPrinted>2020-11-05T11:37:00Z</cp:lastPrinted>
  <dcterms:created xsi:type="dcterms:W3CDTF">2020-12-15T14:21:00Z</dcterms:created>
  <dcterms:modified xsi:type="dcterms:W3CDTF">2020-12-15T14:21:00Z</dcterms:modified>
</cp:coreProperties>
</file>