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BEF9" w14:textId="7A4F8409" w:rsidR="001F27E8" w:rsidRPr="0027048A" w:rsidRDefault="001F27E8" w:rsidP="00EA38ED">
      <w:pPr>
        <w:spacing w:after="160" w:line="259" w:lineRule="auto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6493D456" w:rsidR="001F07E4" w:rsidRPr="0027048A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Hlk128741262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27048A">
        <w:rPr>
          <w:rFonts w:ascii="Cambria" w:hAnsi="Cambria" w:cs="Calibri"/>
          <w:iCs/>
          <w:sz w:val="18"/>
          <w:szCs w:val="18"/>
          <w:lang w:val="pl-PL"/>
        </w:rPr>
        <w:t>ogłoszenia o przetargu publicznym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0C4AA6">
        <w:rPr>
          <w:rFonts w:ascii="Cambria" w:hAnsi="Cambria" w:cs="Calibri"/>
          <w:iCs/>
          <w:sz w:val="18"/>
          <w:szCs w:val="18"/>
          <w:lang w:val="pl-PL"/>
        </w:rPr>
        <w:t>08.04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.2025</w:t>
      </w:r>
      <w:r w:rsidR="00F76D00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0"/>
    </w:p>
    <w:p w14:paraId="31114DAD" w14:textId="77777777" w:rsidR="001F07E4" w:rsidRPr="0027048A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27048A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Wykaz cen wywoławczych</w:t>
      </w:r>
    </w:p>
    <w:p w14:paraId="3E97EC1A" w14:textId="0FF592CF" w:rsidR="00F5534D" w:rsidRPr="0052309B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 xml:space="preserve">ceny sprzedaży drewna </w:t>
      </w:r>
      <w:proofErr w:type="spellStart"/>
      <w:r w:rsidRPr="0052309B">
        <w:rPr>
          <w:rFonts w:ascii="Cambria" w:hAnsi="Cambria" w:cs="Calibri"/>
          <w:sz w:val="22"/>
          <w:szCs w:val="22"/>
          <w:lang w:val="pl-PL"/>
        </w:rPr>
        <w:t>loco</w:t>
      </w:r>
      <w:proofErr w:type="spellEnd"/>
      <w:r w:rsidRPr="0052309B">
        <w:rPr>
          <w:rFonts w:ascii="Cambria" w:hAnsi="Cambria" w:cs="Calibri"/>
          <w:sz w:val="22"/>
          <w:szCs w:val="22"/>
          <w:lang w:val="pl-PL"/>
        </w:rPr>
        <w:t xml:space="preserve"> las po zrywce obowiązujące w przetargu I</w:t>
      </w:r>
      <w:r w:rsidR="000C4AA6">
        <w:rPr>
          <w:rFonts w:ascii="Cambria" w:hAnsi="Cambria" w:cs="Calibri"/>
          <w:sz w:val="22"/>
          <w:szCs w:val="22"/>
          <w:lang w:val="pl-PL"/>
        </w:rPr>
        <w:t>II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na sprzedaż </w:t>
      </w:r>
    </w:p>
    <w:p w14:paraId="65497E81" w14:textId="77777777" w:rsidR="00F5534D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52309B">
        <w:rPr>
          <w:rFonts w:ascii="Cambria" w:hAnsi="Cambria" w:cs="Calibri"/>
          <w:sz w:val="22"/>
          <w:szCs w:val="22"/>
          <w:lang w:val="pl-PL"/>
        </w:rPr>
        <w:t>drewna w 202</w:t>
      </w:r>
      <w:r>
        <w:rPr>
          <w:rFonts w:ascii="Cambria" w:hAnsi="Cambria" w:cs="Calibri"/>
          <w:sz w:val="22"/>
          <w:szCs w:val="22"/>
          <w:lang w:val="pl-PL"/>
        </w:rPr>
        <w:t>5</w:t>
      </w:r>
      <w:r w:rsidRPr="0052309B">
        <w:rPr>
          <w:rFonts w:ascii="Cambria" w:hAnsi="Cambria" w:cs="Calibri"/>
          <w:sz w:val="22"/>
          <w:szCs w:val="22"/>
          <w:lang w:val="pl-PL"/>
        </w:rPr>
        <w:t xml:space="preserve"> roku  (ceny netto)</w:t>
      </w:r>
    </w:p>
    <w:p w14:paraId="4F870BA1" w14:textId="77777777" w:rsidR="00F5534D" w:rsidRPr="0052309B" w:rsidRDefault="00F5534D" w:rsidP="00F5534D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F5534D" w:rsidRPr="0052309B" w14:paraId="4FEA24BF" w14:textId="77777777" w:rsidTr="005E01EB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0AD6077E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F5534D">
              <w:rPr>
                <w:rFonts w:ascii="Cambria" w:hAnsi="Cambria" w:cs="Calibri"/>
                <w:sz w:val="22"/>
                <w:szCs w:val="22"/>
                <w:lang w:val="pl-PL"/>
              </w:rPr>
              <w:t>Drewno średniowymiarowe</w:t>
            </w:r>
          </w:p>
        </w:tc>
      </w:tr>
      <w:tr w:rsidR="00F5534D" w:rsidRPr="0052309B" w14:paraId="4724DD16" w14:textId="77777777" w:rsidTr="005E01EB">
        <w:trPr>
          <w:trHeight w:val="284"/>
          <w:jc w:val="center"/>
        </w:trPr>
        <w:tc>
          <w:tcPr>
            <w:tcW w:w="3793" w:type="dxa"/>
            <w:vAlign w:val="center"/>
          </w:tcPr>
          <w:p w14:paraId="64908129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16B7F091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2994A905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b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b/>
                <w:sz w:val="22"/>
                <w:szCs w:val="22"/>
                <w:lang w:val="pl-PL"/>
              </w:rPr>
              <w:t>Cena netto (m3)</w:t>
            </w:r>
          </w:p>
        </w:tc>
      </w:tr>
      <w:tr w:rsidR="00F5534D" w:rsidRPr="0052309B" w14:paraId="6787C86A" w14:textId="77777777" w:rsidTr="005E01EB">
        <w:trPr>
          <w:trHeight w:val="284"/>
          <w:jc w:val="center"/>
        </w:trPr>
        <w:tc>
          <w:tcPr>
            <w:tcW w:w="3793" w:type="dxa"/>
            <w:vAlign w:val="center"/>
          </w:tcPr>
          <w:p w14:paraId="6C427EA4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Mieszanka drewna opałowego: </w:t>
            </w:r>
            <w:proofErr w:type="spellStart"/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So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Md,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Jd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Js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Db,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Brz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Tp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Lp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Kszt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Ol,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Ak</w:t>
            </w:r>
            <w:proofErr w:type="spellEnd"/>
          </w:p>
        </w:tc>
        <w:tc>
          <w:tcPr>
            <w:tcW w:w="1701" w:type="dxa"/>
            <w:vAlign w:val="center"/>
          </w:tcPr>
          <w:p w14:paraId="4E0137C3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1FC51A1F" w14:textId="5798D919" w:rsidR="00F5534D" w:rsidRPr="0052309B" w:rsidRDefault="00DB14A3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132</w:t>
            </w:r>
            <w:r w:rsidR="00F5534D">
              <w:rPr>
                <w:rFonts w:ascii="Cambria" w:hAnsi="Cambria" w:cs="Calibri"/>
                <w:sz w:val="22"/>
                <w:szCs w:val="22"/>
                <w:lang w:val="pl-PL"/>
              </w:rPr>
              <w:t>,00</w:t>
            </w:r>
            <w:r w:rsidR="00F5534D"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  <w:tr w:rsidR="00F5534D" w:rsidRPr="0052309B" w14:paraId="6968C9A2" w14:textId="77777777" w:rsidTr="005E01EB">
        <w:tblPrEx>
          <w:jc w:val="left"/>
        </w:tblPrEx>
        <w:trPr>
          <w:trHeight w:val="284"/>
        </w:trPr>
        <w:tc>
          <w:tcPr>
            <w:tcW w:w="3793" w:type="dxa"/>
          </w:tcPr>
          <w:p w14:paraId="5F206A57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Soc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Md,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Św</w:t>
            </w:r>
            <w:proofErr w:type="spellEnd"/>
          </w:p>
        </w:tc>
        <w:tc>
          <w:tcPr>
            <w:tcW w:w="1701" w:type="dxa"/>
          </w:tcPr>
          <w:p w14:paraId="799C71A8" w14:textId="6E8ABBDE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S2</w:t>
            </w:r>
            <w:r w:rsidR="00C41718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</w:p>
        </w:tc>
        <w:tc>
          <w:tcPr>
            <w:tcW w:w="1701" w:type="dxa"/>
          </w:tcPr>
          <w:p w14:paraId="01C12303" w14:textId="5ECD58DE" w:rsidR="00F5534D" w:rsidRPr="00164EFC" w:rsidRDefault="00DB14A3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218,70</w:t>
            </w:r>
            <w:r w:rsidR="00F5534D" w:rsidRPr="00164EFC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  <w:tr w:rsidR="00F5534D" w:rsidRPr="0052309B" w14:paraId="4E0D7D19" w14:textId="77777777" w:rsidTr="005E01EB">
        <w:tblPrEx>
          <w:jc w:val="left"/>
        </w:tblPrEx>
        <w:trPr>
          <w:trHeight w:val="284"/>
        </w:trPr>
        <w:tc>
          <w:tcPr>
            <w:tcW w:w="3793" w:type="dxa"/>
          </w:tcPr>
          <w:p w14:paraId="740C37BF" w14:textId="77777777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Ol</w:t>
            </w:r>
          </w:p>
        </w:tc>
        <w:tc>
          <w:tcPr>
            <w:tcW w:w="1701" w:type="dxa"/>
          </w:tcPr>
          <w:p w14:paraId="13C3A0D0" w14:textId="10C0359B" w:rsidR="00F5534D" w:rsidRPr="0052309B" w:rsidRDefault="00F5534D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S2</w:t>
            </w:r>
            <w:r w:rsidR="00C41718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</w:p>
        </w:tc>
        <w:tc>
          <w:tcPr>
            <w:tcW w:w="1701" w:type="dxa"/>
          </w:tcPr>
          <w:p w14:paraId="52FCF9F1" w14:textId="41EBFFB0" w:rsidR="00F5534D" w:rsidRPr="00164EFC" w:rsidRDefault="000C4AA6" w:rsidP="005E01EB">
            <w:pPr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229,50</w:t>
            </w:r>
            <w:r w:rsidR="00F5534D" w:rsidRPr="00164EFC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zł</w:t>
            </w:r>
          </w:p>
        </w:tc>
      </w:tr>
    </w:tbl>
    <w:p w14:paraId="76850D28" w14:textId="77777777" w:rsidR="00F5534D" w:rsidRPr="0052309B" w:rsidRDefault="00F5534D" w:rsidP="00F5534D">
      <w:pPr>
        <w:rPr>
          <w:rFonts w:ascii="Cambria" w:hAnsi="Cambria" w:cs="Calibri"/>
          <w:sz w:val="22"/>
          <w:szCs w:val="22"/>
          <w:lang w:val="pl-PL"/>
        </w:rPr>
      </w:pPr>
    </w:p>
    <w:p w14:paraId="0F918EB4" w14:textId="77777777" w:rsidR="00F5534D" w:rsidRDefault="00F5534D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E1B5A51" w14:textId="56E44E02" w:rsidR="00771794" w:rsidRPr="0027048A" w:rsidRDefault="00771794" w:rsidP="009D3D82">
      <w:pPr>
        <w:spacing w:after="160" w:line="259" w:lineRule="auto"/>
        <w:jc w:val="right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7966F22E" w14:textId="0AD6E852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0C4AA6">
        <w:rPr>
          <w:rFonts w:ascii="Cambria" w:hAnsi="Cambria" w:cs="Calibri"/>
          <w:sz w:val="18"/>
          <w:szCs w:val="18"/>
          <w:lang w:val="pl-PL"/>
        </w:rPr>
        <w:t>08.04.</w:t>
      </w:r>
      <w:r w:rsidR="00417175">
        <w:rPr>
          <w:rFonts w:ascii="Cambria" w:hAnsi="Cambria" w:cs="Calibri"/>
          <w:sz w:val="18"/>
          <w:szCs w:val="18"/>
          <w:lang w:val="pl-PL"/>
        </w:rPr>
        <w:t>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D817493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27048A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Formularz  ofertowy</w:t>
      </w:r>
    </w:p>
    <w:p w14:paraId="0FB5F8C1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27048A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27048A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236B485B" w14:textId="2B9D9348" w:rsidR="00771794" w:rsidRPr="0027048A" w:rsidRDefault="00771794" w:rsidP="0048280A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E816E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</w:t>
      </w:r>
      <w:r w:rsidR="0048280A" w:rsidRPr="0027048A">
        <w:rPr>
          <w:rFonts w:ascii="Cambria" w:hAnsi="Cambria" w:cs="Calibri"/>
          <w:sz w:val="22"/>
          <w:szCs w:val="22"/>
          <w:lang w:val="pl-PL"/>
        </w:rPr>
        <w:t>i o</w:t>
      </w:r>
      <w:r w:rsidR="0048280A" w:rsidRPr="0027048A">
        <w:rPr>
          <w:rFonts w:ascii="Cambria" w:hAnsi="Cambria" w:cs="Calibri"/>
          <w:sz w:val="22"/>
          <w:szCs w:val="22"/>
        </w:rPr>
        <w:t>feruję</w:t>
      </w:r>
      <w:r w:rsidR="00973BF3" w:rsidRPr="0027048A">
        <w:rPr>
          <w:rFonts w:ascii="Cambria" w:hAnsi="Cambria" w:cs="Calibri"/>
          <w:sz w:val="22"/>
          <w:szCs w:val="22"/>
        </w:rPr>
        <w:t xml:space="preserve"> zakup drewna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  <w:r w:rsidR="00B7547C" w:rsidRPr="0027048A">
        <w:rPr>
          <w:rFonts w:ascii="Cambria" w:hAnsi="Cambria" w:cs="Calibri"/>
          <w:sz w:val="22"/>
          <w:szCs w:val="22"/>
        </w:rPr>
        <w:t>z</w:t>
      </w:r>
      <w:r w:rsidRPr="0027048A">
        <w:rPr>
          <w:rFonts w:ascii="Cambria" w:hAnsi="Cambria" w:cs="Calibri"/>
          <w:sz w:val="22"/>
          <w:szCs w:val="22"/>
        </w:rPr>
        <w:t>a kwotę: ………………….……. zł netto (słownie: ……………………………) tj. ………………………… zł brutto (słownie: …………………………….……), wyliczoną na podstawie poniższego formularza cenowego.</w:t>
      </w:r>
    </w:p>
    <w:p w14:paraId="1F041FF3" w14:textId="77777777" w:rsidR="00F5534D" w:rsidRPr="0052309B" w:rsidRDefault="00F5534D" w:rsidP="00F5534D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251"/>
        <w:gridCol w:w="1066"/>
        <w:gridCol w:w="1423"/>
        <w:gridCol w:w="1174"/>
        <w:gridCol w:w="1161"/>
        <w:gridCol w:w="1147"/>
        <w:gridCol w:w="1121"/>
      </w:tblGrid>
      <w:tr w:rsidR="00F5534D" w:rsidRPr="0052309B" w14:paraId="3C3D9A45" w14:textId="77777777" w:rsidTr="005E01E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C4A7F9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Nr losu</w:t>
            </w:r>
          </w:p>
        </w:tc>
        <w:tc>
          <w:tcPr>
            <w:tcW w:w="1251" w:type="dxa"/>
          </w:tcPr>
          <w:p w14:paraId="510EE88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Gatunek sortyment</w:t>
            </w:r>
          </w:p>
        </w:tc>
        <w:tc>
          <w:tcPr>
            <w:tcW w:w="1066" w:type="dxa"/>
            <w:vAlign w:val="center"/>
          </w:tcPr>
          <w:p w14:paraId="43FA6C8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Ilość drewna [m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]</w:t>
            </w:r>
          </w:p>
        </w:tc>
        <w:tc>
          <w:tcPr>
            <w:tcW w:w="1423" w:type="dxa"/>
            <w:vAlign w:val="center"/>
          </w:tcPr>
          <w:p w14:paraId="7921BAA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Cena jednostkowa [zł netto za m</w:t>
            </w:r>
            <w:r w:rsidRPr="0052309B">
              <w:rPr>
                <w:rFonts w:ascii="Cambria" w:hAnsi="Cambria" w:cs="Calibri"/>
                <w:sz w:val="22"/>
                <w:szCs w:val="22"/>
                <w:vertAlign w:val="superscript"/>
                <w:lang w:val="pl-PL"/>
              </w:rPr>
              <w:t>3</w:t>
            </w: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drewna]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E02631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netto]</w:t>
            </w:r>
          </w:p>
          <w:p w14:paraId="5C9F919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(kol.2 x  kol.3)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0A2195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Stawka podatku VAT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5B2E84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Kwota podatku [zł]</w:t>
            </w:r>
          </w:p>
          <w:p w14:paraId="0B851B1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(od kol. 4)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6D4FD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Wartość [zł brutto]</w:t>
            </w:r>
          </w:p>
          <w:p w14:paraId="589DE3E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i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i/>
                <w:sz w:val="22"/>
                <w:szCs w:val="22"/>
                <w:lang w:val="pl-PL"/>
              </w:rPr>
              <w:t>(kol. 4 + kol. 6)</w:t>
            </w:r>
          </w:p>
        </w:tc>
      </w:tr>
      <w:tr w:rsidR="00F5534D" w:rsidRPr="0052309B" w14:paraId="6F13B5D1" w14:textId="77777777" w:rsidTr="005E01EB">
        <w:trPr>
          <w:jc w:val="center"/>
        </w:trPr>
        <w:tc>
          <w:tcPr>
            <w:tcW w:w="718" w:type="dxa"/>
            <w:shd w:val="clear" w:color="auto" w:fill="D9D9D9"/>
            <w:vAlign w:val="center"/>
          </w:tcPr>
          <w:p w14:paraId="2254122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51" w:type="dxa"/>
            <w:shd w:val="clear" w:color="auto" w:fill="D9D9D9"/>
          </w:tcPr>
          <w:p w14:paraId="0E480CE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shd w:val="clear" w:color="auto" w:fill="D9D9D9"/>
            <w:vAlign w:val="center"/>
          </w:tcPr>
          <w:p w14:paraId="7D24958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7F88FCB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174" w:type="dxa"/>
            <w:shd w:val="clear" w:color="auto" w:fill="D9D9D9"/>
            <w:vAlign w:val="center"/>
          </w:tcPr>
          <w:p w14:paraId="4553B37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161" w:type="dxa"/>
            <w:shd w:val="clear" w:color="auto" w:fill="D9D9D9"/>
            <w:vAlign w:val="center"/>
          </w:tcPr>
          <w:p w14:paraId="37181AD2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147" w:type="dxa"/>
            <w:shd w:val="clear" w:color="auto" w:fill="D9D9D9"/>
            <w:vAlign w:val="center"/>
          </w:tcPr>
          <w:p w14:paraId="32C9AE2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6</w:t>
            </w:r>
          </w:p>
        </w:tc>
        <w:tc>
          <w:tcPr>
            <w:tcW w:w="1121" w:type="dxa"/>
            <w:shd w:val="clear" w:color="auto" w:fill="D9D9D9"/>
            <w:vAlign w:val="center"/>
          </w:tcPr>
          <w:p w14:paraId="7E2BBD8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7</w:t>
            </w:r>
          </w:p>
        </w:tc>
      </w:tr>
      <w:tr w:rsidR="00F5534D" w:rsidRPr="0052309B" w14:paraId="3A60A9D3" w14:textId="77777777" w:rsidTr="005E01EB">
        <w:trPr>
          <w:trHeight w:val="410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2330CD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1</w:t>
            </w:r>
          </w:p>
        </w:tc>
        <w:tc>
          <w:tcPr>
            <w:tcW w:w="1251" w:type="dxa"/>
          </w:tcPr>
          <w:p w14:paraId="5B80359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Mieszanka drewna opałowego S4: </w:t>
            </w:r>
            <w:proofErr w:type="spellStart"/>
            <w:r w:rsidRPr="00CB7FDA"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So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Św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Md,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Jd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Js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Db,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Brz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Tp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Lp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Kszt</w:t>
            </w:r>
            <w:proofErr w:type="spellEnd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 xml:space="preserve">, Ol, </w:t>
            </w:r>
            <w:proofErr w:type="spellStart"/>
            <w:r>
              <w:rPr>
                <w:rFonts w:ascii="Cambria" w:eastAsia="Arial Narrow" w:hAnsi="Cambria" w:cstheme="minorHAnsi"/>
                <w:sz w:val="22"/>
                <w:szCs w:val="22"/>
                <w:lang w:val="pl-PL" w:bidi="pl-PL"/>
              </w:rPr>
              <w:t>Ak</w:t>
            </w:r>
            <w:proofErr w:type="spellEnd"/>
          </w:p>
        </w:tc>
        <w:tc>
          <w:tcPr>
            <w:tcW w:w="1066" w:type="dxa"/>
            <w:vAlign w:val="center"/>
          </w:tcPr>
          <w:p w14:paraId="60950FD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66,16</w:t>
            </w:r>
          </w:p>
        </w:tc>
        <w:tc>
          <w:tcPr>
            <w:tcW w:w="1423" w:type="dxa"/>
            <w:vAlign w:val="center"/>
          </w:tcPr>
          <w:p w14:paraId="518D7C1A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3BDED8D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F31C9C8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416EC6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E77F0E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194B09C2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95FE56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251" w:type="dxa"/>
          </w:tcPr>
          <w:p w14:paraId="5EF1AEBC" w14:textId="67DAAAE2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2"/>
                <w:szCs w:val="22"/>
                <w:lang w:val="pl-PL"/>
              </w:rPr>
              <w:t>Soc</w:t>
            </w:r>
            <w:proofErr w:type="spellEnd"/>
            <w:r>
              <w:rPr>
                <w:rFonts w:ascii="Cambria" w:hAnsi="Cambria" w:cs="Calibri"/>
                <w:sz w:val="22"/>
                <w:szCs w:val="22"/>
                <w:lang w:val="pl-PL"/>
              </w:rPr>
              <w:t xml:space="preserve"> S2</w:t>
            </w:r>
            <w:r w:rsidR="00C41718">
              <w:rPr>
                <w:rFonts w:ascii="Cambria" w:hAnsi="Cambria" w:cs="Calibr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9533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34,41</w:t>
            </w:r>
          </w:p>
        </w:tc>
        <w:tc>
          <w:tcPr>
            <w:tcW w:w="1423" w:type="dxa"/>
            <w:vAlign w:val="center"/>
          </w:tcPr>
          <w:p w14:paraId="5E8A348E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770F01D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5C5FE7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7C06DDA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C4334BC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122C90D3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EC21BC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B1C737" w14:textId="3FA6891F" w:rsidR="00F5534D" w:rsidRPr="00115936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Md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S2</w:t>
            </w:r>
            <w:r w:rsidR="00C41718">
              <w:rPr>
                <w:rFonts w:ascii="Cambria" w:hAnsi="Cambria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45BE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22,69</w:t>
            </w:r>
          </w:p>
        </w:tc>
        <w:tc>
          <w:tcPr>
            <w:tcW w:w="1423" w:type="dxa"/>
            <w:vAlign w:val="center"/>
          </w:tcPr>
          <w:p w14:paraId="75B76FD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194B1FD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7210671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A50F41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0EB007EC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24F742C8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2BCA8F2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AAA31E5" w14:textId="12D4D030" w:rsidR="00F5534D" w:rsidRPr="00115936" w:rsidRDefault="00C41718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Ś</w:t>
            </w:r>
            <w:r w:rsidR="00F5534D">
              <w:rPr>
                <w:rFonts w:ascii="Cambria" w:hAnsi="Cambria" w:cstheme="minorHAnsi"/>
                <w:sz w:val="22"/>
                <w:szCs w:val="22"/>
              </w:rPr>
              <w:t>w</w:t>
            </w:r>
            <w:r w:rsidR="00F5534D"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S2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8D9D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23,72</w:t>
            </w:r>
          </w:p>
        </w:tc>
        <w:tc>
          <w:tcPr>
            <w:tcW w:w="1423" w:type="dxa"/>
            <w:vAlign w:val="center"/>
          </w:tcPr>
          <w:p w14:paraId="2BD9B0B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595C8137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CD6120B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23 %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B7EFB8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6184211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377155AF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CC9C60D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="Calibri"/>
                <w:sz w:val="22"/>
                <w:szCs w:val="22"/>
                <w:lang w:val="pl-P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FC0EF" w14:textId="6C8A253B" w:rsidR="00F5534D" w:rsidRPr="00115936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Ol</w:t>
            </w:r>
            <w:r>
              <w:rPr>
                <w:rFonts w:ascii="Cambria" w:hAnsi="Cambria" w:cstheme="minorHAnsi"/>
                <w:sz w:val="22"/>
                <w:szCs w:val="22"/>
                <w:lang w:val="pl-PL"/>
              </w:rPr>
              <w:t xml:space="preserve"> S2</w:t>
            </w:r>
            <w:r w:rsidR="00C41718">
              <w:rPr>
                <w:rFonts w:ascii="Cambria" w:hAnsi="Cambria" w:cstheme="minorHAnsi"/>
                <w:sz w:val="22"/>
                <w:szCs w:val="22"/>
                <w:lang w:val="pl-PL"/>
              </w:rPr>
              <w:t>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94CF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14,64</w:t>
            </w:r>
          </w:p>
        </w:tc>
        <w:tc>
          <w:tcPr>
            <w:tcW w:w="1423" w:type="dxa"/>
            <w:vAlign w:val="center"/>
          </w:tcPr>
          <w:p w14:paraId="12EB80A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FB301A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415310A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23%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AB1A35E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BD50D6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5D41C64F" w14:textId="77777777" w:rsidTr="005E01EB">
        <w:trPr>
          <w:trHeight w:val="336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1F0E5E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251" w:type="dxa"/>
          </w:tcPr>
          <w:p w14:paraId="61AFB144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vAlign w:val="center"/>
          </w:tcPr>
          <w:p w14:paraId="2C307750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423" w:type="dxa"/>
            <w:vAlign w:val="center"/>
          </w:tcPr>
          <w:p w14:paraId="5A5E0A55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shd w:val="clear" w:color="auto" w:fill="auto"/>
            <w:vAlign w:val="center"/>
          </w:tcPr>
          <w:p w14:paraId="64BF49A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9795F4A" w14:textId="41EE9C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604968A1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7B3FE504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  <w:tr w:rsidR="00F5534D" w:rsidRPr="0052309B" w14:paraId="036737CE" w14:textId="77777777" w:rsidTr="005E01E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F61A847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∑</w:t>
            </w:r>
          </w:p>
        </w:tc>
        <w:tc>
          <w:tcPr>
            <w:tcW w:w="1251" w:type="dxa"/>
          </w:tcPr>
          <w:p w14:paraId="208194FF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63DAF03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4905" w:type="dxa"/>
            <w:gridSpan w:val="4"/>
            <w:shd w:val="clear" w:color="auto" w:fill="auto"/>
            <w:vAlign w:val="center"/>
          </w:tcPr>
          <w:p w14:paraId="276FDEA8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52309B">
              <w:rPr>
                <w:rFonts w:ascii="Cambria" w:hAnsi="Cambria" w:cs="Calibri"/>
                <w:sz w:val="22"/>
                <w:szCs w:val="22"/>
                <w:lang w:val="pl-PL"/>
              </w:rPr>
              <w:t>Razem wartość brutto zł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BDA156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  <w:p w14:paraId="4AE30C99" w14:textId="77777777" w:rsidR="00F5534D" w:rsidRPr="0052309B" w:rsidRDefault="00F5534D" w:rsidP="005E01EB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</w:tr>
    </w:tbl>
    <w:p w14:paraId="29D494BB" w14:textId="77777777" w:rsidR="00F5534D" w:rsidRPr="0052309B" w:rsidRDefault="00F5534D" w:rsidP="00F5534D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42E60B0E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334EC731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Nr rachunku do zwrotu wadium</w:t>
      </w:r>
      <w:r w:rsidR="00CB6D4D" w:rsidRPr="0027048A">
        <w:rPr>
          <w:rFonts w:ascii="Cambria" w:hAnsi="Cambria" w:cs="Calibri"/>
          <w:sz w:val="22"/>
          <w:szCs w:val="22"/>
          <w:lang w:val="pl-PL"/>
        </w:rPr>
        <w:t xml:space="preserve"> ………………………………………………………………………………..</w:t>
      </w:r>
    </w:p>
    <w:p w14:paraId="3F1A6E79" w14:textId="4042B83C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oraz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27048A">
        <w:rPr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i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ń</w:t>
      </w:r>
      <w:r w:rsidRPr="0027048A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o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świadczam, że nie dokonałem oględzin </w:t>
      </w:r>
      <w:r w:rsidRPr="0027048A">
        <w:rPr>
          <w:rFonts w:ascii="Cambria" w:hAnsi="Cambria" w:cs="Calibri"/>
          <w:sz w:val="22"/>
          <w:szCs w:val="22"/>
          <w:lang w:val="pl-PL"/>
        </w:rPr>
        <w:lastRenderedPageBreak/>
        <w:t>drewna oferowanego do sprzedaży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/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z rezygnacji z oględzin i nie wnoszę zastrzeżeń do przedmiotu przetargu.*</w:t>
      </w:r>
    </w:p>
    <w:p w14:paraId="740CF58A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oraz wykazem cen wywoławczych i  nie wnoszę zastrzeżeń.</w:t>
      </w:r>
    </w:p>
    <w:p w14:paraId="3034AA51" w14:textId="206F887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27048A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27048A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m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sprzedaży drewna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27048A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27048A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Do oferty dołączam następujące dokumenty:.</w:t>
      </w:r>
    </w:p>
    <w:p w14:paraId="31B3750F" w14:textId="3F7CF084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27048A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27048A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>(czytelny podpis upełnomocnionego  przedstawiciela)</w:t>
      </w:r>
    </w:p>
    <w:p w14:paraId="2F303B70" w14:textId="112A9057" w:rsidR="00771794" w:rsidRPr="0027048A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2B29011" w14:textId="77777777" w:rsidR="003D21DE" w:rsidRPr="0027048A" w:rsidRDefault="003D21D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5BC4D421" w14:textId="6B08FBD8" w:rsidR="0045010A" w:rsidRPr="0027048A" w:rsidRDefault="0045010A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Załącznik nr </w:t>
      </w:r>
      <w:r w:rsidR="00C338AA" w:rsidRPr="0027048A">
        <w:rPr>
          <w:rFonts w:ascii="Cambria" w:hAnsi="Cambria" w:cs="Calibri"/>
          <w:i/>
          <w:sz w:val="18"/>
          <w:szCs w:val="18"/>
          <w:lang w:val="pl-PL"/>
        </w:rPr>
        <w:t>3</w:t>
      </w:r>
      <w:r w:rsidRPr="0027048A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C92F4E5" w14:textId="243F1200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0C4AA6">
        <w:rPr>
          <w:rFonts w:ascii="Cambria" w:hAnsi="Cambria" w:cs="Calibri"/>
          <w:sz w:val="18"/>
          <w:szCs w:val="18"/>
          <w:lang w:val="pl-PL"/>
        </w:rPr>
        <w:t>08.04.</w:t>
      </w:r>
      <w:r w:rsidR="00417175">
        <w:rPr>
          <w:rFonts w:ascii="Cambria" w:hAnsi="Cambria" w:cs="Calibri"/>
          <w:sz w:val="18"/>
          <w:szCs w:val="18"/>
          <w:lang w:val="pl-PL"/>
        </w:rPr>
        <w:t>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>r.</w:t>
      </w:r>
    </w:p>
    <w:p w14:paraId="0E02606D" w14:textId="77777777" w:rsidR="005C69B3" w:rsidRPr="0027048A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5BD83714" w:rsidR="00621262" w:rsidRPr="0027048A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27048A">
        <w:rPr>
          <w:rFonts w:ascii="Cambria" w:hAnsi="Cambria" w:cstheme="minorHAnsi"/>
          <w:sz w:val="24"/>
          <w:szCs w:val="24"/>
        </w:rPr>
        <w:t>UMOWA nr ……</w:t>
      </w:r>
    </w:p>
    <w:p w14:paraId="184BDA8D" w14:textId="1A1A32C3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rta w dniu ………….. roku pomiędzy</w:t>
      </w:r>
      <w:r w:rsidRPr="0027048A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…………………………………………………………………..</w:t>
      </w:r>
    </w:p>
    <w:p w14:paraId="310C0C18" w14:textId="77777777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22A25C59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Niniejsza umowa zawarta jest w oparciu o wynik przetargu </w:t>
      </w:r>
      <w:r w:rsidR="00E74467">
        <w:rPr>
          <w:rFonts w:ascii="Cambria" w:hAnsi="Cambria" w:cs="Calibri"/>
          <w:sz w:val="22"/>
          <w:szCs w:val="22"/>
          <w:lang w:val="pl-PL"/>
        </w:rPr>
        <w:t>nr II</w:t>
      </w:r>
      <w:r w:rsidR="000C4AA6">
        <w:rPr>
          <w:rFonts w:ascii="Cambria" w:hAnsi="Cambria" w:cs="Calibri"/>
          <w:sz w:val="22"/>
          <w:szCs w:val="22"/>
          <w:lang w:val="pl-PL"/>
        </w:rPr>
        <w:t>I</w:t>
      </w:r>
      <w:r w:rsidR="00E74467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z …..202</w:t>
      </w:r>
      <w:r w:rsidR="000D3EA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1" w:name="_Hlk118971157"/>
      <w:r w:rsidRPr="0027048A">
        <w:rPr>
          <w:rFonts w:ascii="Cambria" w:hAnsi="Cambria" w:cs="Calibri"/>
          <w:sz w:val="22"/>
          <w:szCs w:val="22"/>
        </w:rPr>
        <w:t>§ 1</w:t>
      </w:r>
    </w:p>
    <w:bookmarkEnd w:id="1"/>
    <w:p w14:paraId="56F45E67" w14:textId="1EB8AD7F" w:rsidR="00621262" w:rsidRPr="0027048A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27048A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L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27048A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(loco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27048A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6BBA92F6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27048A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6F0EBBAA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27048A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*niewłaściwe skreślić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, (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27048A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………………………………..</w:t>
      </w:r>
    </w:p>
    <w:p w14:paraId="05695EB4" w14:textId="5476F8FE" w:rsidR="00621262" w:rsidRPr="0027048A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2</w:t>
      </w:r>
    </w:p>
    <w:p w14:paraId="23E29523" w14:textId="24395DE3" w:rsidR="0048280A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Określona w § 1 cena</w:t>
      </w:r>
      <w:r w:rsidR="0048280A" w:rsidRPr="0027048A">
        <w:rPr>
          <w:rFonts w:ascii="Cambria" w:hAnsi="Cambria" w:cs="Calibri"/>
          <w:sz w:val="22"/>
          <w:szCs w:val="22"/>
        </w:rPr>
        <w:t xml:space="preserve"> ofertowa</w:t>
      </w:r>
      <w:r w:rsidRPr="0027048A">
        <w:rPr>
          <w:rFonts w:ascii="Cambria" w:hAnsi="Cambria" w:cs="Calibri"/>
          <w:sz w:val="22"/>
          <w:szCs w:val="22"/>
        </w:rPr>
        <w:t xml:space="preserve"> została ustalona w wyniku przetargu</w:t>
      </w:r>
      <w:r w:rsidR="007F1449" w:rsidRPr="0027048A">
        <w:rPr>
          <w:rFonts w:ascii="Cambria" w:hAnsi="Cambria" w:cs="Calibri"/>
          <w:sz w:val="22"/>
          <w:szCs w:val="22"/>
        </w:rPr>
        <w:t>.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</w:p>
    <w:p w14:paraId="02A96B37" w14:textId="4D76F154" w:rsidR="007F1449" w:rsidRPr="0027048A" w:rsidRDefault="0048280A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Kwota netto jaką zapłaci Nabywca wnosi </w:t>
      </w:r>
      <w:r w:rsidR="0027048A" w:rsidRPr="0027048A">
        <w:rPr>
          <w:rFonts w:ascii="Cambria" w:hAnsi="Cambria" w:cs="Calibri"/>
          <w:sz w:val="22"/>
          <w:szCs w:val="22"/>
        </w:rPr>
        <w:t>…………………..</w:t>
      </w:r>
      <w:r w:rsidRPr="0027048A">
        <w:rPr>
          <w:rFonts w:ascii="Cambria" w:hAnsi="Cambria" w:cs="Calibri"/>
          <w:sz w:val="22"/>
          <w:szCs w:val="22"/>
        </w:rPr>
        <w:t>…… zł</w:t>
      </w:r>
      <w:r w:rsidR="00E74467">
        <w:rPr>
          <w:rFonts w:ascii="Cambria" w:hAnsi="Cambria" w:cs="Calibri"/>
          <w:sz w:val="22"/>
          <w:szCs w:val="22"/>
        </w:rPr>
        <w:t>.</w:t>
      </w:r>
    </w:p>
    <w:p w14:paraId="0B0EFFFE" w14:textId="62917E5C" w:rsidR="00621262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27048A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27048A">
        <w:rPr>
          <w:rFonts w:ascii="Cambria" w:hAnsi="Cambria" w:cs="Calibri"/>
          <w:sz w:val="22"/>
          <w:szCs w:val="22"/>
        </w:rPr>
        <w:t>środków pieniężnych</w:t>
      </w:r>
      <w:r w:rsidRPr="0027048A">
        <w:rPr>
          <w:rFonts w:ascii="Cambria" w:hAnsi="Cambria" w:cs="Calibri"/>
          <w:sz w:val="22"/>
          <w:szCs w:val="22"/>
        </w:rPr>
        <w:t xml:space="preserve"> na konto (35 1130 1088 0001 3144 5620 </w:t>
      </w:r>
      <w:r w:rsidR="00EF369E" w:rsidRPr="0027048A">
        <w:rPr>
          <w:rFonts w:ascii="Cambria" w:hAnsi="Cambria" w:cs="Calibri"/>
          <w:sz w:val="22"/>
          <w:szCs w:val="22"/>
        </w:rPr>
        <w:t> </w:t>
      </w:r>
      <w:r w:rsidRPr="0027048A">
        <w:rPr>
          <w:rFonts w:ascii="Cambria" w:hAnsi="Cambria" w:cs="Calibri"/>
          <w:sz w:val="22"/>
          <w:szCs w:val="22"/>
        </w:rPr>
        <w:t xml:space="preserve">0005) lub </w:t>
      </w:r>
      <w:r w:rsidR="002748F4" w:rsidRPr="0027048A">
        <w:rPr>
          <w:rFonts w:ascii="Cambria" w:hAnsi="Cambria" w:cs="Calibri"/>
          <w:sz w:val="22"/>
          <w:szCs w:val="22"/>
        </w:rPr>
        <w:t xml:space="preserve">gotówki </w:t>
      </w:r>
      <w:r w:rsidRPr="0027048A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Sprzedaż drewna dokonana będzie na warunkach loco las.</w:t>
      </w:r>
    </w:p>
    <w:p w14:paraId="2E758B24" w14:textId="2AD1743B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27048A">
        <w:rPr>
          <w:rFonts w:ascii="Cambria" w:hAnsi="Cambria"/>
          <w:sz w:val="22"/>
          <w:szCs w:val="22"/>
        </w:rPr>
        <w:t xml:space="preserve"> </w:t>
      </w:r>
      <w:r w:rsidRPr="0027048A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27048A">
        <w:rPr>
          <w:rFonts w:ascii="Cambria" w:hAnsi="Cambria" w:cs="Calibri"/>
          <w:sz w:val="22"/>
          <w:szCs w:val="22"/>
        </w:rPr>
        <w:t>Nabywcy</w:t>
      </w:r>
      <w:r w:rsidRPr="0027048A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27048A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</w:t>
      </w:r>
      <w:r w:rsidRPr="0027048A">
        <w:rPr>
          <w:rFonts w:ascii="Cambria" w:hAnsi="Cambria" w:cs="Calibri"/>
          <w:sz w:val="22"/>
          <w:szCs w:val="22"/>
        </w:rPr>
        <w:lastRenderedPageBreak/>
        <w:t xml:space="preserve">publicznych, aktów wykonawczych do tych ustaw lub wielkości określonej w zezwoleniu na przejazd pojazdu nienormatywnego oraz w innych obowiązujących przepisach prawa,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27048A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27048A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27048A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27048A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27048A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>ę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 xml:space="preserve">§ </w:t>
      </w:r>
      <w:r w:rsidRPr="0027048A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27048A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27048A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27048A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27048A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27048A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27048A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27048A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27048A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27048A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(Podpis i pieczęć)                            </w:t>
      </w:r>
      <w:r w:rsidR="00C36FA2"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3DC39A7" w14:textId="77777777" w:rsidR="003D21DE" w:rsidRPr="0027048A" w:rsidRDefault="003D21DE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1974386D" w14:textId="10C5EB30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4</w:t>
      </w:r>
    </w:p>
    <w:p w14:paraId="2C8E8604" w14:textId="2702D164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0C4AA6">
        <w:rPr>
          <w:rFonts w:ascii="Cambria" w:hAnsi="Cambria" w:cs="Calibri"/>
          <w:sz w:val="18"/>
          <w:szCs w:val="18"/>
          <w:lang w:val="pl-PL"/>
        </w:rPr>
        <w:t>08.04</w:t>
      </w:r>
      <w:r w:rsidR="00F5534D">
        <w:rPr>
          <w:rFonts w:ascii="Cambria" w:hAnsi="Cambria" w:cs="Calibri"/>
          <w:sz w:val="18"/>
          <w:szCs w:val="18"/>
          <w:lang w:val="pl-PL"/>
        </w:rPr>
        <w:t>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CAF96EF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27048A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27048A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27048A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341EBD41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 związku z uczestnictwem w przetargu w dniu ……………… 202</w:t>
      </w:r>
      <w:r w:rsidR="003D21DE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Imię i nazwisko uczestnika przetargu………………………………………………………..</w:t>
      </w:r>
    </w:p>
    <w:p w14:paraId="0A2EACFD" w14:textId="50F6FFD9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NIP**  ................................................................................................................................................</w:t>
      </w:r>
    </w:p>
    <w:p w14:paraId="4725DFDF" w14:textId="3EA764F4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>………….</w:t>
      </w:r>
      <w:r w:rsidRPr="0027048A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27048A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27048A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27048A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27048A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br w:type="page"/>
      </w: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0A61B429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8D3F88">
        <w:rPr>
          <w:rFonts w:ascii="Cambria" w:hAnsi="Cambria" w:cs="Calibri"/>
          <w:sz w:val="18"/>
          <w:szCs w:val="18"/>
          <w:lang w:val="pl-PL"/>
        </w:rPr>
        <w:t>08.04.</w:t>
      </w:r>
      <w:r w:rsidR="00417175">
        <w:rPr>
          <w:rFonts w:ascii="Cambria" w:hAnsi="Cambria" w:cs="Calibri"/>
          <w:sz w:val="18"/>
          <w:szCs w:val="18"/>
          <w:lang w:val="pl-PL"/>
        </w:rPr>
        <w:t>.2025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5ADEEB9" w14:textId="2758A869" w:rsidR="00C338AA" w:rsidRPr="0027048A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27048A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27048A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27048A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27048A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27048A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27048A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 xml:space="preserve">……………..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……………… z dnia ……………..… pomiędzy:</w:t>
      </w:r>
    </w:p>
    <w:p w14:paraId="6946AA8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……………..</w:t>
      </w:r>
    </w:p>
    <w:p w14:paraId="049991C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27048A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27048A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27048A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27048A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Pr="0027048A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27048A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27048A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lastRenderedPageBreak/>
        <w:t xml:space="preserve">Załącznik nr </w:t>
      </w:r>
      <w:r w:rsidR="00C338AA" w:rsidRPr="0027048A">
        <w:rPr>
          <w:rFonts w:ascii="Cambria" w:hAnsi="Cambria" w:cs="Calibri"/>
          <w:sz w:val="18"/>
          <w:szCs w:val="18"/>
          <w:lang w:val="pl-PL"/>
        </w:rPr>
        <w:t>6</w:t>
      </w:r>
      <w:r w:rsidRPr="0027048A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1E486A74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</w:t>
      </w:r>
      <w:r w:rsidR="008D3F88">
        <w:rPr>
          <w:rFonts w:ascii="Cambria" w:hAnsi="Cambria" w:cs="Calibri"/>
          <w:iCs/>
          <w:sz w:val="18"/>
          <w:szCs w:val="18"/>
          <w:lang w:val="pl-PL"/>
        </w:rPr>
        <w:t>08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.0</w:t>
      </w:r>
      <w:r w:rsidR="008D3F88">
        <w:rPr>
          <w:rFonts w:ascii="Cambria" w:hAnsi="Cambria" w:cs="Calibri"/>
          <w:iCs/>
          <w:sz w:val="18"/>
          <w:szCs w:val="18"/>
          <w:lang w:val="pl-PL"/>
        </w:rPr>
        <w:t>4.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2025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BB1FADA" w14:textId="71249E43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27048A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27048A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27048A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27048A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27048A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27048A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27048A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763D6E72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27048A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Pr="0027048A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………………………..... do……………………….....</w:t>
      </w:r>
    </w:p>
    <w:p w14:paraId="004BABC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27048A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27048A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27048A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27048A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27048A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            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>(podpis osoby upoważnionej)</w:t>
      </w:r>
    </w:p>
    <w:p w14:paraId="01A7039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27048A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27048A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7</w:t>
      </w:r>
    </w:p>
    <w:p w14:paraId="164B7729" w14:textId="288F411D" w:rsidR="00C338AA" w:rsidRPr="0027048A" w:rsidRDefault="00054B8E" w:rsidP="003D21DE">
      <w:pPr>
        <w:ind w:left="1440" w:hanging="1440"/>
        <w:jc w:val="right"/>
        <w:rPr>
          <w:rFonts w:ascii="Cambria" w:hAnsi="Cambria" w:cs="Calibri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8D3F88">
        <w:rPr>
          <w:rFonts w:ascii="Cambria" w:hAnsi="Cambria" w:cs="Calibri"/>
          <w:sz w:val="18"/>
          <w:szCs w:val="18"/>
          <w:lang w:val="pl-PL"/>
        </w:rPr>
        <w:t>08.04.</w:t>
      </w:r>
      <w:r w:rsidR="00417175">
        <w:rPr>
          <w:rFonts w:ascii="Cambria" w:hAnsi="Cambria" w:cs="Calibri"/>
          <w:sz w:val="18"/>
          <w:szCs w:val="18"/>
          <w:lang w:val="pl-PL"/>
        </w:rPr>
        <w:t>2025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 xml:space="preserve"> r.</w:t>
      </w:r>
    </w:p>
    <w:p w14:paraId="68272F9E" w14:textId="77777777" w:rsidR="00C338AA" w:rsidRPr="0027048A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27048A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27048A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27048A">
        <w:rPr>
          <w:rFonts w:ascii="Cambria" w:eastAsia="Calibri" w:hAnsi="Cambria" w:cstheme="minorHAnsi"/>
          <w:b/>
          <w:lang w:val="pl-PL" w:eastAsia="en-US"/>
        </w:rPr>
        <w:br/>
      </w:r>
      <w:r w:rsidRPr="0027048A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2743825F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27048A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27048A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27048A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4CB84F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0137D1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27048A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0FB9C158" w14:textId="3F8C5EB5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 w:rsidRPr="0027048A">
        <w:rPr>
          <w:rFonts w:ascii="Cambria" w:hAnsi="Cambria" w:cstheme="minorHAnsi"/>
          <w:sz w:val="22"/>
          <w:szCs w:val="22"/>
        </w:rPr>
        <w:br/>
      </w:r>
      <w:r w:rsidRPr="0027048A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27048A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27048A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27048A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27048A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27048A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27048A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2" w:name="_Hlk127179006"/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47E1BF31" w:rsidR="0051157E" w:rsidRPr="0027048A" w:rsidRDefault="00054B8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publicznym  z </w:t>
      </w:r>
      <w:r w:rsidR="008D3F88">
        <w:rPr>
          <w:rFonts w:ascii="Cambria" w:hAnsi="Cambria" w:cs="Calibri"/>
          <w:iCs/>
          <w:sz w:val="18"/>
          <w:szCs w:val="18"/>
          <w:lang w:val="pl-PL"/>
        </w:rPr>
        <w:t>08.04</w:t>
      </w:r>
      <w:r w:rsidR="00417175">
        <w:rPr>
          <w:rFonts w:ascii="Cambria" w:hAnsi="Cambria" w:cs="Calibri"/>
          <w:iCs/>
          <w:sz w:val="18"/>
          <w:szCs w:val="18"/>
          <w:lang w:val="pl-PL"/>
        </w:rPr>
        <w:t>.2025</w:t>
      </w:r>
      <w:r w:rsidR="00942CFB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bookmarkEnd w:id="2"/>
    <w:p w14:paraId="1E1B329F" w14:textId="5C94D7A8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Regulamin hurtowej sprzedaży drewna</w:t>
      </w:r>
    </w:p>
    <w:p w14:paraId="1471B476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w Instytucie Dendrologii Polskiej Akademii Nauk</w:t>
      </w:r>
    </w:p>
    <w:p w14:paraId="6924DD45" w14:textId="77777777" w:rsidR="009B2DE7" w:rsidRPr="0027048A" w:rsidRDefault="009B2DE7" w:rsidP="009B2DE7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6498811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§1</w:t>
      </w:r>
    </w:p>
    <w:p w14:paraId="0DF5D284" w14:textId="1B37C5C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Niniejszy Regulamin sprzedaży, zwany dalej „Regulaminem”, określa zasady sprzedaży hurtowej drewna w kwocie przekraczającej 3000,00 zł netto, pozyskanego w ramach gospodarki leśnej prowadzonej przez Instytut Dendrologii Polskiej Akademii Nauk.</w:t>
      </w:r>
    </w:p>
    <w:p w14:paraId="2A99B95E" w14:textId="2F054C49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Celem postepowania jest wyłonienie Nabywcy drewna podlegającego zbyciu.</w:t>
      </w:r>
    </w:p>
    <w:p w14:paraId="681C2DD8" w14:textId="2B7CA36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3. Cena wywoławcza zostanie ustalona oraz podana w załączniku do ogłoszenia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przetargu publicznym lub licytacji na portalu aukcyjnym.</w:t>
      </w:r>
    </w:p>
    <w:p w14:paraId="107922B1" w14:textId="049E0F8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Ogłoszenie o przetargu publicznym wraz z Regulaminem sprzedaży, formularzem ofertowym dostępne są na: stronie internetowej Sprzedającego tj.</w:t>
      </w:r>
      <w:hyperlink r:id="rId8" w:history="1">
        <w:r w:rsidR="0027048A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zakładce” Sprzedaż”</w:t>
      </w:r>
    </w:p>
    <w:p w14:paraId="51286FE7" w14:textId="12349CFF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§2</w:t>
      </w:r>
    </w:p>
    <w:p w14:paraId="1759D71F" w14:textId="2131C94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Sprzedaż prowadzona jest w trybie:</w:t>
      </w:r>
    </w:p>
    <w:p w14:paraId="6C9E90CF" w14:textId="3BA90E4A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pisemnego przetargu publicznego nieograniczonego, zwanego dalej „Przetargiem”; </w:t>
      </w:r>
    </w:p>
    <w:p w14:paraId="1A263928" w14:textId="77777777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licytacji na portalu aukcyjnym;</w:t>
      </w:r>
    </w:p>
    <w:p w14:paraId="002774B6" w14:textId="6794D3E2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negocjacji oferty, w formie pisemnej w siedzibie Sprzedającego lub elektronicznie za pośrednictwem platformy Microsoft Teams, pod warunkiem, że w postępowaniu prowadzonym uprzednio w trybie przetargu nie wpłynął żaden wniosek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dopuszczenie do udziału w postępowaniu albo wszystkie wnioski o dopuszczenie do udziału w postępowaniu zostały odrzucone.</w:t>
      </w:r>
    </w:p>
    <w:p w14:paraId="04B515F4" w14:textId="0D62693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Cena wywoławcza poszczególnych sortymentów w trybie negocjacji oferty ustalona zostanie na podstawie cen wywoławczych ostatniego przeprowadzonego Przetargu.</w:t>
      </w:r>
    </w:p>
    <w:p w14:paraId="3217EF16" w14:textId="69B9FD4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 W przypadku braku ofert w Przetargu lub licytacji możliwe jest przeprowadzenie kolejnej procedury sprzedaży i obniżenie ceny wywoławczej jednak nie więcej niż o 25% od ceny wywoławczej  poprzedniego Przetargu.</w:t>
      </w:r>
    </w:p>
    <w:p w14:paraId="22DCF814" w14:textId="44377DC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W zakresie nieuregulowanym niniejszym Regulaminie stosuje się przepisy ustawy z dnia z dnia 23 kwietnia 1964 r. Kodeks Cywilny (t.j. Dz. U. z Dz. U. z 2023 r. poz. 1610, 1615, 1890, 1933 z późn. zm.).</w:t>
      </w:r>
    </w:p>
    <w:p w14:paraId="1225D95B" w14:textId="0A6732A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 Czynności związane z przeprowadzeniem Przetargu lub negocjacji oferty wykonuje Komisja Przetargowa powołana Zarządzeniem Dyrektora Instytutu lub upoważnionej przez niego osoby.</w:t>
      </w:r>
    </w:p>
    <w:p w14:paraId="70CBFF22" w14:textId="00FBBFC3" w:rsidR="007D1D52" w:rsidRPr="0027048A" w:rsidRDefault="009B2DE7" w:rsidP="007D1D52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zaprasza, do udziału w przetargu publicznym lub do negocjacji oferty za pośrednictwem poczty elektronicznej. Informacja o Przetargu na zakup drewna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dostępna jest na tablicy ogłoszeń w siedzibie Instytutu oraz na stronie internetowej pod adresem </w:t>
      </w:r>
      <w:hyperlink r:id="rId9" w:history="1">
        <w:r w:rsidR="007D1D52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 ” Sprzedaż”</w:t>
      </w:r>
    </w:p>
    <w:p w14:paraId="3D09B8DA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§3</w:t>
      </w:r>
    </w:p>
    <w:p w14:paraId="1C480588" w14:textId="4F276B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Osoba upoważniona do kontaktowania się z Nabywcami zostanie wskazana w Przetargu lub </w:t>
      </w:r>
      <w:r w:rsidR="00A12129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zaproszeniu do negocjacji oferty.</w:t>
      </w:r>
    </w:p>
    <w:p w14:paraId="1208FCD0" w14:textId="518266A4" w:rsidR="009B2DE7" w:rsidRPr="0027048A" w:rsidRDefault="003D21DE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§4</w:t>
      </w:r>
    </w:p>
    <w:p w14:paraId="7DD77932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Przedmiotem sprzedaży jest drewno loco las po zrywce, przygotowane wg obowiązujących norm tj.:</w:t>
      </w:r>
    </w:p>
    <w:p w14:paraId="4E5177D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PN-93/D-95000 Surowiec drzewny. Pomiar, obliczanie miąższości i cechowanie.</w:t>
      </w:r>
    </w:p>
    <w:p w14:paraId="26702723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PN-92/D-95008 Surowiec drzewny. Drewno wielkowymiarowe liściaste. „Warunki techniczne – Drewno wielkowymiarowe iglaste”. (Zarz. Nr. 47 DGLP z dnia 31.05.2002 r.).</w:t>
      </w:r>
    </w:p>
    <w:p w14:paraId="379A38F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PN-91/D-95018 Surowiec drzewny. Drewno średniowymiarowe.</w:t>
      </w:r>
    </w:p>
    <w:p w14:paraId="3289227E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PN-91/D-95019 Surowiec drzewny. Drewno małowymiarowe.</w:t>
      </w:r>
    </w:p>
    <w:p w14:paraId="51FD1AC8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PN-79/D-01011 Drewno okrągłe. Wady.</w:t>
      </w:r>
    </w:p>
    <w:p w14:paraId="75F950C8" w14:textId="50C4D71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Partie drewna sprzedawane są w losach podanych w Przetargu, zgodnie z wykazem cen wywoławczych (załącznik do ogłoszenia o przetargu publicznym).</w:t>
      </w:r>
    </w:p>
    <w:p w14:paraId="38F9EDCF" w14:textId="77DAA98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>Ceny dotyczące drewna wielkowymiarowego w formularzu ofertowym należy podać  dla sortymentu klasyfikacji jakościowo-wymiarowej WC01 oraz poziom cen dla innych sortymentów wielkowymiarowych wynika z przelicznika stosowanego powszechnie w Lasach Państwowych na podstawie Decyzji nr 172 Dyrektora Generalnego Lasów Państwowych z dnia 12 października 2023 r. i będą stosowane w zależności od klasyfikacji drewna.</w:t>
      </w:r>
    </w:p>
    <w:p w14:paraId="6724EB26" w14:textId="2A7C776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Przetargu/negocjacji oferty/licytacji na portalu aukcyjnym mogą brać udział osoby fizyczne, osoby prawne lub jednostki organizacyjne nieposiadające osobowości prawnej.</w:t>
      </w:r>
    </w:p>
    <w:p w14:paraId="0E5DFF8D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§5</w:t>
      </w:r>
    </w:p>
    <w:p w14:paraId="47218988" w14:textId="0D68D58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Przetargu jest:</w:t>
      </w:r>
    </w:p>
    <w:p w14:paraId="6CA600EB" w14:textId="4CA49AE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apoznanie się z niniejszym regulaminem, potwierdzone w formularzu ofertowym do ogłoszenia o przetargu publicznym.</w:t>
      </w:r>
    </w:p>
    <w:p w14:paraId="377E2165" w14:textId="344DDD7E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ogłoszeniem Przetargu, formularzem ofertowym, oraz projektem umowy stanowiące  załączniki do ogłoszenia o przetargu publicznym.</w:t>
      </w:r>
    </w:p>
    <w:p w14:paraId="6B3B2686" w14:textId="5D8A6EA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 w wysokości 10% wartości ceny wywoławczej netto losu (lub losów) i terminie zgodnym z ogłoszeniem przetargowym, gotówką w kasie Instytutu lub na konto bankowe Sprzedającego, nr konta 35 1130 1088 0001 3144 5620 0005</w:t>
      </w:r>
    </w:p>
    <w:p w14:paraId="5741D77E" w14:textId="3701DD10" w:rsidR="009B2DE7" w:rsidRPr="0027048A" w:rsidRDefault="009B2DE7" w:rsidP="007D1D52">
      <w:pPr>
        <w:ind w:left="709" w:hanging="142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Dołączenie, przez osoby prawne, do oferty aktualnego na dzień przetargu odpisu </w:t>
      </w:r>
    </w:p>
    <w:p w14:paraId="13F4DD82" w14:textId="5C9BC71D" w:rsidR="009B2DE7" w:rsidRPr="0027048A" w:rsidRDefault="009B2DE7" w:rsidP="007D1D52">
      <w:pPr>
        <w:ind w:left="709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z właściwego rejestru lub aktualnego zaświadczenia o wpisie do ewidencji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działalności gospodarczej, wystawionego nie wcześniej niż 3 miesiące przed dniem przeprowadzenia przetargu. </w:t>
      </w:r>
    </w:p>
    <w:p w14:paraId="7073E752" w14:textId="6F4DF42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fizyczną dokumentu stwierdzającego jej umocowanie do dokonywania czynności prawnych w imieniu i na rzecz reprezentowanej firmy lub osoby fizycznej (załącznik do ogłoszenia o przetargu publicznym). Dokument wymagany w przypadku złożenia oferty przez osobę uprawnioną do reprezentowania.</w:t>
      </w:r>
    </w:p>
    <w:p w14:paraId="297E15D3" w14:textId="167690D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Przetargu.</w:t>
      </w:r>
    </w:p>
    <w:p w14:paraId="6517FBD1" w14:textId="4CB27C2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negocjacjach oferty jest:</w:t>
      </w:r>
    </w:p>
    <w:p w14:paraId="64247BA8" w14:textId="1BA4B5F1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treścią zaproszenia do negocjacji oferty, formularzem ofertowym oraz projektem umowy stanowiące  załączniki do ogłoszenia o przetargu publicznym.</w:t>
      </w:r>
    </w:p>
    <w:p w14:paraId="66A8CA19" w14:textId="15D3D06C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niniejszym regulaminem, potwierdzone w formularzu ofertowym do ogłoszenia o przetargu publicznym.</w:t>
      </w:r>
    </w:p>
    <w:p w14:paraId="7AD897C6" w14:textId="18E8F253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w przypadku złożenia oferty przez osobę uprawnioną do reprezentowania.</w:t>
      </w:r>
    </w:p>
    <w:p w14:paraId="62438841" w14:textId="56E8358B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złożenia oferty.</w:t>
      </w:r>
    </w:p>
    <w:p w14:paraId="53CF133C" w14:textId="22E6023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licytacji na portalu aukcyjnym jest:</w:t>
      </w:r>
    </w:p>
    <w:p w14:paraId="4A21B4AC" w14:textId="1A2DBEDB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regulaminem licytacji.</w:t>
      </w:r>
    </w:p>
    <w:p w14:paraId="0A1CF617" w14:textId="41FCDD3E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projektem umowy.</w:t>
      </w:r>
    </w:p>
    <w:p w14:paraId="14198E66" w14:textId="1CC065DF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Wniesienie wadium  w wysokości 10% wartości ceny wywoławczej netto losu (lub losów) gotówką w kasie Instytutu lub na konto bankowe Sprzedającego, nr konta 35 1130 1088 0001 3144 5620 0005.</w:t>
      </w:r>
    </w:p>
    <w:p w14:paraId="3378A1D1" w14:textId="4F89B6D4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</w:t>
      </w:r>
    </w:p>
    <w:p w14:paraId="35E4A2B2" w14:textId="77777777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oferty przez osobę uprawnioną do reprezentowania.</w:t>
      </w:r>
    </w:p>
    <w:p w14:paraId="1F42635A" w14:textId="00B9E1BA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zakończenia licytacji.</w:t>
      </w:r>
    </w:p>
    <w:p w14:paraId="45E44701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§6</w:t>
      </w:r>
    </w:p>
    <w:p w14:paraId="268C4A50" w14:textId="46CDE4CC" w:rsidR="00BA6AF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1. Oferty w Przetargu należy składać w zamkniętej kopercie, opisanej zgodnie z instrukcją zawartymi w ogłoszeniu o przetargu publicznym, osobiście lub za pośrednictwem operatora pocztowego, wyłącznie na formularzu ofertowym stanowiący załącznik do ogłoszenia o przetargu publicznym, zamieszczonym: na stronie internetowej Instytutu Dendrologii, tj. </w:t>
      </w:r>
      <w:hyperlink r:id="rId10" w:history="1">
        <w:r w:rsidR="00BA6AF7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zakładce” Sprzedaż”</w:t>
      </w:r>
    </w:p>
    <w:p w14:paraId="5BD0CAB6" w14:textId="6C2D187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73FD9210" w14:textId="0AC680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 jest ważny bez względu na liczbę Nabywców, jeśli chociaż jeden z nich zaoferował co najmniej cenę wywoławczą dla co najmniej jednego losu.</w:t>
      </w:r>
    </w:p>
    <w:p w14:paraId="61D969DE" w14:textId="7E72FF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w Przetargu podlega odrzuceniu, jeżeli:</w:t>
      </w:r>
    </w:p>
    <w:p w14:paraId="6CBF65CD" w14:textId="758FE4B1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z uchybieniem terminu;</w:t>
      </w:r>
    </w:p>
    <w:p w14:paraId="05B168DB" w14:textId="7AF8C0AE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niewłaściwym miejscu;</w:t>
      </w:r>
    </w:p>
    <w:p w14:paraId="021044F2" w14:textId="36C80B7F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2E705E2" w14:textId="2636584F" w:rsidR="009B2DE7" w:rsidRPr="0027048A" w:rsidRDefault="009B2DE7" w:rsidP="003D21DE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§5 ust. 1 pkt c niniejszego Regulaminu w terminie zgodnym z informacjami zawartymi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ogłoszeniu o przetargu publicznym;</w:t>
      </w:r>
    </w:p>
    <w:p w14:paraId="13D96E7E" w14:textId="62E8AD0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1770A4E1" w14:textId="5F6D3A9D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zaoferował cenę niższą od ceny wywoławczej.</w:t>
      </w:r>
    </w:p>
    <w:p w14:paraId="5771FBB1" w14:textId="292D155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jest związany ofertą przez okres 14 dni licząc od terminu składania ofert określonego w ogłoszeniu o przetargu publicznym lub zaproszeniu do negocjacji oferty.</w:t>
      </w:r>
    </w:p>
    <w:p w14:paraId="4AD198BB" w14:textId="277390E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Jedynym kryterium wyboru najkorzystniejszej oferty dla danego losu jest wysokość ceny podanej w ofercie.</w:t>
      </w:r>
    </w:p>
    <w:p w14:paraId="65DD1932" w14:textId="1C72410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7.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ustala, które z nich są ważne, a następnie wybiera Nabywcę, który zaoferował najwyższą cenę dla danego losu (najkorzystniejszą ofertę dla danego losu).</w:t>
      </w:r>
    </w:p>
    <w:p w14:paraId="6E1C7624" w14:textId="3BB99A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8.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odrzucenia oferty Komisja Przetargowa powiadamia uczestnika o tym fakcie. </w:t>
      </w:r>
    </w:p>
    <w:p w14:paraId="54ED4142" w14:textId="00970736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9.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 powiadomienie uznaje się zamieszczenie komunikatu o odrzuceniu oferty na stronie internetowej Instytutu Dendrologii, </w:t>
      </w:r>
      <w:hyperlink r:id="rId11" w:history="1">
        <w:r w:rsidR="00BA6AF7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do uczestnika za pośrednictwem poczty tradycyjnej lub elektronicznej.</w:t>
      </w:r>
    </w:p>
    <w:p w14:paraId="56AB5688" w14:textId="505616F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10.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 równorzędnych i jednocześnie najkorzystniejszych dla danego losu, Komisja Przetargowa zaprosi tych Nabywców do złożenia ofert dodatkowych i wyznaczy termin ich złożenia. Cena nowej oferty nie może być niższa niż cena złożona w pierwszej ofercie.</w:t>
      </w:r>
    </w:p>
    <w:p w14:paraId="06237D85" w14:textId="2A9BDFD0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 wyniku Przetargu/negocjacji oferty lub ich unieważnieniu Komisja Przetargowa powiadamia Nabywców  zamieszczając komunikat na stronie internetowej Instytutu Dendrologii, tj.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hyperlink r:id="rId12" w:history="1">
        <w:r w:rsidR="00056911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lub poprzez przesłanie informacji do uczestnika za pośrednictwem poczty tradycyjnej lub elektronicznej.</w:t>
      </w:r>
    </w:p>
    <w:p w14:paraId="1A931031" w14:textId="08E9074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12.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Nabywcom, którzy wygrali Przetarg lub licytację na portalu aukcyjnym, wadium zostanie zaliczone na poczet wartości zakupionego drewna.</w:t>
      </w:r>
    </w:p>
    <w:p w14:paraId="16E0D61C" w14:textId="37B1B45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terminie 14 dni od podpisania umowy nie uiści ceny nabycia. Nabywca traci również wtedy uprawnienia wynikające z wygranej w przetargu.</w:t>
      </w:r>
    </w:p>
    <w:p w14:paraId="4A82AD63" w14:textId="196AF7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1242982B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§7</w:t>
      </w:r>
    </w:p>
    <w:p w14:paraId="1FD45E00" w14:textId="0101105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sporządza protokół z przeprowadzonego Przetargu. Protokół powinien zawierać:</w:t>
      </w:r>
    </w:p>
    <w:p w14:paraId="3126D834" w14:textId="5A146161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Określenie miejsca i czasu przetargu publicznego;</w:t>
      </w:r>
    </w:p>
    <w:p w14:paraId="3A411131" w14:textId="2BB1E5A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Wysokość ceny wywoławczej; </w:t>
      </w:r>
    </w:p>
    <w:p w14:paraId="6D3D5785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Zestawienie ofert, które wpłynęły w odpowiedzi na ogłoszenie o przetargu publicznym;</w:t>
      </w:r>
    </w:p>
    <w:p w14:paraId="6553778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Najwyższą cenę zaoferowaną za przedmiot sprzedaży; </w:t>
      </w:r>
    </w:p>
    <w:p w14:paraId="4E1DA41A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Imię, nazwisko i miejsce zamieszkania lub firmę i siedzibę nabywcy; </w:t>
      </w:r>
    </w:p>
    <w:p w14:paraId="622D516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Wysokość ceny nabycia i potwierdzenie wpłaty wadium.</w:t>
      </w:r>
    </w:p>
    <w:p w14:paraId="7F990C6C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g.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Wnioski i oświadczenia członków komisji przetargowej; </w:t>
      </w:r>
    </w:p>
    <w:p w14:paraId="2D7E7EED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h.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Imiona i nazwiska oraz podpisy członków komisji przetargowej.</w:t>
      </w:r>
    </w:p>
    <w:p w14:paraId="68D80EF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Po przeprowadzeniu negocjacji cenowych:</w:t>
      </w:r>
    </w:p>
    <w:p w14:paraId="43C2A412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Każdorazowo sporządzany jest wniosek do Dyrektora Instytutu lub upoważnionej przez niego osoby w formie protokołu podpisanego przez Komisję Przetargową oraz przedstawiciela Nabywcy. </w:t>
      </w:r>
    </w:p>
    <w:p w14:paraId="1D1D22EE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Do zawarcia umowy wymagana jest akceptacja treści protokołu przez Dyrektora Instytutu lub osobę przez niego upoważnioną.</w:t>
      </w:r>
    </w:p>
    <w:p w14:paraId="01D1B68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Na podstawie w/w protokołów sporządza się umowę kupna-sprzedaży.</w:t>
      </w:r>
    </w:p>
    <w:p w14:paraId="6553A651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</w:p>
    <w:p w14:paraId="55204C64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§8</w:t>
      </w:r>
    </w:p>
    <w:p w14:paraId="392878B5" w14:textId="40EBB877" w:rsidR="00F57AEA" w:rsidRPr="0027048A" w:rsidRDefault="009B2DE7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Umowa kupna-sprzedaży zostanie zawarta w terminie do 14 dni licząc od dnia wyłonienia Nabywcy, który wygrał przetarg lub którego oferta została zaakceptowana w trybie negocjacji oferty. Za dzień rozstrzygnięcia przetargu/negocjacji oferty i wyłonienia Nabywcy uznaje się dzień zamieszczenia informacji o rozstrzygnięciu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przetargu/negocjacji oferty na stronie internetowej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:</w:t>
      </w:r>
    </w:p>
    <w:p w14:paraId="531F7670" w14:textId="08599C08" w:rsidR="009B2DE7" w:rsidRPr="0027048A" w:rsidRDefault="00F57AEA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hyperlink r:id="rId13" w:history="1">
        <w:r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Nabywcy za pośrednictwem poczty tradycyjnej lub elektronicznej.</w:t>
      </w:r>
    </w:p>
    <w:p w14:paraId="790F85EB" w14:textId="0479994F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zakupu przez jeden podmiot gospodarczy (osobę fizyczną) kilku partii drewna (losów), umowa sprzedaży zostaje spisana na łączną masę, wyliczoną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zastosowaniem przeliczników, o których mowa w §4 ust. 2.</w:t>
      </w:r>
    </w:p>
    <w:p w14:paraId="63918367" w14:textId="47FB27C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kolejności przygotowania drewna z zakupionych losów decyduje Sprzedający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uwzględnieniem potrzeb Nabywcy.</w:t>
      </w:r>
    </w:p>
    <w:p w14:paraId="606AEA25" w14:textId="126A756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Nabywca, który wygrał Przetarg lub którego oferta  została zaakceptowana w trybie negocjacji, zobowiązany jest dokonać wpłaty na rachunek bankowy nr 35 1130 1088 0001 3144 5620 0005 w terminie nie dłuższym niż 14 dni licząc od dnia wystawienia faktury.</w:t>
      </w:r>
    </w:p>
    <w:p w14:paraId="00A58495" w14:textId="0932642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Niedokonanie wpłaty kwoty określonej w umowie jest równoznaczne z rezygnacją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zakupu drewna. W takim przypadku wadium,  które złożono w Przetargu lub licytacji na portalu aukcyjnym nie podlega zwrotowi Nabywcy.</w:t>
      </w:r>
    </w:p>
    <w:p w14:paraId="1BFF0AC1" w14:textId="3567639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Zakupione drewno zostanie przekazane Nabywcy po okazaniu dowodu wpłaty, na podstawie protokołu odbioru stanowiącym załącznik do ogłoszenia o przetargu publicznym/negocjacji oferty/licytacji na portalu aukcyjnym. Nabywca, który wygrał Przetarg/licytację lub którego oferta została wybrana w negocjacjach zobowiązany jest do odebrania drewna we własnym zakresie i na własny koszt. Termin odbioru należy ustalić z przedstawicielem Sprzedającego z dwudniowym wyprzedzeniem, w dni robocze, w godzinach 7:00-15:00. Drewno zostanie wydane osobie wskazanej w umowie kupna-sprzedaży lub osobom wymienionym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upoważnieniu Nabywcy do odbioru drewna (załącznik do ogłoszenia o przetargu publicznym/licytacji). W przypadku nieodebrania drewna w ciągu 14 dni od daty zapłaty za drewno, Sprzedający nie ponosi odpowiedzialności za ewentualne zaginięcie lub deprecjację sprzedanego surowca.</w:t>
      </w:r>
    </w:p>
    <w:p w14:paraId="224C55F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§9</w:t>
      </w:r>
    </w:p>
    <w:p w14:paraId="658AEC59" w14:textId="1C449CF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może wycofać drewno z Przetargu lub licytacji na portalu aukcyjnym przed ich rozpoczęciem bez podania przyczyny.</w:t>
      </w:r>
    </w:p>
    <w:p w14:paraId="1D9A09B2" w14:textId="03A75F4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prawo zmiany niniejszego regulaminu.</w:t>
      </w:r>
    </w:p>
    <w:p w14:paraId="3972B2B4" w14:textId="574869D8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możliwość unieważnienia Przetargu lub licytacji na portalu aukcyjnym bez dokonania wyboru oraz bez podania przyczyny.</w:t>
      </w:r>
    </w:p>
    <w:p w14:paraId="003E705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10</w:t>
      </w:r>
    </w:p>
    <w:p w14:paraId="7668A859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niejasności lub zastrzeżeń związanych z przebiegiem i wynikami Przetargu/licytacji na portalu aukcyjnym Nabywca ma prawo skorzystać z odwołania na piśmie złożonego do Dyrektora Instytutu Dendrologii Polskiej Akademii Nauk w terminie 7 dni licząc od dnia ogłoszenia rozstrzygnięcia przetargu.</w:t>
      </w:r>
    </w:p>
    <w:p w14:paraId="280F4A02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11</w:t>
      </w:r>
    </w:p>
    <w:p w14:paraId="5A749604" w14:textId="6D96F156" w:rsidR="009B2DE7" w:rsidRPr="00056911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sectPr w:rsidR="009B2DE7" w:rsidRPr="00056911" w:rsidSect="00B531B5">
      <w:footerReference w:type="defaul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43FD" w14:textId="77777777" w:rsidR="00A33489" w:rsidRDefault="00A33489" w:rsidP="00840571">
      <w:r>
        <w:separator/>
      </w:r>
    </w:p>
  </w:endnote>
  <w:endnote w:type="continuationSeparator" w:id="0">
    <w:p w14:paraId="24C4788A" w14:textId="77777777" w:rsidR="00A33489" w:rsidRDefault="00A33489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8160BE" w:rsidRPr="00840571" w:rsidRDefault="008160B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8160BE" w:rsidRDefault="008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890CF" w14:textId="77777777" w:rsidR="00A33489" w:rsidRDefault="00A33489" w:rsidP="00840571">
      <w:r>
        <w:separator/>
      </w:r>
    </w:p>
  </w:footnote>
  <w:footnote w:type="continuationSeparator" w:id="0">
    <w:p w14:paraId="0E95DA6C" w14:textId="77777777" w:rsidR="00A33489" w:rsidRDefault="00A33489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3488689">
    <w:abstractNumId w:val="25"/>
  </w:num>
  <w:num w:numId="2" w16cid:durableId="1887908578">
    <w:abstractNumId w:val="30"/>
  </w:num>
  <w:num w:numId="3" w16cid:durableId="27027296">
    <w:abstractNumId w:val="28"/>
  </w:num>
  <w:num w:numId="4" w16cid:durableId="1834830219">
    <w:abstractNumId w:val="8"/>
  </w:num>
  <w:num w:numId="5" w16cid:durableId="1300308472">
    <w:abstractNumId w:val="21"/>
  </w:num>
  <w:num w:numId="6" w16cid:durableId="1029797346">
    <w:abstractNumId w:val="5"/>
  </w:num>
  <w:num w:numId="7" w16cid:durableId="1507675517">
    <w:abstractNumId w:val="23"/>
  </w:num>
  <w:num w:numId="8" w16cid:durableId="1923878062">
    <w:abstractNumId w:val="3"/>
  </w:num>
  <w:num w:numId="9" w16cid:durableId="2136211461">
    <w:abstractNumId w:val="11"/>
  </w:num>
  <w:num w:numId="10" w16cid:durableId="2053922212">
    <w:abstractNumId w:val="26"/>
  </w:num>
  <w:num w:numId="11" w16cid:durableId="1548486720">
    <w:abstractNumId w:val="15"/>
  </w:num>
  <w:num w:numId="12" w16cid:durableId="261959205">
    <w:abstractNumId w:val="7"/>
  </w:num>
  <w:num w:numId="13" w16cid:durableId="928538630">
    <w:abstractNumId w:val="29"/>
  </w:num>
  <w:num w:numId="14" w16cid:durableId="522326356">
    <w:abstractNumId w:val="18"/>
  </w:num>
  <w:num w:numId="15" w16cid:durableId="1527525634">
    <w:abstractNumId w:val="12"/>
  </w:num>
  <w:num w:numId="16" w16cid:durableId="1233546867">
    <w:abstractNumId w:val="2"/>
  </w:num>
  <w:num w:numId="17" w16cid:durableId="1379862668">
    <w:abstractNumId w:val="13"/>
  </w:num>
  <w:num w:numId="18" w16cid:durableId="487210946">
    <w:abstractNumId w:val="10"/>
  </w:num>
  <w:num w:numId="19" w16cid:durableId="2056195795">
    <w:abstractNumId w:val="9"/>
  </w:num>
  <w:num w:numId="20" w16cid:durableId="1075662848">
    <w:abstractNumId w:val="1"/>
  </w:num>
  <w:num w:numId="21" w16cid:durableId="1958172616">
    <w:abstractNumId w:val="17"/>
  </w:num>
  <w:num w:numId="22" w16cid:durableId="659039649">
    <w:abstractNumId w:val="4"/>
  </w:num>
  <w:num w:numId="23" w16cid:durableId="1889798545">
    <w:abstractNumId w:val="14"/>
  </w:num>
  <w:num w:numId="24" w16cid:durableId="2115126338">
    <w:abstractNumId w:val="0"/>
  </w:num>
  <w:num w:numId="25" w16cid:durableId="1882327737">
    <w:abstractNumId w:val="22"/>
  </w:num>
  <w:num w:numId="26" w16cid:durableId="71903010">
    <w:abstractNumId w:val="27"/>
  </w:num>
  <w:num w:numId="27" w16cid:durableId="1083333955">
    <w:abstractNumId w:val="20"/>
  </w:num>
  <w:num w:numId="28" w16cid:durableId="303971813">
    <w:abstractNumId w:val="24"/>
  </w:num>
  <w:num w:numId="29" w16cid:durableId="1218124829">
    <w:abstractNumId w:val="16"/>
  </w:num>
  <w:num w:numId="30" w16cid:durableId="2100371436">
    <w:abstractNumId w:val="6"/>
  </w:num>
  <w:num w:numId="31" w16cid:durableId="41173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4B12"/>
    <w:rsid w:val="00036360"/>
    <w:rsid w:val="00041491"/>
    <w:rsid w:val="000415FE"/>
    <w:rsid w:val="00054B8E"/>
    <w:rsid w:val="00056911"/>
    <w:rsid w:val="00056B0F"/>
    <w:rsid w:val="000708E6"/>
    <w:rsid w:val="00092472"/>
    <w:rsid w:val="000970C6"/>
    <w:rsid w:val="000A3B75"/>
    <w:rsid w:val="000A746F"/>
    <w:rsid w:val="000A7E43"/>
    <w:rsid w:val="000C4AA6"/>
    <w:rsid w:val="000D0DDA"/>
    <w:rsid w:val="000D3EA4"/>
    <w:rsid w:val="000E3D6B"/>
    <w:rsid w:val="000E5086"/>
    <w:rsid w:val="00101FB2"/>
    <w:rsid w:val="00104D13"/>
    <w:rsid w:val="00124264"/>
    <w:rsid w:val="00130C79"/>
    <w:rsid w:val="00145022"/>
    <w:rsid w:val="001509FE"/>
    <w:rsid w:val="00160B07"/>
    <w:rsid w:val="0017348F"/>
    <w:rsid w:val="00184A94"/>
    <w:rsid w:val="001865FF"/>
    <w:rsid w:val="001A343F"/>
    <w:rsid w:val="001C37E3"/>
    <w:rsid w:val="001E72AA"/>
    <w:rsid w:val="001F07E4"/>
    <w:rsid w:val="001F27E8"/>
    <w:rsid w:val="0021193B"/>
    <w:rsid w:val="0021239E"/>
    <w:rsid w:val="00225471"/>
    <w:rsid w:val="0027048A"/>
    <w:rsid w:val="002748F4"/>
    <w:rsid w:val="0029296B"/>
    <w:rsid w:val="002E65C9"/>
    <w:rsid w:val="002F2EC6"/>
    <w:rsid w:val="002F43EA"/>
    <w:rsid w:val="00304306"/>
    <w:rsid w:val="003078E5"/>
    <w:rsid w:val="00320AFC"/>
    <w:rsid w:val="00325877"/>
    <w:rsid w:val="003341F8"/>
    <w:rsid w:val="003342EB"/>
    <w:rsid w:val="003A3250"/>
    <w:rsid w:val="003A5835"/>
    <w:rsid w:val="003B1BA4"/>
    <w:rsid w:val="003D21DE"/>
    <w:rsid w:val="003D4482"/>
    <w:rsid w:val="003E3ED0"/>
    <w:rsid w:val="003F1814"/>
    <w:rsid w:val="0040768E"/>
    <w:rsid w:val="004163C8"/>
    <w:rsid w:val="00417175"/>
    <w:rsid w:val="00422C6B"/>
    <w:rsid w:val="0044151B"/>
    <w:rsid w:val="00443595"/>
    <w:rsid w:val="0045010A"/>
    <w:rsid w:val="004503F5"/>
    <w:rsid w:val="00463AEC"/>
    <w:rsid w:val="004677E1"/>
    <w:rsid w:val="0048280A"/>
    <w:rsid w:val="00482D98"/>
    <w:rsid w:val="00490CCF"/>
    <w:rsid w:val="004A0227"/>
    <w:rsid w:val="004A1874"/>
    <w:rsid w:val="004D5F2E"/>
    <w:rsid w:val="004E19DE"/>
    <w:rsid w:val="004E5031"/>
    <w:rsid w:val="00500688"/>
    <w:rsid w:val="00502344"/>
    <w:rsid w:val="005041C5"/>
    <w:rsid w:val="0051157E"/>
    <w:rsid w:val="00512163"/>
    <w:rsid w:val="00520F6F"/>
    <w:rsid w:val="0052309B"/>
    <w:rsid w:val="00566255"/>
    <w:rsid w:val="00567E68"/>
    <w:rsid w:val="0057661D"/>
    <w:rsid w:val="00581399"/>
    <w:rsid w:val="00582DC0"/>
    <w:rsid w:val="005B1E38"/>
    <w:rsid w:val="005B681C"/>
    <w:rsid w:val="005C4101"/>
    <w:rsid w:val="005C69B3"/>
    <w:rsid w:val="005C6E48"/>
    <w:rsid w:val="005D28C2"/>
    <w:rsid w:val="005D706C"/>
    <w:rsid w:val="005E22C9"/>
    <w:rsid w:val="005E7C32"/>
    <w:rsid w:val="0060582E"/>
    <w:rsid w:val="00621262"/>
    <w:rsid w:val="0063299D"/>
    <w:rsid w:val="006334D8"/>
    <w:rsid w:val="006339C8"/>
    <w:rsid w:val="006356FC"/>
    <w:rsid w:val="00637424"/>
    <w:rsid w:val="00662BD4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702DAA"/>
    <w:rsid w:val="00711B9A"/>
    <w:rsid w:val="00712CB7"/>
    <w:rsid w:val="007625A9"/>
    <w:rsid w:val="00771794"/>
    <w:rsid w:val="00775DED"/>
    <w:rsid w:val="00786E1B"/>
    <w:rsid w:val="00787027"/>
    <w:rsid w:val="007B6DDE"/>
    <w:rsid w:val="007B7825"/>
    <w:rsid w:val="007C26F3"/>
    <w:rsid w:val="007D1D52"/>
    <w:rsid w:val="007E4667"/>
    <w:rsid w:val="007F1449"/>
    <w:rsid w:val="0081243C"/>
    <w:rsid w:val="00814820"/>
    <w:rsid w:val="00815CBE"/>
    <w:rsid w:val="008160BE"/>
    <w:rsid w:val="008337D1"/>
    <w:rsid w:val="00840571"/>
    <w:rsid w:val="0085358F"/>
    <w:rsid w:val="008577B7"/>
    <w:rsid w:val="008636A0"/>
    <w:rsid w:val="00870C50"/>
    <w:rsid w:val="00890384"/>
    <w:rsid w:val="00890914"/>
    <w:rsid w:val="00894C65"/>
    <w:rsid w:val="008A5446"/>
    <w:rsid w:val="008C469D"/>
    <w:rsid w:val="008D0223"/>
    <w:rsid w:val="008D3F88"/>
    <w:rsid w:val="00935842"/>
    <w:rsid w:val="00942CFB"/>
    <w:rsid w:val="0095652A"/>
    <w:rsid w:val="00971CD0"/>
    <w:rsid w:val="00973BF3"/>
    <w:rsid w:val="00995467"/>
    <w:rsid w:val="009B2DE7"/>
    <w:rsid w:val="009B6EBD"/>
    <w:rsid w:val="009D3D82"/>
    <w:rsid w:val="009D4D49"/>
    <w:rsid w:val="009D7E9B"/>
    <w:rsid w:val="009E2DDF"/>
    <w:rsid w:val="009E6D16"/>
    <w:rsid w:val="009E6FBB"/>
    <w:rsid w:val="00A12129"/>
    <w:rsid w:val="00A33489"/>
    <w:rsid w:val="00A428EE"/>
    <w:rsid w:val="00A46FB8"/>
    <w:rsid w:val="00A50C5E"/>
    <w:rsid w:val="00A5309A"/>
    <w:rsid w:val="00A81AA3"/>
    <w:rsid w:val="00A93072"/>
    <w:rsid w:val="00A97D1B"/>
    <w:rsid w:val="00AA0519"/>
    <w:rsid w:val="00AA294E"/>
    <w:rsid w:val="00AA5DF1"/>
    <w:rsid w:val="00AE0135"/>
    <w:rsid w:val="00AE60BD"/>
    <w:rsid w:val="00AF6CB0"/>
    <w:rsid w:val="00B27F8E"/>
    <w:rsid w:val="00B338A4"/>
    <w:rsid w:val="00B426DC"/>
    <w:rsid w:val="00B531B5"/>
    <w:rsid w:val="00B543F2"/>
    <w:rsid w:val="00B65B41"/>
    <w:rsid w:val="00B7547C"/>
    <w:rsid w:val="00B9274C"/>
    <w:rsid w:val="00B9388A"/>
    <w:rsid w:val="00B93E01"/>
    <w:rsid w:val="00BA11FC"/>
    <w:rsid w:val="00BA6AF7"/>
    <w:rsid w:val="00BE10B5"/>
    <w:rsid w:val="00C03988"/>
    <w:rsid w:val="00C20CB6"/>
    <w:rsid w:val="00C338AA"/>
    <w:rsid w:val="00C34E7F"/>
    <w:rsid w:val="00C36FA2"/>
    <w:rsid w:val="00C41718"/>
    <w:rsid w:val="00C456B0"/>
    <w:rsid w:val="00C84483"/>
    <w:rsid w:val="00CB6D4D"/>
    <w:rsid w:val="00CB7FDA"/>
    <w:rsid w:val="00CD6A49"/>
    <w:rsid w:val="00CF11F8"/>
    <w:rsid w:val="00CF43EB"/>
    <w:rsid w:val="00CF7405"/>
    <w:rsid w:val="00D25104"/>
    <w:rsid w:val="00D37F69"/>
    <w:rsid w:val="00D45873"/>
    <w:rsid w:val="00D507C2"/>
    <w:rsid w:val="00D8113A"/>
    <w:rsid w:val="00D8188B"/>
    <w:rsid w:val="00D83B34"/>
    <w:rsid w:val="00D869A2"/>
    <w:rsid w:val="00D91366"/>
    <w:rsid w:val="00DB14A3"/>
    <w:rsid w:val="00DC2FAB"/>
    <w:rsid w:val="00DC6987"/>
    <w:rsid w:val="00DD2F35"/>
    <w:rsid w:val="00DD649C"/>
    <w:rsid w:val="00DF3AC5"/>
    <w:rsid w:val="00E029D2"/>
    <w:rsid w:val="00E10FC5"/>
    <w:rsid w:val="00E242CA"/>
    <w:rsid w:val="00E2589A"/>
    <w:rsid w:val="00E355D0"/>
    <w:rsid w:val="00E44DC9"/>
    <w:rsid w:val="00E63511"/>
    <w:rsid w:val="00E64935"/>
    <w:rsid w:val="00E66F8D"/>
    <w:rsid w:val="00E717B2"/>
    <w:rsid w:val="00E74467"/>
    <w:rsid w:val="00E816E4"/>
    <w:rsid w:val="00E83569"/>
    <w:rsid w:val="00E841A2"/>
    <w:rsid w:val="00E93CA7"/>
    <w:rsid w:val="00EA38ED"/>
    <w:rsid w:val="00EC60B8"/>
    <w:rsid w:val="00EE18CE"/>
    <w:rsid w:val="00EF369E"/>
    <w:rsid w:val="00F164C5"/>
    <w:rsid w:val="00F23957"/>
    <w:rsid w:val="00F25913"/>
    <w:rsid w:val="00F47766"/>
    <w:rsid w:val="00F5534D"/>
    <w:rsid w:val="00F56703"/>
    <w:rsid w:val="00F57AEA"/>
    <w:rsid w:val="00F664D4"/>
    <w:rsid w:val="00F70E5E"/>
    <w:rsid w:val="00F75376"/>
    <w:rsid w:val="00F76D00"/>
    <w:rsid w:val="00F80A79"/>
    <w:rsid w:val="00F94FC9"/>
    <w:rsid w:val="00F97B5E"/>
    <w:rsid w:val="00FA0567"/>
    <w:rsid w:val="00FB4B38"/>
    <w:rsid w:val="00FC5852"/>
    <w:rsid w:val="00FD078D"/>
    <w:rsid w:val="00FD24A6"/>
    <w:rsid w:val="00FD47D1"/>
    <w:rsid w:val="00FD7507"/>
    <w:rsid w:val="00FE54AD"/>
    <w:rsid w:val="00FE5B76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pan.poznan.pl/pl/biuletyn-informacji-publicznej" TargetMode="External"/><Relationship Id="rId13" Type="http://schemas.openxmlformats.org/officeDocument/2006/relationships/hyperlink" Target="https://www.idpan.poznan.pl/pl/biuletyn-informacji-publiczn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hyperlink" Target="https://www.idpan.poznan.pl/pl/biuletyn-informacji-publiczne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pan.poznan.pl/pl/biuletyn-informacji-publiczne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dpan.poznan.pl/pl/biuletyn-informacji-publicz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pl/biuletyn-informacji-publiczne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4628</Words>
  <Characters>27770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admin</cp:lastModifiedBy>
  <cp:revision>2</cp:revision>
  <cp:lastPrinted>2025-03-18T13:11:00Z</cp:lastPrinted>
  <dcterms:created xsi:type="dcterms:W3CDTF">2025-04-08T12:10:00Z</dcterms:created>
  <dcterms:modified xsi:type="dcterms:W3CDTF">2025-04-08T12:10:00Z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99d7966f5e9dfaf9a0a27ce5096558103c0b5879a3bfd93c35da5f62851b3ef8</vt:lpwstr>
  </property>
</Properties>
</file>