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AC" w:rsidRPr="00327AC5" w:rsidRDefault="00E9321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Kórnik, dnia </w:t>
      </w:r>
      <w:r w:rsidR="00CE2BC1">
        <w:rPr>
          <w:b/>
          <w:bCs/>
          <w:lang w:val="fr-FR"/>
        </w:rPr>
        <w:t>20</w:t>
      </w:r>
      <w:r>
        <w:rPr>
          <w:b/>
          <w:bCs/>
          <w:lang w:val="fr-FR"/>
        </w:rPr>
        <w:t xml:space="preserve"> listopada 201</w:t>
      </w:r>
      <w:r w:rsidR="00780069">
        <w:rPr>
          <w:b/>
          <w:bCs/>
          <w:lang w:val="fr-FR"/>
        </w:rPr>
        <w:t>9</w:t>
      </w:r>
      <w:r>
        <w:rPr>
          <w:b/>
          <w:bCs/>
          <w:lang w:val="fr-FR"/>
        </w:rPr>
        <w:t xml:space="preserve"> r.</w:t>
      </w:r>
    </w:p>
    <w:p w:rsidR="000E69AC" w:rsidRPr="00B347B7" w:rsidRDefault="000E69AC" w:rsidP="00C37EC5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Bookman Old Style" w:hAnsi="Bookman Old Style" w:cs="Arial"/>
          <w:sz w:val="22"/>
          <w:szCs w:val="22"/>
        </w:rPr>
      </w:pPr>
      <w:r w:rsidRPr="00B347B7">
        <w:rPr>
          <w:rFonts w:ascii="Bookman Old Style" w:hAnsi="Bookman Old Style" w:cs="Arial"/>
          <w:b/>
          <w:bCs/>
          <w:sz w:val="22"/>
          <w:szCs w:val="22"/>
        </w:rPr>
        <w:t>numer sprawy</w:t>
      </w:r>
      <w:r w:rsidR="002A4809" w:rsidRPr="00B347B7">
        <w:rPr>
          <w:rFonts w:ascii="Bookman Old Style" w:hAnsi="Bookman Old Style" w:cs="Arial"/>
          <w:sz w:val="22"/>
          <w:szCs w:val="22"/>
        </w:rPr>
        <w:t xml:space="preserve">: </w:t>
      </w:r>
      <w:r w:rsidR="00E93214">
        <w:rPr>
          <w:rFonts w:ascii="Bookman Old Style" w:hAnsi="Bookman Old Style" w:cs="Arial"/>
          <w:sz w:val="22"/>
          <w:szCs w:val="22"/>
        </w:rPr>
        <w:t>ZP/0</w:t>
      </w:r>
      <w:r w:rsidR="00780069">
        <w:rPr>
          <w:rFonts w:ascii="Bookman Old Style" w:hAnsi="Bookman Old Style" w:cs="Arial"/>
          <w:sz w:val="22"/>
          <w:szCs w:val="22"/>
        </w:rPr>
        <w:t>4</w:t>
      </w:r>
      <w:r w:rsidR="00E93214">
        <w:rPr>
          <w:rFonts w:ascii="Bookman Old Style" w:hAnsi="Bookman Old Style" w:cs="Arial"/>
          <w:sz w:val="22"/>
          <w:szCs w:val="22"/>
        </w:rPr>
        <w:t>/201</w:t>
      </w:r>
      <w:r w:rsidR="00780069">
        <w:rPr>
          <w:rFonts w:ascii="Bookman Old Style" w:hAnsi="Bookman Old Style" w:cs="Arial"/>
          <w:sz w:val="22"/>
          <w:szCs w:val="22"/>
        </w:rPr>
        <w:t>9</w:t>
      </w:r>
    </w:p>
    <w:p w:rsidR="000E69AC" w:rsidRPr="00B347B7" w:rsidRDefault="000E69AC" w:rsidP="00C37EC5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0E69AC" w:rsidRPr="00B347B7" w:rsidRDefault="000E69AC" w:rsidP="00C37EC5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B347B7" w:rsidRPr="004E0C80" w:rsidRDefault="00B347B7" w:rsidP="00B347B7">
      <w:pPr>
        <w:pStyle w:val="Nagwek1"/>
        <w:spacing w:line="312" w:lineRule="auto"/>
        <w:jc w:val="center"/>
        <w:rPr>
          <w:rFonts w:ascii="Bookman Old Style" w:hAnsi="Bookman Old Style"/>
          <w:sz w:val="12"/>
          <w:szCs w:val="1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B347B7" w:rsidRPr="00E12719" w:rsidTr="00E12719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:rsidR="00B347B7" w:rsidRPr="00E12719" w:rsidRDefault="00B347B7" w:rsidP="00E12719">
            <w:pPr>
              <w:pStyle w:val="Nagwek1"/>
              <w:spacing w:line="312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12719">
              <w:rPr>
                <w:rFonts w:ascii="Bookman Old Style" w:hAnsi="Bookman Old Style"/>
                <w:sz w:val="24"/>
                <w:szCs w:val="24"/>
              </w:rPr>
              <w:t>SPECYFIKACJA</w:t>
            </w:r>
          </w:p>
          <w:p w:rsidR="00B347B7" w:rsidRPr="00B347B7" w:rsidRDefault="00B347B7" w:rsidP="00E12719">
            <w:pPr>
              <w:jc w:val="center"/>
            </w:pPr>
            <w:r w:rsidRPr="00E12719">
              <w:rPr>
                <w:rFonts w:ascii="Bookman Old Style" w:hAnsi="Bookman Old Style" w:cs="Arial"/>
                <w:b/>
              </w:rPr>
              <w:t>ISTOTNYCH WARUNKÓW ZAMÓWIENIA (SIWZ)</w:t>
            </w:r>
          </w:p>
        </w:tc>
      </w:tr>
    </w:tbl>
    <w:p w:rsidR="00B347B7" w:rsidRPr="00C37EC5" w:rsidRDefault="00B347B7" w:rsidP="00B347B7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B347B7" w:rsidRPr="00B347B7" w:rsidRDefault="00B347B7" w:rsidP="00B347B7">
      <w:pPr>
        <w:spacing w:line="312" w:lineRule="auto"/>
        <w:jc w:val="center"/>
        <w:rPr>
          <w:rFonts w:ascii="Bookman Old Style" w:hAnsi="Bookman Old Style" w:cs="Arial"/>
        </w:rPr>
      </w:pPr>
      <w:r w:rsidRPr="00B347B7">
        <w:rPr>
          <w:rFonts w:ascii="Bookman Old Style" w:hAnsi="Bookman Old Style" w:cs="Arial"/>
        </w:rPr>
        <w:t>na:</w:t>
      </w:r>
    </w:p>
    <w:p w:rsidR="00B347B7" w:rsidRDefault="00B347B7" w:rsidP="00B347B7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Bookman Old Style" w:hAnsi="Bookman Old Style" w:cs="Arial"/>
          <w:b/>
        </w:rPr>
      </w:pPr>
      <w:r w:rsidRPr="00B347B7">
        <w:rPr>
          <w:rFonts w:ascii="Bookman Old Style" w:hAnsi="Bookman Old Style" w:cs="Arial"/>
          <w:b/>
        </w:rPr>
        <w:t xml:space="preserve">Dostawę i świadczenie usług dystrybucji energii elektrycznej </w:t>
      </w:r>
    </w:p>
    <w:p w:rsidR="00B347B7" w:rsidRPr="00B347B7" w:rsidRDefault="00B347B7" w:rsidP="00B347B7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Bookman Old Style" w:hAnsi="Bookman Old Style" w:cs="Arial"/>
          <w:b/>
        </w:rPr>
      </w:pPr>
      <w:r w:rsidRPr="00B347B7">
        <w:rPr>
          <w:rFonts w:ascii="Bookman Old Style" w:hAnsi="Bookman Old Style" w:cs="Arial"/>
          <w:b/>
          <w:color w:val="000000"/>
          <w:highlight w:val="white"/>
        </w:rPr>
        <w:t xml:space="preserve">dla Instytutu </w:t>
      </w:r>
      <w:r w:rsidR="00E93214">
        <w:rPr>
          <w:rFonts w:ascii="Bookman Old Style" w:hAnsi="Bookman Old Style" w:cs="Arial"/>
          <w:b/>
          <w:color w:val="000000"/>
        </w:rPr>
        <w:t>Dendrologii</w:t>
      </w:r>
      <w:r w:rsidRPr="00B347B7">
        <w:rPr>
          <w:rFonts w:ascii="Bookman Old Style" w:hAnsi="Bookman Old Style" w:cs="Arial"/>
          <w:b/>
        </w:rPr>
        <w:t xml:space="preserve"> Polskiej Akademii Nauk w </w:t>
      </w:r>
      <w:r w:rsidR="00E93214">
        <w:rPr>
          <w:rFonts w:ascii="Bookman Old Style" w:hAnsi="Bookman Old Style" w:cs="Arial"/>
          <w:b/>
        </w:rPr>
        <w:t>Kórniku</w:t>
      </w:r>
    </w:p>
    <w:p w:rsidR="00B347B7" w:rsidRDefault="00B347B7" w:rsidP="00B347B7">
      <w:pPr>
        <w:spacing w:line="312" w:lineRule="auto"/>
        <w:ind w:left="2552" w:hanging="2552"/>
        <w:jc w:val="both"/>
        <w:rPr>
          <w:rFonts w:ascii="Bookman Old Style" w:hAnsi="Bookman Old Style" w:cs="Arial"/>
          <w:b/>
          <w:bCs/>
        </w:rPr>
      </w:pPr>
    </w:p>
    <w:p w:rsidR="00B347B7" w:rsidRDefault="00B347B7" w:rsidP="00B347B7">
      <w:pPr>
        <w:spacing w:line="312" w:lineRule="auto"/>
        <w:ind w:left="2552" w:hanging="2552"/>
        <w:jc w:val="both"/>
        <w:rPr>
          <w:rFonts w:ascii="Bookman Old Style" w:hAnsi="Bookman Old Style" w:cs="Arial"/>
          <w:b/>
          <w:bCs/>
        </w:rPr>
      </w:pPr>
    </w:p>
    <w:p w:rsidR="00E06E19" w:rsidRDefault="00B347B7" w:rsidP="005205BF">
      <w:pPr>
        <w:spacing w:line="312" w:lineRule="auto"/>
        <w:ind w:left="2127" w:hanging="2127"/>
        <w:jc w:val="both"/>
        <w:rPr>
          <w:rFonts w:ascii="Bookman Old Style" w:hAnsi="Bookman Old Style" w:cs="Arial"/>
          <w:sz w:val="22"/>
          <w:szCs w:val="22"/>
        </w:rPr>
      </w:pPr>
      <w:r w:rsidRPr="00B347B7">
        <w:rPr>
          <w:rFonts w:ascii="Bookman Old Style" w:hAnsi="Bookman Old Style" w:cs="Arial"/>
          <w:b/>
          <w:bCs/>
          <w:sz w:val="22"/>
          <w:szCs w:val="22"/>
        </w:rPr>
        <w:t>Podstawa prawna</w:t>
      </w:r>
      <w:r w:rsidRPr="00B347B7">
        <w:rPr>
          <w:rFonts w:ascii="Bookman Old Style" w:hAnsi="Bookman Old Style" w:cs="Arial"/>
          <w:sz w:val="22"/>
          <w:szCs w:val="22"/>
        </w:rPr>
        <w:t xml:space="preserve">: </w:t>
      </w:r>
      <w:r w:rsidR="005205BF" w:rsidRPr="005205BF">
        <w:rPr>
          <w:rFonts w:ascii="Bookman Old Style" w:hAnsi="Bookman Old Style" w:cs="Arial"/>
          <w:sz w:val="22"/>
          <w:szCs w:val="22"/>
        </w:rPr>
        <w:t xml:space="preserve">Ustawa z dnia 29 stycznia 2004 r. – </w:t>
      </w:r>
      <w:r w:rsidR="005205BF">
        <w:rPr>
          <w:rFonts w:ascii="Bookman Old Style" w:hAnsi="Bookman Old Style" w:cs="Arial"/>
          <w:sz w:val="22"/>
          <w:szCs w:val="22"/>
        </w:rPr>
        <w:t xml:space="preserve">Prawo zamówień publicznych </w:t>
      </w:r>
    </w:p>
    <w:p w:rsidR="00B347B7" w:rsidRPr="00B347B7" w:rsidRDefault="00E06E19" w:rsidP="005205BF">
      <w:pPr>
        <w:spacing w:line="312" w:lineRule="auto"/>
        <w:ind w:left="2127" w:hanging="212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 xml:space="preserve">                             </w:t>
      </w:r>
      <w:r w:rsidR="005205BF">
        <w:rPr>
          <w:rFonts w:ascii="Bookman Old Style" w:hAnsi="Bookman Old Style" w:cs="Arial"/>
          <w:sz w:val="22"/>
          <w:szCs w:val="22"/>
        </w:rPr>
        <w:t>(</w:t>
      </w:r>
      <w:r>
        <w:rPr>
          <w:rFonts w:ascii="Bookman Old Style" w:hAnsi="Bookman Old Style" w:cs="Arial"/>
          <w:sz w:val="22"/>
          <w:szCs w:val="22"/>
        </w:rPr>
        <w:t xml:space="preserve">t. j. </w:t>
      </w:r>
      <w:r w:rsidR="005205BF">
        <w:rPr>
          <w:rFonts w:ascii="Bookman Old Style" w:hAnsi="Bookman Old Style" w:cs="Arial"/>
          <w:sz w:val="22"/>
          <w:szCs w:val="22"/>
        </w:rPr>
        <w:t>Dz. </w:t>
      </w:r>
      <w:r w:rsidR="005205BF" w:rsidRPr="005205BF">
        <w:rPr>
          <w:rFonts w:ascii="Bookman Old Style" w:hAnsi="Bookman Old Style" w:cs="Arial"/>
          <w:sz w:val="22"/>
          <w:szCs w:val="22"/>
        </w:rPr>
        <w:t>U. z  2019 r. poz. 1843)</w:t>
      </w:r>
      <w:r w:rsidR="00B347B7" w:rsidRPr="00B347B7">
        <w:rPr>
          <w:rFonts w:ascii="Bookman Old Style" w:hAnsi="Bookman Old Style" w:cs="Arial"/>
          <w:sz w:val="22"/>
          <w:szCs w:val="22"/>
        </w:rPr>
        <w:t>, zwana dalej ustawą.</w:t>
      </w:r>
    </w:p>
    <w:p w:rsidR="000E69AC" w:rsidRPr="00C37EC5" w:rsidRDefault="000E69AC" w:rsidP="00C37EC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0E69AC" w:rsidRPr="00C37EC5" w:rsidRDefault="000E69AC" w:rsidP="00C37EC5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0E69AC" w:rsidRPr="00C37EC5" w:rsidRDefault="001E567C" w:rsidP="00C37EC5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b/>
          <w:bCs/>
          <w:sz w:val="22"/>
          <w:szCs w:val="22"/>
        </w:rPr>
        <w:t>I</w:t>
      </w:r>
      <w:r w:rsidR="0005460E" w:rsidRPr="00C37EC5">
        <w:rPr>
          <w:rFonts w:ascii="Arial" w:hAnsi="Arial" w:cs="Arial"/>
          <w:b/>
          <w:bCs/>
          <w:sz w:val="22"/>
          <w:szCs w:val="22"/>
        </w:rPr>
        <w:t xml:space="preserve"> Nazwa oraz adres Zamawiającego</w:t>
      </w:r>
    </w:p>
    <w:p w:rsidR="00E93214" w:rsidRPr="00E93214" w:rsidRDefault="00E93214" w:rsidP="00E93214">
      <w:pPr>
        <w:pStyle w:val="Akapitzlist"/>
        <w:numPr>
          <w:ilvl w:val="1"/>
          <w:numId w:val="34"/>
        </w:numPr>
        <w:spacing w:after="160" w:line="360" w:lineRule="auto"/>
        <w:rPr>
          <w:rFonts w:ascii="Arial" w:eastAsia="Times New Roman" w:hAnsi="Arial" w:cs="Arial"/>
          <w:lang w:eastAsia="pl-PL"/>
        </w:rPr>
      </w:pPr>
      <w:r w:rsidRPr="00E93214">
        <w:rPr>
          <w:rFonts w:ascii="Arial" w:eastAsia="Times New Roman" w:hAnsi="Arial" w:cs="Arial"/>
          <w:lang w:eastAsia="pl-PL"/>
        </w:rPr>
        <w:t xml:space="preserve">Instytut Dendrologii Polskiej Akademii Nauk w Kórniku, ul. Parkowa 5, 62-035 Kórnik. </w:t>
      </w:r>
    </w:p>
    <w:p w:rsidR="00E93214" w:rsidRDefault="00E93214" w:rsidP="00E93214">
      <w:pPr>
        <w:pStyle w:val="Akapitzlist"/>
        <w:numPr>
          <w:ilvl w:val="1"/>
          <w:numId w:val="34"/>
        </w:numPr>
        <w:spacing w:after="160" w:line="360" w:lineRule="auto"/>
        <w:rPr>
          <w:rFonts w:ascii="Arial" w:eastAsia="Times New Roman" w:hAnsi="Arial" w:cs="Arial"/>
          <w:lang w:eastAsia="pl-PL"/>
        </w:rPr>
      </w:pPr>
      <w:r w:rsidRPr="00E93214">
        <w:rPr>
          <w:rFonts w:ascii="Arial" w:eastAsia="Times New Roman" w:hAnsi="Arial" w:cs="Arial"/>
          <w:lang w:eastAsia="pl-PL"/>
        </w:rPr>
        <w:t xml:space="preserve">Informacje dotyczące zamówień publicznych umieszczane są na stronie internetowej Zamawiającego w części </w:t>
      </w:r>
      <w:hyperlink r:id="rId7" w:history="1">
        <w:r w:rsidRPr="000938CF">
          <w:rPr>
            <w:rStyle w:val="Hipercze"/>
            <w:rFonts w:ascii="Arial" w:eastAsia="Times New Roman" w:hAnsi="Arial" w:cs="Arial"/>
            <w:lang w:eastAsia="pl-PL"/>
          </w:rPr>
          <w:t>www.idpan.poznan.pl/bip</w:t>
        </w:r>
      </w:hyperlink>
      <w:r w:rsidRPr="00E93214">
        <w:rPr>
          <w:rFonts w:ascii="Arial" w:eastAsia="Times New Roman" w:hAnsi="Arial" w:cs="Arial"/>
          <w:lang w:eastAsia="pl-PL"/>
        </w:rPr>
        <w:t>.</w:t>
      </w:r>
    </w:p>
    <w:p w:rsidR="004629FE" w:rsidRPr="00E93214" w:rsidRDefault="00E93214" w:rsidP="00E93214">
      <w:pPr>
        <w:pStyle w:val="Akapitzlist"/>
        <w:numPr>
          <w:ilvl w:val="1"/>
          <w:numId w:val="34"/>
        </w:numPr>
        <w:spacing w:after="16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G</w:t>
      </w:r>
      <w:r w:rsidR="004629FE" w:rsidRPr="00E93214">
        <w:rPr>
          <w:rFonts w:ascii="Arial" w:hAnsi="Arial" w:cs="Arial"/>
        </w:rPr>
        <w:t>odziny urzędowania</w:t>
      </w:r>
      <w:r>
        <w:rPr>
          <w:rFonts w:ascii="Arial" w:hAnsi="Arial" w:cs="Arial"/>
        </w:rPr>
        <w:t xml:space="preserve"> Zamawiającego</w:t>
      </w:r>
      <w:r w:rsidR="004629FE" w:rsidRPr="00E93214">
        <w:rPr>
          <w:rFonts w:ascii="Arial" w:hAnsi="Arial" w:cs="Arial"/>
        </w:rPr>
        <w:t>: poniedziałek – piątek: 7:</w:t>
      </w:r>
      <w:r>
        <w:rPr>
          <w:rFonts w:ascii="Arial" w:hAnsi="Arial" w:cs="Arial"/>
        </w:rPr>
        <w:t>3</w:t>
      </w:r>
      <w:r w:rsidR="004629FE" w:rsidRPr="00E93214">
        <w:rPr>
          <w:rFonts w:ascii="Arial" w:hAnsi="Arial" w:cs="Arial"/>
        </w:rPr>
        <w:t>0 - 15:</w:t>
      </w:r>
      <w:r>
        <w:rPr>
          <w:rFonts w:ascii="Arial" w:hAnsi="Arial" w:cs="Arial"/>
        </w:rPr>
        <w:t>3</w:t>
      </w:r>
      <w:r w:rsidR="004629FE" w:rsidRPr="00E93214">
        <w:rPr>
          <w:rFonts w:ascii="Arial" w:hAnsi="Arial" w:cs="Arial"/>
        </w:rPr>
        <w:t>0</w:t>
      </w:r>
    </w:p>
    <w:p w:rsidR="000E69AC" w:rsidRPr="00C37EC5" w:rsidRDefault="000E69AC" w:rsidP="00C37EC5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:rsidR="000E69AC" w:rsidRPr="00C37EC5" w:rsidRDefault="001E567C" w:rsidP="00C37EC5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b/>
          <w:bCs/>
          <w:sz w:val="22"/>
          <w:szCs w:val="22"/>
        </w:rPr>
        <w:t>II</w:t>
      </w:r>
      <w:r w:rsidR="0005460E" w:rsidRPr="00C37EC5">
        <w:rPr>
          <w:rFonts w:ascii="Arial" w:hAnsi="Arial" w:cs="Arial"/>
          <w:b/>
          <w:bCs/>
          <w:sz w:val="22"/>
          <w:szCs w:val="22"/>
        </w:rPr>
        <w:t xml:space="preserve"> Tryb udzielenia zamówienia</w:t>
      </w:r>
    </w:p>
    <w:p w:rsidR="000D7841" w:rsidRPr="00C37EC5" w:rsidRDefault="000D7841" w:rsidP="00771948">
      <w:pPr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37EC5">
        <w:rPr>
          <w:rFonts w:ascii="Arial" w:hAnsi="Arial" w:cs="Arial"/>
          <w:color w:val="000000"/>
          <w:sz w:val="22"/>
          <w:szCs w:val="22"/>
        </w:rPr>
        <w:t xml:space="preserve">Postępowanie prowadzone jest w trybie </w:t>
      </w:r>
      <w:r w:rsidRPr="00C37EC5">
        <w:rPr>
          <w:rFonts w:ascii="Arial" w:hAnsi="Arial" w:cs="Arial"/>
          <w:sz w:val="22"/>
          <w:szCs w:val="22"/>
        </w:rPr>
        <w:t>przetargu nieograniczonego</w:t>
      </w:r>
      <w:r w:rsidRPr="00C37EC5">
        <w:rPr>
          <w:rFonts w:ascii="Arial" w:hAnsi="Arial" w:cs="Arial"/>
          <w:color w:val="000000"/>
          <w:sz w:val="22"/>
          <w:szCs w:val="22"/>
        </w:rPr>
        <w:t xml:space="preserve">, zgodnie z przepisami ustawy z dnia 29 stycznia 2004 r. </w:t>
      </w:r>
      <w:r w:rsidR="00771948" w:rsidRPr="00771948">
        <w:rPr>
          <w:rFonts w:ascii="Arial" w:hAnsi="Arial" w:cs="Arial"/>
          <w:color w:val="000000"/>
          <w:sz w:val="22"/>
          <w:szCs w:val="22"/>
        </w:rPr>
        <w:t>Prawo zamówień publicznych (</w:t>
      </w:r>
      <w:r w:rsidR="00E06E19">
        <w:rPr>
          <w:rFonts w:ascii="Arial" w:hAnsi="Arial" w:cs="Arial"/>
          <w:color w:val="000000"/>
          <w:sz w:val="22"/>
          <w:szCs w:val="22"/>
        </w:rPr>
        <w:t xml:space="preserve">t. j. </w:t>
      </w:r>
      <w:r w:rsidR="00771948" w:rsidRPr="00771948">
        <w:rPr>
          <w:rFonts w:ascii="Arial" w:hAnsi="Arial" w:cs="Arial"/>
          <w:color w:val="000000"/>
          <w:sz w:val="22"/>
          <w:szCs w:val="22"/>
        </w:rPr>
        <w:t>Dz. U. z  2019 r. poz. 1843)</w:t>
      </w:r>
      <w:r w:rsidRPr="00C37EC5">
        <w:rPr>
          <w:rFonts w:ascii="Arial" w:hAnsi="Arial" w:cs="Arial"/>
          <w:color w:val="000000"/>
          <w:sz w:val="22"/>
          <w:szCs w:val="22"/>
        </w:rPr>
        <w:t>, zwanej w dalszej części specyfikacji „</w:t>
      </w:r>
      <w:r w:rsidR="00771948">
        <w:rPr>
          <w:rFonts w:ascii="Arial" w:hAnsi="Arial" w:cs="Arial"/>
          <w:color w:val="000000"/>
          <w:sz w:val="22"/>
          <w:szCs w:val="22"/>
        </w:rPr>
        <w:t>ustawą</w:t>
      </w:r>
      <w:r w:rsidRPr="00C37EC5">
        <w:rPr>
          <w:rFonts w:ascii="Arial" w:hAnsi="Arial" w:cs="Arial"/>
          <w:color w:val="000000"/>
          <w:sz w:val="22"/>
          <w:szCs w:val="22"/>
        </w:rPr>
        <w:t>”.</w:t>
      </w:r>
    </w:p>
    <w:p w:rsidR="000D7841" w:rsidRPr="00C37EC5" w:rsidRDefault="000D7841" w:rsidP="00C37EC5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37EC5">
        <w:rPr>
          <w:rFonts w:ascii="Arial" w:hAnsi="Arial" w:cs="Arial"/>
          <w:color w:val="000000"/>
          <w:sz w:val="22"/>
          <w:szCs w:val="22"/>
        </w:rPr>
        <w:t>Postępowanie prowadzone jest przez k</w:t>
      </w:r>
      <w:r w:rsidR="004F3F50" w:rsidRPr="00C37EC5">
        <w:rPr>
          <w:rFonts w:ascii="Arial" w:hAnsi="Arial" w:cs="Arial"/>
          <w:color w:val="000000"/>
          <w:sz w:val="22"/>
          <w:szCs w:val="22"/>
        </w:rPr>
        <w:t>omisję przetargową, powołaną do </w:t>
      </w:r>
      <w:r w:rsidRPr="00C37EC5">
        <w:rPr>
          <w:rFonts w:ascii="Arial" w:hAnsi="Arial" w:cs="Arial"/>
          <w:color w:val="000000"/>
          <w:sz w:val="22"/>
          <w:szCs w:val="22"/>
        </w:rPr>
        <w:t>przeprowadzenia niniejszego postępowania o udzielenie zamówienia publicznego.</w:t>
      </w:r>
    </w:p>
    <w:p w:rsidR="000D7841" w:rsidRPr="00C37EC5" w:rsidRDefault="000D7841" w:rsidP="00C37EC5">
      <w:pPr>
        <w:numPr>
          <w:ilvl w:val="0"/>
          <w:numId w:val="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37EC5">
        <w:rPr>
          <w:rFonts w:ascii="Arial" w:hAnsi="Arial" w:cs="Arial"/>
          <w:color w:val="000000"/>
          <w:sz w:val="22"/>
          <w:szCs w:val="22"/>
        </w:rPr>
        <w:t xml:space="preserve">Do czynności podejmowanych przez zamawiającego i wykonawców w postępowaniu o udzielenie zamówienia, stosuje się przepisy powołanej ustawy Prawo zamówień publicznych oraz aktów wykonawczych, wydanych na jej podstawie, a w sprawach nieuregulowanych, przepisy ustawy z dnia 23 kwietnia 1964 r. - Kodeks cywilny (Dz. U. Nr 16, poz. 93, z </w:t>
      </w:r>
      <w:proofErr w:type="spellStart"/>
      <w:r w:rsidRPr="00C37EC5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C37EC5">
        <w:rPr>
          <w:rFonts w:ascii="Arial" w:hAnsi="Arial" w:cs="Arial"/>
          <w:color w:val="000000"/>
          <w:sz w:val="22"/>
          <w:szCs w:val="22"/>
        </w:rPr>
        <w:t>. zmianami) i inne obowiązujące akty prawne.</w:t>
      </w:r>
    </w:p>
    <w:p w:rsidR="000E69AC" w:rsidRPr="00C37EC5" w:rsidRDefault="000E69AC" w:rsidP="00C37EC5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E69AC" w:rsidRPr="00C37EC5" w:rsidRDefault="001E567C" w:rsidP="00C37EC5">
      <w:pPr>
        <w:tabs>
          <w:tab w:val="left" w:pos="3780"/>
        </w:tabs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37EC5">
        <w:rPr>
          <w:rFonts w:ascii="Arial" w:hAnsi="Arial" w:cs="Arial"/>
          <w:b/>
          <w:bCs/>
          <w:color w:val="000000"/>
          <w:sz w:val="22"/>
          <w:szCs w:val="22"/>
        </w:rPr>
        <w:t>III</w:t>
      </w:r>
      <w:r w:rsidR="0005460E" w:rsidRPr="00C37EC5">
        <w:rPr>
          <w:rFonts w:ascii="Arial" w:hAnsi="Arial" w:cs="Arial"/>
          <w:b/>
          <w:bCs/>
          <w:color w:val="000000"/>
          <w:sz w:val="22"/>
          <w:szCs w:val="22"/>
        </w:rPr>
        <w:t xml:space="preserve"> Przedmiot zamówienia</w:t>
      </w:r>
    </w:p>
    <w:p w:rsidR="00FE61EE" w:rsidRPr="00C37EC5" w:rsidRDefault="000E69AC" w:rsidP="00C37EC5">
      <w:pPr>
        <w:widowControl w:val="0"/>
        <w:numPr>
          <w:ilvl w:val="0"/>
          <w:numId w:val="9"/>
        </w:numPr>
        <w:tabs>
          <w:tab w:val="clear" w:pos="768"/>
          <w:tab w:val="num" w:pos="360"/>
        </w:tabs>
        <w:autoSpaceDE w:val="0"/>
        <w:autoSpaceDN w:val="0"/>
        <w:adjustRightInd w:val="0"/>
        <w:spacing w:line="312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Przedmiotem zamówienia jest </w:t>
      </w:r>
      <w:r w:rsidR="00FE61EE" w:rsidRPr="00C37EC5">
        <w:rPr>
          <w:rFonts w:ascii="Arial" w:hAnsi="Arial" w:cs="Arial"/>
          <w:sz w:val="22"/>
          <w:szCs w:val="22"/>
        </w:rPr>
        <w:t xml:space="preserve">dostawa </w:t>
      </w:r>
      <w:r w:rsidR="00BB56EE" w:rsidRPr="00C37EC5">
        <w:rPr>
          <w:rFonts w:ascii="Arial" w:hAnsi="Arial" w:cs="Arial"/>
          <w:sz w:val="22"/>
          <w:szCs w:val="22"/>
        </w:rPr>
        <w:t xml:space="preserve">i świadczenie usług dystrybucji energii </w:t>
      </w:r>
      <w:r w:rsidR="00FE61EE" w:rsidRPr="00C37EC5">
        <w:rPr>
          <w:rFonts w:ascii="Arial" w:hAnsi="Arial" w:cs="Arial"/>
          <w:sz w:val="22"/>
          <w:szCs w:val="22"/>
        </w:rPr>
        <w:t>elektrycznej</w:t>
      </w:r>
      <w:r w:rsidR="00C37EC5">
        <w:rPr>
          <w:rFonts w:ascii="Arial" w:hAnsi="Arial" w:cs="Arial"/>
          <w:color w:val="000000"/>
          <w:sz w:val="22"/>
          <w:szCs w:val="22"/>
          <w:highlight w:val="white"/>
        </w:rPr>
        <w:t xml:space="preserve"> dla </w:t>
      </w:r>
      <w:r w:rsidR="00FE61EE" w:rsidRPr="00C37EC5">
        <w:rPr>
          <w:rFonts w:ascii="Arial" w:hAnsi="Arial" w:cs="Arial"/>
          <w:color w:val="000000"/>
          <w:sz w:val="22"/>
          <w:szCs w:val="22"/>
          <w:highlight w:val="white"/>
        </w:rPr>
        <w:t xml:space="preserve">Instytutu </w:t>
      </w:r>
      <w:r w:rsidR="008C268B">
        <w:rPr>
          <w:rFonts w:ascii="Arial" w:hAnsi="Arial" w:cs="Arial"/>
          <w:color w:val="000000"/>
          <w:sz w:val="22"/>
          <w:szCs w:val="22"/>
        </w:rPr>
        <w:t>Dendrologii</w:t>
      </w:r>
      <w:r w:rsidR="004F7344" w:rsidRPr="00C37EC5">
        <w:rPr>
          <w:rFonts w:ascii="Arial" w:hAnsi="Arial" w:cs="Arial"/>
          <w:sz w:val="22"/>
          <w:szCs w:val="22"/>
        </w:rPr>
        <w:t xml:space="preserve"> PAN w </w:t>
      </w:r>
      <w:r w:rsidR="008C268B">
        <w:rPr>
          <w:rFonts w:ascii="Arial" w:hAnsi="Arial" w:cs="Arial"/>
          <w:sz w:val="22"/>
          <w:szCs w:val="22"/>
        </w:rPr>
        <w:t>Kórniku</w:t>
      </w:r>
      <w:r w:rsidR="00E06E19">
        <w:rPr>
          <w:rFonts w:ascii="Arial" w:hAnsi="Arial" w:cs="Arial"/>
          <w:sz w:val="22"/>
          <w:szCs w:val="22"/>
        </w:rPr>
        <w:t xml:space="preserve"> w okresie </w:t>
      </w:r>
      <w:r w:rsidR="00E06E19" w:rsidRPr="002A3D50">
        <w:rPr>
          <w:rFonts w:ascii="Arial" w:hAnsi="Arial" w:cs="Arial"/>
          <w:sz w:val="22"/>
          <w:szCs w:val="22"/>
        </w:rPr>
        <w:t>od 1 stycznia 2020 do 31 grudnia 202</w:t>
      </w:r>
      <w:r w:rsidR="002A3D50" w:rsidRPr="002A3D50">
        <w:rPr>
          <w:rFonts w:ascii="Arial" w:hAnsi="Arial" w:cs="Arial"/>
          <w:sz w:val="22"/>
          <w:szCs w:val="22"/>
        </w:rPr>
        <w:t>2</w:t>
      </w:r>
      <w:r w:rsidR="002A3D50">
        <w:rPr>
          <w:rFonts w:ascii="Arial" w:hAnsi="Arial" w:cs="Arial"/>
          <w:color w:val="FF0000"/>
          <w:sz w:val="22"/>
          <w:szCs w:val="22"/>
        </w:rPr>
        <w:t xml:space="preserve"> </w:t>
      </w:r>
      <w:r w:rsidR="00E06E19">
        <w:rPr>
          <w:rFonts w:ascii="Arial" w:hAnsi="Arial" w:cs="Arial"/>
          <w:sz w:val="22"/>
          <w:szCs w:val="22"/>
        </w:rPr>
        <w:t>roku.</w:t>
      </w:r>
    </w:p>
    <w:p w:rsidR="009E6B82" w:rsidRPr="00C37EC5" w:rsidRDefault="009E6B82" w:rsidP="00C37EC5">
      <w:pPr>
        <w:pStyle w:val="Tekstpodstawowy2"/>
        <w:widowControl/>
        <w:numPr>
          <w:ilvl w:val="0"/>
          <w:numId w:val="9"/>
        </w:numPr>
        <w:tabs>
          <w:tab w:val="clear" w:pos="768"/>
          <w:tab w:val="num" w:pos="360"/>
        </w:tabs>
        <w:autoSpaceDE/>
        <w:autoSpaceDN/>
        <w:adjustRightInd/>
        <w:spacing w:line="312" w:lineRule="auto"/>
        <w:ind w:left="360" w:hanging="360"/>
        <w:rPr>
          <w:sz w:val="22"/>
          <w:szCs w:val="22"/>
        </w:rPr>
      </w:pPr>
      <w:r w:rsidRPr="00C37EC5">
        <w:rPr>
          <w:sz w:val="22"/>
          <w:szCs w:val="22"/>
        </w:rPr>
        <w:t>Oznaczenie przedmiotu zamówienia według kodu CPV:</w:t>
      </w:r>
    </w:p>
    <w:p w:rsidR="00BB56EE" w:rsidRPr="00C37EC5" w:rsidRDefault="00BB56EE" w:rsidP="00C37EC5">
      <w:pPr>
        <w:spacing w:line="312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Nazwa: </w:t>
      </w:r>
      <w:r w:rsidR="00BC1B4A" w:rsidRPr="00C37EC5">
        <w:rPr>
          <w:rFonts w:ascii="Arial" w:eastAsia="Arial" w:hAnsi="Arial" w:cs="Arial"/>
          <w:sz w:val="22"/>
          <w:szCs w:val="22"/>
        </w:rPr>
        <w:t>elektryczność</w:t>
      </w:r>
      <w:r w:rsidRPr="00C37EC5">
        <w:rPr>
          <w:rFonts w:ascii="Arial" w:hAnsi="Arial" w:cs="Arial"/>
          <w:sz w:val="22"/>
          <w:szCs w:val="22"/>
        </w:rPr>
        <w:tab/>
      </w:r>
      <w:r w:rsidR="00BC1B4A" w:rsidRPr="00C37EC5">
        <w:rPr>
          <w:rFonts w:ascii="Arial" w:hAnsi="Arial" w:cs="Arial"/>
          <w:sz w:val="22"/>
          <w:szCs w:val="22"/>
        </w:rPr>
        <w:tab/>
      </w:r>
      <w:r w:rsidR="00BC1B4A" w:rsidRPr="00C37EC5">
        <w:rPr>
          <w:rFonts w:ascii="Arial" w:hAnsi="Arial" w:cs="Arial"/>
          <w:sz w:val="22"/>
          <w:szCs w:val="22"/>
        </w:rPr>
        <w:tab/>
      </w:r>
      <w:r w:rsidR="00BC1B4A" w:rsidRPr="00C37EC5">
        <w:rPr>
          <w:rFonts w:ascii="Arial" w:hAnsi="Arial" w:cs="Arial"/>
          <w:sz w:val="22"/>
          <w:szCs w:val="22"/>
        </w:rPr>
        <w:tab/>
      </w:r>
      <w:r w:rsidRPr="00C37EC5">
        <w:rPr>
          <w:rFonts w:ascii="Arial" w:hAnsi="Arial" w:cs="Arial"/>
          <w:sz w:val="22"/>
          <w:szCs w:val="22"/>
        </w:rPr>
        <w:t>Kod: 09310000-</w:t>
      </w:r>
      <w:r w:rsidR="00BC1B4A" w:rsidRPr="00C37EC5">
        <w:rPr>
          <w:rFonts w:ascii="Arial" w:hAnsi="Arial" w:cs="Arial"/>
          <w:sz w:val="22"/>
          <w:szCs w:val="22"/>
        </w:rPr>
        <w:t>5</w:t>
      </w:r>
    </w:p>
    <w:p w:rsidR="00BB56EE" w:rsidRDefault="00BB56EE" w:rsidP="00C37EC5">
      <w:pPr>
        <w:spacing w:line="312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Nazwa: </w:t>
      </w:r>
      <w:proofErr w:type="spellStart"/>
      <w:r w:rsidRPr="00C37EC5">
        <w:rPr>
          <w:rFonts w:ascii="Arial" w:hAnsi="Arial" w:cs="Arial"/>
          <w:sz w:val="22"/>
          <w:szCs w:val="22"/>
        </w:rPr>
        <w:t>przesył</w:t>
      </w:r>
      <w:proofErr w:type="spellEnd"/>
      <w:r w:rsidRPr="00C37EC5">
        <w:rPr>
          <w:rFonts w:ascii="Arial" w:hAnsi="Arial" w:cs="Arial"/>
          <w:sz w:val="22"/>
          <w:szCs w:val="22"/>
        </w:rPr>
        <w:t xml:space="preserve"> energii elektrycznej</w:t>
      </w:r>
      <w:r w:rsidRPr="00C37EC5">
        <w:rPr>
          <w:rFonts w:ascii="Arial" w:hAnsi="Arial" w:cs="Arial"/>
          <w:sz w:val="22"/>
          <w:szCs w:val="22"/>
        </w:rPr>
        <w:tab/>
      </w:r>
      <w:r w:rsidRPr="00C37EC5">
        <w:rPr>
          <w:rFonts w:ascii="Arial" w:hAnsi="Arial" w:cs="Arial"/>
          <w:sz w:val="22"/>
          <w:szCs w:val="22"/>
        </w:rPr>
        <w:tab/>
        <w:t>Kod: 65310000-9</w:t>
      </w:r>
    </w:p>
    <w:p w:rsidR="00771948" w:rsidRPr="00C37EC5" w:rsidRDefault="00771948" w:rsidP="00C37EC5">
      <w:pPr>
        <w:spacing w:line="312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0E69AC" w:rsidRPr="00C37EC5" w:rsidRDefault="000E69AC" w:rsidP="00C37EC5">
      <w:pPr>
        <w:pStyle w:val="Tekstpodstawowy2"/>
        <w:numPr>
          <w:ilvl w:val="0"/>
          <w:numId w:val="9"/>
        </w:numPr>
        <w:tabs>
          <w:tab w:val="clear" w:pos="768"/>
          <w:tab w:val="num" w:pos="360"/>
        </w:tabs>
        <w:spacing w:line="312" w:lineRule="auto"/>
        <w:ind w:hanging="768"/>
        <w:rPr>
          <w:sz w:val="22"/>
          <w:szCs w:val="22"/>
        </w:rPr>
      </w:pPr>
      <w:r w:rsidRPr="00C37EC5">
        <w:rPr>
          <w:sz w:val="22"/>
          <w:szCs w:val="22"/>
        </w:rPr>
        <w:lastRenderedPageBreak/>
        <w:t>Szczegółowe określenie przedmiotu zamówienia:</w:t>
      </w:r>
    </w:p>
    <w:p w:rsidR="00E9459C" w:rsidRPr="00C37EC5" w:rsidRDefault="00E9459C" w:rsidP="00C37EC5">
      <w:pPr>
        <w:widowControl w:val="0"/>
        <w:suppressAutoHyphens/>
        <w:spacing w:line="312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  <w:lang w:bidi="pl-PL"/>
        </w:rPr>
        <w:t xml:space="preserve">3.1. </w:t>
      </w:r>
      <w:r w:rsidR="00DB2D20" w:rsidRPr="00C37EC5">
        <w:rPr>
          <w:rFonts w:ascii="Arial" w:hAnsi="Arial" w:cs="Arial"/>
          <w:sz w:val="22"/>
          <w:szCs w:val="22"/>
        </w:rPr>
        <w:t xml:space="preserve">Przedmiotem zamówienia jest dostawa </w:t>
      </w:r>
      <w:r w:rsidR="00BB56EE" w:rsidRPr="00C37EC5">
        <w:rPr>
          <w:rFonts w:ascii="Arial" w:hAnsi="Arial" w:cs="Arial"/>
          <w:sz w:val="22"/>
          <w:szCs w:val="22"/>
        </w:rPr>
        <w:t xml:space="preserve">i świadczenie usług dystrybucji </w:t>
      </w:r>
      <w:r w:rsidR="00DB2D20" w:rsidRPr="00C37EC5">
        <w:rPr>
          <w:rFonts w:ascii="Arial" w:hAnsi="Arial" w:cs="Arial"/>
          <w:sz w:val="22"/>
          <w:szCs w:val="22"/>
        </w:rPr>
        <w:t xml:space="preserve">energii elektrycznej </w:t>
      </w:r>
      <w:r w:rsidR="00C37EC5">
        <w:rPr>
          <w:rFonts w:ascii="Arial" w:hAnsi="Arial" w:cs="Arial"/>
          <w:sz w:val="22"/>
          <w:szCs w:val="22"/>
        </w:rPr>
        <w:t>do </w:t>
      </w:r>
      <w:r w:rsidR="00EC6E81" w:rsidRPr="00C37EC5">
        <w:rPr>
          <w:rFonts w:ascii="Arial" w:hAnsi="Arial" w:cs="Arial"/>
          <w:sz w:val="22"/>
          <w:szCs w:val="22"/>
        </w:rPr>
        <w:t xml:space="preserve">Instytutu </w:t>
      </w:r>
      <w:r w:rsidR="008C268B">
        <w:rPr>
          <w:rFonts w:ascii="Arial" w:hAnsi="Arial" w:cs="Arial"/>
          <w:sz w:val="22"/>
          <w:szCs w:val="22"/>
        </w:rPr>
        <w:t>Dendrologii</w:t>
      </w:r>
      <w:r w:rsidR="00EC6E81" w:rsidRPr="00C37EC5">
        <w:rPr>
          <w:rFonts w:ascii="Arial" w:hAnsi="Arial" w:cs="Arial"/>
          <w:sz w:val="22"/>
          <w:szCs w:val="22"/>
        </w:rPr>
        <w:t xml:space="preserve"> PAN w lokalizacjach:</w:t>
      </w:r>
    </w:p>
    <w:p w:rsidR="00DB1669" w:rsidRPr="00D837FF" w:rsidRDefault="00DB1669" w:rsidP="00780069">
      <w:pPr>
        <w:widowControl w:val="0"/>
        <w:numPr>
          <w:ilvl w:val="0"/>
          <w:numId w:val="10"/>
        </w:numPr>
        <w:tabs>
          <w:tab w:val="clear" w:pos="720"/>
          <w:tab w:val="num" w:pos="426"/>
          <w:tab w:val="left" w:pos="1134"/>
        </w:tabs>
        <w:suppressAutoHyphens/>
        <w:spacing w:line="312" w:lineRule="auto"/>
        <w:ind w:left="709" w:hanging="294"/>
        <w:jc w:val="both"/>
        <w:rPr>
          <w:rFonts w:ascii="Arial" w:hAnsi="Arial" w:cs="Arial"/>
          <w:sz w:val="22"/>
          <w:szCs w:val="22"/>
        </w:rPr>
      </w:pPr>
      <w:r w:rsidRPr="00D837FF">
        <w:rPr>
          <w:rFonts w:ascii="Arial" w:hAnsi="Arial" w:cs="Arial"/>
          <w:sz w:val="22"/>
          <w:szCs w:val="22"/>
        </w:rPr>
        <w:t xml:space="preserve">ul. Parkowa 5, 62-035 Kórnik (grupa taryfowa </w:t>
      </w:r>
      <w:r w:rsidR="00C16D67" w:rsidRPr="00D837FF">
        <w:rPr>
          <w:rFonts w:ascii="Arial" w:hAnsi="Arial" w:cs="Arial"/>
          <w:sz w:val="22"/>
          <w:szCs w:val="22"/>
        </w:rPr>
        <w:t>C2</w:t>
      </w:r>
      <w:r w:rsidR="00780069">
        <w:rPr>
          <w:rFonts w:ascii="Arial" w:hAnsi="Arial" w:cs="Arial"/>
          <w:sz w:val="22"/>
          <w:szCs w:val="22"/>
        </w:rPr>
        <w:t>2b</w:t>
      </w:r>
      <w:r w:rsidRPr="00D837FF">
        <w:rPr>
          <w:rFonts w:ascii="Arial" w:hAnsi="Arial" w:cs="Arial"/>
          <w:sz w:val="22"/>
          <w:szCs w:val="22"/>
        </w:rPr>
        <w:t>), nr licznika 96778137</w:t>
      </w:r>
    </w:p>
    <w:p w:rsidR="00DB1669" w:rsidRPr="00D837FF" w:rsidRDefault="00DB1669" w:rsidP="00DB1669">
      <w:pPr>
        <w:widowControl w:val="0"/>
        <w:numPr>
          <w:ilvl w:val="0"/>
          <w:numId w:val="10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837FF">
        <w:rPr>
          <w:rFonts w:ascii="Arial" w:hAnsi="Arial" w:cs="Arial"/>
          <w:sz w:val="22"/>
          <w:szCs w:val="22"/>
        </w:rPr>
        <w:t>ul. Parkowa 3, 62-035 Kórnik (grupa taryfowa C11), nr licznika 7716138</w:t>
      </w:r>
    </w:p>
    <w:p w:rsidR="00C16D67" w:rsidRPr="00D837FF" w:rsidRDefault="00DB1669" w:rsidP="00C16D67">
      <w:pPr>
        <w:widowControl w:val="0"/>
        <w:numPr>
          <w:ilvl w:val="0"/>
          <w:numId w:val="10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837FF">
        <w:rPr>
          <w:rFonts w:ascii="Arial" w:hAnsi="Arial" w:cs="Arial"/>
          <w:sz w:val="22"/>
          <w:szCs w:val="22"/>
        </w:rPr>
        <w:t>ul. Zamkowa 7, 62-035 Kórnik (grupa taryfowa C11), nr licznika: 8775423</w:t>
      </w:r>
    </w:p>
    <w:p w:rsidR="00C16D67" w:rsidRDefault="00C16D67" w:rsidP="00C16D67">
      <w:pPr>
        <w:widowControl w:val="0"/>
        <w:numPr>
          <w:ilvl w:val="0"/>
          <w:numId w:val="10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837FF">
        <w:rPr>
          <w:rFonts w:ascii="Arial" w:hAnsi="Arial" w:cs="Arial"/>
          <w:sz w:val="22"/>
          <w:szCs w:val="22"/>
        </w:rPr>
        <w:t>ul. Błonie 4, 62-035 Kórnik (grupa taryfowa C11), nr licznika: 51003480</w:t>
      </w:r>
    </w:p>
    <w:p w:rsidR="00780069" w:rsidRPr="00D837FF" w:rsidRDefault="00780069" w:rsidP="00C16D67">
      <w:pPr>
        <w:widowControl w:val="0"/>
        <w:numPr>
          <w:ilvl w:val="0"/>
          <w:numId w:val="10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al. </w:t>
      </w:r>
      <w:proofErr w:type="spellStart"/>
      <w:r>
        <w:rPr>
          <w:rFonts w:ascii="Arial" w:hAnsi="Arial" w:cs="Arial"/>
          <w:sz w:val="22"/>
          <w:szCs w:val="22"/>
        </w:rPr>
        <w:t>Flensa</w:t>
      </w:r>
      <w:proofErr w:type="spellEnd"/>
      <w:r>
        <w:rPr>
          <w:rFonts w:ascii="Arial" w:hAnsi="Arial" w:cs="Arial"/>
          <w:sz w:val="22"/>
          <w:szCs w:val="22"/>
        </w:rPr>
        <w:t>, działka 936/7 (grupa taryfowa C22b</w:t>
      </w:r>
      <w:r w:rsidR="00423DD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nr licznika:</w:t>
      </w:r>
      <w:r w:rsidR="00BF5D60">
        <w:rPr>
          <w:rFonts w:ascii="Arial" w:hAnsi="Arial" w:cs="Arial"/>
          <w:sz w:val="22"/>
          <w:szCs w:val="22"/>
        </w:rPr>
        <w:t xml:space="preserve"> 96861483</w:t>
      </w:r>
    </w:p>
    <w:p w:rsidR="00C16D67" w:rsidRPr="000A0222" w:rsidRDefault="00C16D67" w:rsidP="00C16D67">
      <w:pPr>
        <w:widowControl w:val="0"/>
        <w:suppressAutoHyphens/>
        <w:spacing w:line="312" w:lineRule="auto"/>
        <w:ind w:left="7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B1669" w:rsidRPr="00C37EC5" w:rsidRDefault="00423DDA" w:rsidP="00DB1669">
      <w:pPr>
        <w:widowControl w:val="0"/>
        <w:suppressAutoHyphens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terminie od 1 stycznia 2020</w:t>
      </w:r>
      <w:r w:rsidR="00DB1669">
        <w:rPr>
          <w:rFonts w:ascii="Arial" w:hAnsi="Arial" w:cs="Arial"/>
          <w:sz w:val="22"/>
          <w:szCs w:val="22"/>
        </w:rPr>
        <w:t xml:space="preserve"> roku do 31 grudnia 20</w:t>
      </w:r>
      <w:r>
        <w:rPr>
          <w:rFonts w:ascii="Arial" w:hAnsi="Arial" w:cs="Arial"/>
          <w:sz w:val="22"/>
          <w:szCs w:val="22"/>
        </w:rPr>
        <w:t xml:space="preserve">22 </w:t>
      </w:r>
      <w:r w:rsidR="00DB1669" w:rsidRPr="00C37EC5">
        <w:rPr>
          <w:rFonts w:ascii="Arial" w:hAnsi="Arial" w:cs="Arial"/>
          <w:sz w:val="22"/>
          <w:szCs w:val="22"/>
        </w:rPr>
        <w:t>roku.</w:t>
      </w:r>
    </w:p>
    <w:p w:rsidR="00DB1669" w:rsidRPr="00C37EC5" w:rsidRDefault="00DB1669" w:rsidP="00DB1669">
      <w:pPr>
        <w:widowControl w:val="0"/>
        <w:suppressAutoHyphens/>
        <w:spacing w:line="312" w:lineRule="auto"/>
        <w:ind w:left="360" w:hanging="36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148"/>
        <w:gridCol w:w="6468"/>
      </w:tblGrid>
      <w:tr w:rsidR="00423DDA" w:rsidRPr="00423DDA" w:rsidTr="005B719A">
        <w:trPr>
          <w:tblCellSpacing w:w="20" w:type="dxa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DB1669" w:rsidRPr="00B924FB" w:rsidRDefault="00DB1669" w:rsidP="005B719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FB">
              <w:rPr>
                <w:rFonts w:ascii="Arial" w:hAnsi="Arial" w:cs="Arial"/>
                <w:b/>
                <w:sz w:val="22"/>
                <w:szCs w:val="22"/>
              </w:rPr>
              <w:t>Grupa taryfowa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DB1669" w:rsidRPr="00B924FB" w:rsidRDefault="00DB1669" w:rsidP="005B719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24FB">
              <w:rPr>
                <w:rFonts w:ascii="Arial" w:hAnsi="Arial" w:cs="Arial"/>
                <w:b/>
                <w:sz w:val="22"/>
                <w:szCs w:val="22"/>
              </w:rPr>
              <w:t>Energia całodobowa</w:t>
            </w:r>
          </w:p>
        </w:tc>
      </w:tr>
      <w:tr w:rsidR="00423DDA" w:rsidRPr="00423DDA" w:rsidTr="005B719A">
        <w:trPr>
          <w:trHeight w:val="305"/>
          <w:tblCellSpacing w:w="20" w:type="dxa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DB1669" w:rsidRPr="00B924FB" w:rsidRDefault="00DB1669" w:rsidP="00780069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FB">
              <w:rPr>
                <w:rFonts w:ascii="Arial" w:hAnsi="Arial" w:cs="Arial"/>
                <w:sz w:val="22"/>
                <w:szCs w:val="22"/>
              </w:rPr>
              <w:t>C</w:t>
            </w:r>
            <w:r w:rsidR="00780069" w:rsidRPr="00B924FB">
              <w:rPr>
                <w:rFonts w:ascii="Arial" w:hAnsi="Arial" w:cs="Arial"/>
                <w:sz w:val="22"/>
                <w:szCs w:val="22"/>
              </w:rPr>
              <w:t>22b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DB1669" w:rsidRPr="00B924FB" w:rsidRDefault="00B924FB" w:rsidP="00B763A6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24FB">
              <w:rPr>
                <w:rFonts w:ascii="Arial" w:hAnsi="Arial" w:cs="Arial"/>
                <w:sz w:val="22"/>
                <w:szCs w:val="22"/>
              </w:rPr>
              <w:t>1</w:t>
            </w:r>
            <w:r w:rsidR="00B763A6">
              <w:rPr>
                <w:rFonts w:ascii="Arial" w:hAnsi="Arial" w:cs="Arial"/>
                <w:sz w:val="22"/>
                <w:szCs w:val="22"/>
              </w:rPr>
              <w:t>419</w:t>
            </w:r>
            <w:r w:rsidR="00DB1669" w:rsidRPr="00B924FB">
              <w:rPr>
                <w:rFonts w:ascii="Arial" w:hAnsi="Arial" w:cs="Arial"/>
                <w:sz w:val="22"/>
                <w:szCs w:val="22"/>
              </w:rPr>
              <w:t xml:space="preserve"> MWh</w:t>
            </w:r>
          </w:p>
        </w:tc>
      </w:tr>
    </w:tbl>
    <w:p w:rsidR="00DB1669" w:rsidRPr="00423DDA" w:rsidRDefault="00DB1669" w:rsidP="00DB1669">
      <w:pPr>
        <w:suppressAutoHyphens/>
        <w:spacing w:line="312" w:lineRule="auto"/>
        <w:jc w:val="both"/>
        <w:rPr>
          <w:rFonts w:ascii="Arial" w:hAnsi="Arial" w:cs="Arial"/>
          <w:color w:val="FF0000"/>
          <w:sz w:val="8"/>
          <w:szCs w:val="8"/>
          <w:u w:val="single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148"/>
        <w:gridCol w:w="6468"/>
      </w:tblGrid>
      <w:tr w:rsidR="00423DDA" w:rsidRPr="00423DDA" w:rsidTr="005B719A">
        <w:trPr>
          <w:tblCellSpacing w:w="20" w:type="dxa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DB1669" w:rsidRPr="00B95C7D" w:rsidRDefault="00DB1669" w:rsidP="005B719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C7D">
              <w:rPr>
                <w:rFonts w:ascii="Arial" w:hAnsi="Arial" w:cs="Arial"/>
                <w:b/>
                <w:sz w:val="22"/>
                <w:szCs w:val="22"/>
              </w:rPr>
              <w:t>Grupa taryfowa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DB1669" w:rsidRPr="00B95C7D" w:rsidRDefault="00DB1669" w:rsidP="005B719A">
            <w:pPr>
              <w:widowControl w:val="0"/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5C7D">
              <w:rPr>
                <w:rFonts w:ascii="Arial" w:hAnsi="Arial" w:cs="Arial"/>
                <w:b/>
                <w:sz w:val="22"/>
                <w:szCs w:val="22"/>
              </w:rPr>
              <w:t>Energia całodobowa</w:t>
            </w:r>
          </w:p>
        </w:tc>
      </w:tr>
      <w:tr w:rsidR="00423DDA" w:rsidRPr="00B770AE" w:rsidTr="00B95C7D">
        <w:trPr>
          <w:trHeight w:val="286"/>
          <w:tblCellSpacing w:w="20" w:type="dxa"/>
          <w:jc w:val="center"/>
        </w:trPr>
        <w:tc>
          <w:tcPr>
            <w:tcW w:w="2088" w:type="dxa"/>
            <w:shd w:val="clear" w:color="auto" w:fill="auto"/>
          </w:tcPr>
          <w:p w:rsidR="00DB1669" w:rsidRPr="00B770AE" w:rsidRDefault="00DB1669" w:rsidP="005B719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0AE">
              <w:rPr>
                <w:rFonts w:ascii="Arial" w:hAnsi="Arial" w:cs="Arial"/>
                <w:sz w:val="22"/>
                <w:szCs w:val="22"/>
              </w:rPr>
              <w:t>C11</w:t>
            </w:r>
          </w:p>
        </w:tc>
        <w:tc>
          <w:tcPr>
            <w:tcW w:w="6408" w:type="dxa"/>
            <w:shd w:val="clear" w:color="auto" w:fill="auto"/>
          </w:tcPr>
          <w:p w:rsidR="00DB1669" w:rsidRPr="00B770AE" w:rsidRDefault="009A102C" w:rsidP="005B719A">
            <w:pPr>
              <w:widowControl w:val="0"/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  <w:r w:rsidR="00DB1669" w:rsidRPr="00B770AE">
              <w:rPr>
                <w:rFonts w:ascii="Arial" w:hAnsi="Arial" w:cs="Arial"/>
                <w:sz w:val="22"/>
                <w:szCs w:val="22"/>
              </w:rPr>
              <w:t xml:space="preserve"> MWh</w:t>
            </w:r>
          </w:p>
        </w:tc>
      </w:tr>
    </w:tbl>
    <w:p w:rsidR="00DB1669" w:rsidRPr="00B770AE" w:rsidRDefault="00DB1669" w:rsidP="00DB1669">
      <w:pPr>
        <w:suppressAutoHyphens/>
        <w:spacing w:line="312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BB56EE" w:rsidRPr="00C37EC5" w:rsidRDefault="00DB1669" w:rsidP="00DB1669">
      <w:pPr>
        <w:suppressAutoHyphens/>
        <w:spacing w:line="312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C37EC5">
        <w:rPr>
          <w:rFonts w:ascii="Arial" w:hAnsi="Arial" w:cs="Arial"/>
          <w:sz w:val="22"/>
          <w:szCs w:val="22"/>
          <w:u w:val="single"/>
        </w:rPr>
        <w:t xml:space="preserve">Wskazane powyżej wielkości mają charakter orientacyjny, służą do porównania ofert i nie stanowią </w:t>
      </w:r>
      <w:r w:rsidR="00BB56EE" w:rsidRPr="00C37EC5">
        <w:rPr>
          <w:rFonts w:ascii="Arial" w:hAnsi="Arial" w:cs="Arial"/>
          <w:sz w:val="22"/>
          <w:szCs w:val="22"/>
          <w:u w:val="single"/>
        </w:rPr>
        <w:t>ze strony Zamawiającego zobowiązania do zakupu energii w podanej ilości i w żadnym razie nie mogą być podstawą jakichkolwiek roszczeń ze strony wykona</w:t>
      </w:r>
      <w:r w:rsidR="00C37EC5">
        <w:rPr>
          <w:rFonts w:ascii="Arial" w:hAnsi="Arial" w:cs="Arial"/>
          <w:sz w:val="22"/>
          <w:szCs w:val="22"/>
          <w:u w:val="single"/>
        </w:rPr>
        <w:t>wcy. Rzeczywiste rozliczenia za </w:t>
      </w:r>
      <w:r w:rsidR="00BB56EE" w:rsidRPr="00C37EC5">
        <w:rPr>
          <w:rFonts w:ascii="Arial" w:hAnsi="Arial" w:cs="Arial"/>
          <w:sz w:val="22"/>
          <w:szCs w:val="22"/>
          <w:u w:val="single"/>
        </w:rPr>
        <w:t>dystrybucję energii e</w:t>
      </w:r>
      <w:r w:rsidR="005D4F7B" w:rsidRPr="00C37EC5">
        <w:rPr>
          <w:rFonts w:ascii="Arial" w:hAnsi="Arial" w:cs="Arial"/>
          <w:sz w:val="22"/>
          <w:szCs w:val="22"/>
          <w:u w:val="single"/>
        </w:rPr>
        <w:t>lektrycznej odbywać się będą na </w:t>
      </w:r>
      <w:r w:rsidR="00BB56EE" w:rsidRPr="00C37EC5">
        <w:rPr>
          <w:rFonts w:ascii="Arial" w:hAnsi="Arial" w:cs="Arial"/>
          <w:sz w:val="22"/>
          <w:szCs w:val="22"/>
          <w:u w:val="single"/>
        </w:rPr>
        <w:t>podstawie bieżących wskazań układów pomiarowo-rozliczeniowych wg stawek opłat wynikających z Taryfy Operatora Systemu Dystrybucyjnego oraz Taryfy Wykonawcy.</w:t>
      </w:r>
    </w:p>
    <w:p w:rsidR="00BB56EE" w:rsidRPr="00C37EC5" w:rsidRDefault="00BB56EE" w:rsidP="00C37EC5">
      <w:pPr>
        <w:suppressAutoHyphens/>
        <w:spacing w:line="312" w:lineRule="auto"/>
        <w:ind w:left="900" w:hanging="54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3.2 </w:t>
      </w:r>
      <w:r w:rsidR="00ED6D76" w:rsidRPr="00C37EC5">
        <w:rPr>
          <w:rFonts w:ascii="Arial" w:hAnsi="Arial" w:cs="Arial"/>
          <w:sz w:val="22"/>
          <w:szCs w:val="22"/>
        </w:rPr>
        <w:t>Dostawa energii elektrycznej i świadczenie usług dy</w:t>
      </w:r>
      <w:r w:rsidR="005D4F7B" w:rsidRPr="00C37EC5">
        <w:rPr>
          <w:rFonts w:ascii="Arial" w:hAnsi="Arial" w:cs="Arial"/>
          <w:sz w:val="22"/>
          <w:szCs w:val="22"/>
        </w:rPr>
        <w:t>strybucji odbywać się będzie na </w:t>
      </w:r>
      <w:r w:rsidR="00ED6D76" w:rsidRPr="00C37EC5">
        <w:rPr>
          <w:rFonts w:ascii="Arial" w:hAnsi="Arial" w:cs="Arial"/>
          <w:sz w:val="22"/>
          <w:szCs w:val="22"/>
        </w:rPr>
        <w:t>warunkach określonych w ustawie – Prawo energetyczne z dnia 10 kwietnia 1997 r. (</w:t>
      </w:r>
      <w:proofErr w:type="spellStart"/>
      <w:r w:rsidR="00C37EC5">
        <w:rPr>
          <w:rFonts w:ascii="Arial" w:hAnsi="Arial" w:cs="Arial"/>
          <w:sz w:val="22"/>
          <w:szCs w:val="22"/>
        </w:rPr>
        <w:t>t.j</w:t>
      </w:r>
      <w:proofErr w:type="spellEnd"/>
      <w:r w:rsidR="00C37EC5">
        <w:rPr>
          <w:rFonts w:ascii="Arial" w:hAnsi="Arial" w:cs="Arial"/>
          <w:sz w:val="22"/>
          <w:szCs w:val="22"/>
        </w:rPr>
        <w:t xml:space="preserve">. </w:t>
      </w:r>
      <w:r w:rsidR="00ED6D76" w:rsidRPr="00C37EC5">
        <w:rPr>
          <w:rFonts w:ascii="Arial" w:hAnsi="Arial" w:cs="Arial"/>
          <w:sz w:val="22"/>
          <w:szCs w:val="22"/>
        </w:rPr>
        <w:t xml:space="preserve">Dz. U. </w:t>
      </w:r>
      <w:r w:rsidR="00C37EC5">
        <w:rPr>
          <w:rFonts w:ascii="Arial" w:hAnsi="Arial" w:cs="Arial"/>
          <w:color w:val="000000"/>
          <w:sz w:val="22"/>
          <w:szCs w:val="22"/>
        </w:rPr>
        <w:t>z 2018 r. poz. 755</w:t>
      </w:r>
      <w:r w:rsidR="00CF4847">
        <w:rPr>
          <w:rFonts w:ascii="Arial" w:hAnsi="Arial" w:cs="Arial"/>
          <w:color w:val="000000"/>
          <w:sz w:val="22"/>
          <w:szCs w:val="22"/>
        </w:rPr>
        <w:t xml:space="preserve"> ze zmianami</w:t>
      </w:r>
      <w:r w:rsidR="00ED6D76" w:rsidRPr="00C37EC5">
        <w:rPr>
          <w:rFonts w:ascii="Arial" w:hAnsi="Arial" w:cs="Arial"/>
          <w:sz w:val="22"/>
          <w:szCs w:val="22"/>
        </w:rPr>
        <w:t>)</w:t>
      </w:r>
      <w:r w:rsidR="004B6DFC">
        <w:rPr>
          <w:rFonts w:ascii="Arial" w:hAnsi="Arial" w:cs="Arial"/>
          <w:sz w:val="22"/>
          <w:szCs w:val="22"/>
        </w:rPr>
        <w:t xml:space="preserve"> oraz</w:t>
      </w:r>
      <w:r w:rsidR="00ED6D76" w:rsidRPr="00C37EC5">
        <w:rPr>
          <w:rFonts w:ascii="Arial" w:hAnsi="Arial" w:cs="Arial"/>
          <w:sz w:val="22"/>
          <w:szCs w:val="22"/>
        </w:rPr>
        <w:t xml:space="preserve"> przepisach wykonawczych do tej ustawy</w:t>
      </w:r>
      <w:r w:rsidRPr="00C37EC5">
        <w:rPr>
          <w:rFonts w:ascii="Arial" w:hAnsi="Arial" w:cs="Arial"/>
          <w:sz w:val="22"/>
          <w:szCs w:val="22"/>
        </w:rPr>
        <w:t>, a w szczególności Rozporządzeniu Ministra Gospodarki z dnia 4 maja 2007 roku w sprawie szczególnych warunków funkcjonowania sys</w:t>
      </w:r>
      <w:r w:rsidR="005D4F7B" w:rsidRPr="00C37EC5">
        <w:rPr>
          <w:rFonts w:ascii="Arial" w:hAnsi="Arial" w:cs="Arial"/>
          <w:sz w:val="22"/>
          <w:szCs w:val="22"/>
        </w:rPr>
        <w:t>temu elektroenergetycznego (Dz. </w:t>
      </w:r>
      <w:r w:rsidRPr="00C37EC5">
        <w:rPr>
          <w:rFonts w:ascii="Arial" w:hAnsi="Arial" w:cs="Arial"/>
          <w:sz w:val="22"/>
          <w:szCs w:val="22"/>
        </w:rPr>
        <w:t>U. z 2007 r. Nr 93, poz. 623), taryfie dla energii elektry</w:t>
      </w:r>
      <w:r w:rsidR="00CF4847">
        <w:rPr>
          <w:rFonts w:ascii="Arial" w:hAnsi="Arial" w:cs="Arial"/>
          <w:sz w:val="22"/>
          <w:szCs w:val="22"/>
        </w:rPr>
        <w:t>cznej sprzedawcy, taryfie dla </w:t>
      </w:r>
      <w:r w:rsidRPr="00C37EC5">
        <w:rPr>
          <w:rFonts w:ascii="Arial" w:hAnsi="Arial" w:cs="Arial"/>
          <w:sz w:val="22"/>
          <w:szCs w:val="22"/>
        </w:rPr>
        <w:t>usług dystrybucji energii elektrycznej właściwego Operatora Systemu Dystrybucyjnego (Taryfie OSD), instrukcji Ruchu i Eksploatacji Sieci Dystrybucyjnej (</w:t>
      </w:r>
      <w:proofErr w:type="spellStart"/>
      <w:r w:rsidRPr="00C37EC5">
        <w:rPr>
          <w:rFonts w:ascii="Arial" w:hAnsi="Arial" w:cs="Arial"/>
          <w:sz w:val="22"/>
          <w:szCs w:val="22"/>
        </w:rPr>
        <w:t>IRiESD</w:t>
      </w:r>
      <w:proofErr w:type="spellEnd"/>
      <w:r w:rsidRPr="00C37EC5">
        <w:rPr>
          <w:rFonts w:ascii="Arial" w:hAnsi="Arial" w:cs="Arial"/>
          <w:sz w:val="22"/>
          <w:szCs w:val="22"/>
        </w:rPr>
        <w:t>) oraz ogólnie obowiązujących przepisach prawnych.</w:t>
      </w:r>
    </w:p>
    <w:p w:rsidR="00BB56EE" w:rsidRPr="00C37EC5" w:rsidRDefault="00BB56EE" w:rsidP="00C37EC5">
      <w:pPr>
        <w:tabs>
          <w:tab w:val="left" w:pos="568"/>
        </w:tabs>
        <w:suppressAutoHyphens/>
        <w:spacing w:line="312" w:lineRule="auto"/>
        <w:ind w:left="900"/>
        <w:jc w:val="both"/>
        <w:rPr>
          <w:rFonts w:ascii="Arial" w:hAnsi="Arial" w:cs="Arial"/>
          <w:color w:val="000000"/>
          <w:sz w:val="22"/>
          <w:szCs w:val="22"/>
        </w:rPr>
      </w:pPr>
      <w:r w:rsidRPr="00C37EC5">
        <w:rPr>
          <w:rFonts w:ascii="Arial" w:hAnsi="Arial" w:cs="Arial"/>
          <w:color w:val="000000"/>
          <w:sz w:val="22"/>
          <w:szCs w:val="22"/>
        </w:rPr>
        <w:t xml:space="preserve">Wykonawca jest zobowiązany do posiadania Generalnej Umowy Dystrybucyjnej z Operatorem Systemu Dystrybucyjnego działającym na terenie obiektów objętych niniejszym zamówieniem. </w:t>
      </w:r>
    </w:p>
    <w:p w:rsidR="00886D65" w:rsidRPr="00C37EC5" w:rsidRDefault="00DB2D20" w:rsidP="00C37EC5">
      <w:pPr>
        <w:autoSpaceDE w:val="0"/>
        <w:autoSpaceDN w:val="0"/>
        <w:adjustRightInd w:val="0"/>
        <w:spacing w:line="312" w:lineRule="auto"/>
        <w:ind w:left="90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C37EC5">
        <w:rPr>
          <w:rFonts w:ascii="Arial" w:hAnsi="Arial" w:cs="Arial"/>
          <w:color w:val="000000"/>
          <w:sz w:val="22"/>
          <w:szCs w:val="22"/>
        </w:rPr>
        <w:t>3.3</w:t>
      </w:r>
      <w:r w:rsidR="005A2CE9" w:rsidRPr="00C37EC5">
        <w:rPr>
          <w:rFonts w:ascii="Arial" w:hAnsi="Arial" w:cs="Arial"/>
          <w:color w:val="000000"/>
          <w:sz w:val="22"/>
          <w:szCs w:val="22"/>
        </w:rPr>
        <w:t>Charakterystyka techniczna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firstLine="900"/>
        <w:jc w:val="both"/>
        <w:rPr>
          <w:rFonts w:ascii="Arial" w:hAnsi="Arial" w:cs="Arial"/>
          <w:sz w:val="22"/>
          <w:szCs w:val="22"/>
          <w:u w:val="single"/>
        </w:rPr>
      </w:pPr>
      <w:r w:rsidRPr="007167C1">
        <w:rPr>
          <w:rFonts w:ascii="Arial" w:hAnsi="Arial" w:cs="Arial"/>
          <w:color w:val="000000"/>
          <w:sz w:val="22"/>
          <w:szCs w:val="22"/>
          <w:u w:val="single"/>
        </w:rPr>
        <w:t xml:space="preserve">3.3.1 </w:t>
      </w:r>
      <w:r w:rsidRPr="007167C1">
        <w:rPr>
          <w:rFonts w:ascii="Arial" w:hAnsi="Arial" w:cs="Arial"/>
          <w:sz w:val="22"/>
          <w:szCs w:val="22"/>
          <w:u w:val="single"/>
        </w:rPr>
        <w:t>ul. Parkowa 5, 62-035 Kórnik, nr licznika 96778137,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firstLine="900"/>
        <w:jc w:val="both"/>
        <w:rPr>
          <w:rFonts w:ascii="Arial" w:hAnsi="Arial" w:cs="Arial"/>
          <w:sz w:val="22"/>
          <w:szCs w:val="22"/>
          <w:u w:val="single"/>
        </w:rPr>
      </w:pPr>
      <w:r w:rsidRPr="007167C1">
        <w:rPr>
          <w:rFonts w:ascii="Arial" w:hAnsi="Arial" w:cs="Arial"/>
          <w:sz w:val="22"/>
          <w:szCs w:val="22"/>
          <w:u w:val="single"/>
        </w:rPr>
        <w:t>PLENED00000590000000001042039564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7167C1">
        <w:rPr>
          <w:rFonts w:ascii="Arial" w:hAnsi="Arial" w:cs="Arial"/>
          <w:b/>
          <w:i/>
          <w:sz w:val="22"/>
          <w:szCs w:val="22"/>
        </w:rPr>
        <w:t xml:space="preserve">GRUPA TARYFOWA </w:t>
      </w:r>
      <w:r w:rsidRPr="007167C1">
        <w:rPr>
          <w:rFonts w:ascii="Arial" w:hAnsi="Arial" w:cs="Arial"/>
          <w:sz w:val="22"/>
          <w:szCs w:val="22"/>
          <w:u w:val="single"/>
        </w:rPr>
        <w:t>C2</w:t>
      </w:r>
      <w:r w:rsidR="00381FC9">
        <w:rPr>
          <w:rFonts w:ascii="Arial" w:hAnsi="Arial" w:cs="Arial"/>
          <w:sz w:val="22"/>
          <w:szCs w:val="22"/>
          <w:u w:val="single"/>
        </w:rPr>
        <w:t>2b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>Przyłącze kablowe do budynku A Instytutu Dendrologii ze stacji nr EP-SA 54-017.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 xml:space="preserve">Moc umowna: 90 </w:t>
      </w:r>
      <w:proofErr w:type="spellStart"/>
      <w:r w:rsidRPr="007167C1">
        <w:rPr>
          <w:rFonts w:ascii="Arial" w:hAnsi="Arial" w:cs="Arial"/>
          <w:b/>
          <w:sz w:val="22"/>
          <w:szCs w:val="22"/>
        </w:rPr>
        <w:t>kW.</w:t>
      </w:r>
      <w:proofErr w:type="spellEnd"/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>Rodzaj i nastaw zabezpieczeń: 160 A.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 xml:space="preserve">Prognozowane zużycie w </w:t>
      </w:r>
      <w:r w:rsidR="00771948">
        <w:rPr>
          <w:rFonts w:ascii="Arial" w:hAnsi="Arial" w:cs="Arial"/>
          <w:b/>
          <w:sz w:val="22"/>
          <w:szCs w:val="22"/>
        </w:rPr>
        <w:t xml:space="preserve">okresie </w:t>
      </w:r>
      <w:r w:rsidRPr="00771948">
        <w:rPr>
          <w:rFonts w:ascii="Arial" w:hAnsi="Arial" w:cs="Arial"/>
          <w:b/>
          <w:sz w:val="22"/>
          <w:szCs w:val="22"/>
        </w:rPr>
        <w:t>20</w:t>
      </w:r>
      <w:r w:rsidR="00771948" w:rsidRPr="00771948">
        <w:rPr>
          <w:rFonts w:ascii="Arial" w:hAnsi="Arial" w:cs="Arial"/>
          <w:b/>
          <w:sz w:val="22"/>
          <w:szCs w:val="22"/>
        </w:rPr>
        <w:t>20-2022</w:t>
      </w:r>
      <w:r w:rsidRPr="00771948">
        <w:rPr>
          <w:rFonts w:ascii="Arial" w:hAnsi="Arial" w:cs="Arial"/>
          <w:b/>
          <w:sz w:val="22"/>
          <w:szCs w:val="22"/>
        </w:rPr>
        <w:t xml:space="preserve"> r.: </w:t>
      </w:r>
      <w:r w:rsidR="00771948" w:rsidRPr="00771948">
        <w:rPr>
          <w:rFonts w:ascii="Arial" w:hAnsi="Arial" w:cs="Arial"/>
          <w:b/>
          <w:sz w:val="22"/>
          <w:szCs w:val="22"/>
        </w:rPr>
        <w:t xml:space="preserve">3 x </w:t>
      </w:r>
      <w:r w:rsidR="0039227D" w:rsidRPr="00771948">
        <w:rPr>
          <w:rFonts w:ascii="Arial" w:hAnsi="Arial" w:cs="Arial"/>
          <w:b/>
          <w:sz w:val="22"/>
          <w:szCs w:val="22"/>
        </w:rPr>
        <w:t>413</w:t>
      </w:r>
      <w:r w:rsidRPr="007167C1">
        <w:rPr>
          <w:rFonts w:ascii="Arial" w:hAnsi="Arial" w:cs="Arial"/>
          <w:b/>
          <w:sz w:val="22"/>
          <w:szCs w:val="22"/>
        </w:rPr>
        <w:t>MWh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>Napięcie sieci wewnętrznej zamawiającego: 230V/400.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trike/>
          <w:sz w:val="22"/>
          <w:szCs w:val="22"/>
          <w:u w:val="single"/>
        </w:rPr>
      </w:pPr>
    </w:p>
    <w:p w:rsidR="005B719A" w:rsidRPr="007167C1" w:rsidRDefault="005B719A" w:rsidP="005B719A">
      <w:pPr>
        <w:numPr>
          <w:ilvl w:val="2"/>
          <w:numId w:val="35"/>
        </w:numPr>
        <w:autoSpaceDE w:val="0"/>
        <w:autoSpaceDN w:val="0"/>
        <w:adjustRightInd w:val="0"/>
        <w:spacing w:line="312" w:lineRule="auto"/>
        <w:ind w:firstLine="131"/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7167C1">
        <w:rPr>
          <w:rFonts w:ascii="Arial" w:hAnsi="Arial" w:cs="Arial"/>
          <w:sz w:val="22"/>
          <w:szCs w:val="22"/>
          <w:u w:val="single"/>
        </w:rPr>
        <w:lastRenderedPageBreak/>
        <w:t>ul.Parkowa</w:t>
      </w:r>
      <w:proofErr w:type="spellEnd"/>
      <w:r w:rsidRPr="007167C1">
        <w:rPr>
          <w:rFonts w:ascii="Arial" w:hAnsi="Arial" w:cs="Arial"/>
          <w:sz w:val="22"/>
          <w:szCs w:val="22"/>
          <w:u w:val="single"/>
        </w:rPr>
        <w:t xml:space="preserve"> 3, 62-035 Kórnik, nr licznika 7716138,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Arial" w:hAnsi="Arial" w:cs="Arial"/>
          <w:strike/>
          <w:sz w:val="22"/>
          <w:szCs w:val="22"/>
          <w:u w:val="single"/>
        </w:rPr>
      </w:pPr>
      <w:r w:rsidRPr="007167C1">
        <w:rPr>
          <w:rFonts w:ascii="Arial" w:hAnsi="Arial" w:cs="Arial"/>
          <w:sz w:val="22"/>
          <w:szCs w:val="22"/>
          <w:u w:val="single"/>
        </w:rPr>
        <w:t>PLENED00000590000000000938183536</w:t>
      </w:r>
    </w:p>
    <w:p w:rsidR="005B719A" w:rsidRPr="00B763A6" w:rsidRDefault="005B719A" w:rsidP="005B719A">
      <w:pPr>
        <w:autoSpaceDE w:val="0"/>
        <w:autoSpaceDN w:val="0"/>
        <w:adjustRightInd w:val="0"/>
        <w:spacing w:line="312" w:lineRule="auto"/>
        <w:ind w:left="851"/>
        <w:jc w:val="both"/>
        <w:rPr>
          <w:rFonts w:ascii="Arial" w:hAnsi="Arial" w:cs="Arial"/>
          <w:b/>
          <w:i/>
          <w:sz w:val="22"/>
          <w:szCs w:val="22"/>
        </w:rPr>
      </w:pPr>
      <w:r w:rsidRPr="00B763A6">
        <w:rPr>
          <w:rFonts w:ascii="Arial" w:hAnsi="Arial" w:cs="Arial"/>
          <w:b/>
          <w:i/>
          <w:sz w:val="22"/>
          <w:szCs w:val="22"/>
        </w:rPr>
        <w:t>GRUPA TARYFOWA C11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143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67C1">
        <w:rPr>
          <w:rFonts w:ascii="Arial" w:hAnsi="Arial" w:cs="Arial"/>
          <w:color w:val="000000"/>
          <w:sz w:val="22"/>
          <w:szCs w:val="22"/>
        </w:rPr>
        <w:t>Układ 3 fazowy.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 xml:space="preserve">Moc umowna: 27 </w:t>
      </w:r>
      <w:proofErr w:type="spellStart"/>
      <w:r w:rsidRPr="007167C1">
        <w:rPr>
          <w:rFonts w:ascii="Arial" w:hAnsi="Arial" w:cs="Arial"/>
          <w:b/>
          <w:sz w:val="22"/>
          <w:szCs w:val="22"/>
        </w:rPr>
        <w:t>kW.</w:t>
      </w:r>
      <w:proofErr w:type="spellEnd"/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>Rodzaj i nastaw zabezpieczeń: 63 A.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 xml:space="preserve">Prognozowane zużycie w </w:t>
      </w:r>
      <w:r w:rsidR="00B763A6" w:rsidRPr="00B763A6">
        <w:rPr>
          <w:rFonts w:ascii="Arial" w:hAnsi="Arial" w:cs="Arial"/>
          <w:b/>
          <w:sz w:val="22"/>
          <w:szCs w:val="22"/>
        </w:rPr>
        <w:t>okresie 2020-2022 r</w:t>
      </w:r>
      <w:r w:rsidR="00B763A6">
        <w:rPr>
          <w:rFonts w:ascii="Arial" w:hAnsi="Arial" w:cs="Arial"/>
          <w:b/>
          <w:sz w:val="22"/>
          <w:szCs w:val="22"/>
        </w:rPr>
        <w:t>.:</w:t>
      </w:r>
      <w:r w:rsidR="00B763A6" w:rsidRPr="00B763A6">
        <w:rPr>
          <w:rFonts w:ascii="Arial" w:hAnsi="Arial" w:cs="Arial"/>
          <w:b/>
          <w:sz w:val="22"/>
          <w:szCs w:val="22"/>
        </w:rPr>
        <w:t xml:space="preserve"> 3 x</w:t>
      </w:r>
      <w:r w:rsidR="009A102C">
        <w:rPr>
          <w:rFonts w:ascii="Arial" w:hAnsi="Arial" w:cs="Arial"/>
          <w:b/>
          <w:sz w:val="22"/>
          <w:szCs w:val="22"/>
        </w:rPr>
        <w:t xml:space="preserve"> </w:t>
      </w:r>
      <w:r w:rsidR="00B763A6">
        <w:rPr>
          <w:rFonts w:ascii="Arial" w:hAnsi="Arial" w:cs="Arial"/>
          <w:b/>
          <w:sz w:val="22"/>
          <w:szCs w:val="22"/>
        </w:rPr>
        <w:t>3</w:t>
      </w:r>
      <w:r w:rsidR="00E84066">
        <w:rPr>
          <w:rFonts w:ascii="Arial" w:hAnsi="Arial" w:cs="Arial"/>
          <w:b/>
          <w:sz w:val="22"/>
          <w:szCs w:val="22"/>
        </w:rPr>
        <w:t xml:space="preserve"> </w:t>
      </w:r>
      <w:r w:rsidRPr="007167C1">
        <w:rPr>
          <w:rFonts w:ascii="Arial" w:hAnsi="Arial" w:cs="Arial"/>
          <w:b/>
          <w:sz w:val="22"/>
          <w:szCs w:val="22"/>
        </w:rPr>
        <w:t>MWh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192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67C1">
        <w:rPr>
          <w:rFonts w:ascii="Arial" w:hAnsi="Arial" w:cs="Arial"/>
          <w:color w:val="000000"/>
          <w:sz w:val="22"/>
          <w:szCs w:val="22"/>
        </w:rPr>
        <w:t>Miejsce dostarczania i odbioru energii licznik w budynku.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19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B719A" w:rsidRPr="007167C1" w:rsidRDefault="005B719A" w:rsidP="005B719A">
      <w:pPr>
        <w:numPr>
          <w:ilvl w:val="2"/>
          <w:numId w:val="35"/>
        </w:numPr>
        <w:autoSpaceDE w:val="0"/>
        <w:autoSpaceDN w:val="0"/>
        <w:adjustRightInd w:val="0"/>
        <w:spacing w:line="312" w:lineRule="auto"/>
        <w:ind w:firstLine="131"/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7167C1">
        <w:rPr>
          <w:rFonts w:ascii="Arial" w:hAnsi="Arial" w:cs="Arial"/>
          <w:sz w:val="22"/>
          <w:szCs w:val="22"/>
          <w:u w:val="single"/>
        </w:rPr>
        <w:t>ul.Zamkowa</w:t>
      </w:r>
      <w:proofErr w:type="spellEnd"/>
      <w:r w:rsidRPr="007167C1">
        <w:rPr>
          <w:rFonts w:ascii="Arial" w:hAnsi="Arial" w:cs="Arial"/>
          <w:sz w:val="22"/>
          <w:szCs w:val="22"/>
          <w:u w:val="single"/>
        </w:rPr>
        <w:t xml:space="preserve"> 3, 62-035 Kórnik, nr licznika 10073196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Arial" w:hAnsi="Arial" w:cs="Arial"/>
          <w:strike/>
          <w:sz w:val="22"/>
          <w:szCs w:val="22"/>
          <w:u w:val="single"/>
        </w:rPr>
      </w:pPr>
      <w:r w:rsidRPr="007167C1">
        <w:rPr>
          <w:rFonts w:ascii="Arial" w:hAnsi="Arial" w:cs="Arial"/>
          <w:sz w:val="22"/>
          <w:szCs w:val="22"/>
          <w:u w:val="single"/>
        </w:rPr>
        <w:t>PLENED00000590000000000937614518</w:t>
      </w:r>
    </w:p>
    <w:p w:rsidR="005B719A" w:rsidRPr="00B763A6" w:rsidRDefault="005B719A" w:rsidP="005B719A">
      <w:pPr>
        <w:autoSpaceDE w:val="0"/>
        <w:autoSpaceDN w:val="0"/>
        <w:adjustRightInd w:val="0"/>
        <w:spacing w:line="312" w:lineRule="auto"/>
        <w:ind w:left="851"/>
        <w:jc w:val="both"/>
        <w:rPr>
          <w:rFonts w:ascii="Arial" w:hAnsi="Arial" w:cs="Arial"/>
          <w:b/>
          <w:i/>
          <w:sz w:val="22"/>
          <w:szCs w:val="22"/>
        </w:rPr>
      </w:pPr>
      <w:r w:rsidRPr="00B763A6">
        <w:rPr>
          <w:rFonts w:ascii="Arial" w:hAnsi="Arial" w:cs="Arial"/>
          <w:b/>
          <w:i/>
          <w:sz w:val="22"/>
          <w:szCs w:val="22"/>
        </w:rPr>
        <w:t>GRUPA TARYFOWA C11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143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67C1">
        <w:rPr>
          <w:rFonts w:ascii="Arial" w:hAnsi="Arial" w:cs="Arial"/>
          <w:color w:val="000000"/>
          <w:sz w:val="22"/>
          <w:szCs w:val="22"/>
        </w:rPr>
        <w:t>Układ 3 fazowy.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 xml:space="preserve">Moc umowna: 11 </w:t>
      </w:r>
      <w:proofErr w:type="spellStart"/>
      <w:r w:rsidRPr="007167C1">
        <w:rPr>
          <w:rFonts w:ascii="Arial" w:hAnsi="Arial" w:cs="Arial"/>
          <w:b/>
          <w:sz w:val="22"/>
          <w:szCs w:val="22"/>
        </w:rPr>
        <w:t>kW.</w:t>
      </w:r>
      <w:proofErr w:type="spellEnd"/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>Rodzaj i nastaw zabezpieczeń: 25 A.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 xml:space="preserve">Prognozowane zużycie w </w:t>
      </w:r>
      <w:r w:rsidR="00B763A6" w:rsidRPr="00B763A6">
        <w:rPr>
          <w:rFonts w:ascii="Arial" w:hAnsi="Arial" w:cs="Arial"/>
          <w:b/>
          <w:sz w:val="22"/>
          <w:szCs w:val="22"/>
        </w:rPr>
        <w:t>okresie 2020-2022 r</w:t>
      </w:r>
      <w:r w:rsidR="00B763A6">
        <w:rPr>
          <w:rFonts w:ascii="Arial" w:hAnsi="Arial" w:cs="Arial"/>
          <w:b/>
          <w:sz w:val="22"/>
          <w:szCs w:val="22"/>
        </w:rPr>
        <w:t>.:</w:t>
      </w:r>
      <w:r w:rsidR="00B763A6" w:rsidRPr="00B763A6">
        <w:rPr>
          <w:rFonts w:ascii="Arial" w:hAnsi="Arial" w:cs="Arial"/>
          <w:b/>
          <w:sz w:val="22"/>
          <w:szCs w:val="22"/>
        </w:rPr>
        <w:t xml:space="preserve"> 3 x </w:t>
      </w:r>
      <w:r w:rsidR="00C227CF" w:rsidRPr="00B763A6">
        <w:rPr>
          <w:rFonts w:ascii="Arial" w:hAnsi="Arial" w:cs="Arial"/>
          <w:b/>
          <w:sz w:val="22"/>
          <w:szCs w:val="22"/>
        </w:rPr>
        <w:t>8</w:t>
      </w:r>
      <w:r w:rsidR="009A102C">
        <w:rPr>
          <w:rFonts w:ascii="Arial" w:hAnsi="Arial" w:cs="Arial"/>
          <w:b/>
          <w:sz w:val="22"/>
          <w:szCs w:val="22"/>
        </w:rPr>
        <w:t xml:space="preserve"> </w:t>
      </w:r>
      <w:r w:rsidRPr="0039227D">
        <w:rPr>
          <w:rFonts w:ascii="Arial" w:hAnsi="Arial" w:cs="Arial"/>
          <w:b/>
          <w:color w:val="000000" w:themeColor="text1"/>
          <w:sz w:val="22"/>
          <w:szCs w:val="22"/>
        </w:rPr>
        <w:t>MWh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192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67C1">
        <w:rPr>
          <w:rFonts w:ascii="Arial" w:hAnsi="Arial" w:cs="Arial"/>
          <w:color w:val="000000"/>
          <w:sz w:val="22"/>
          <w:szCs w:val="22"/>
        </w:rPr>
        <w:t>Miejsce dostarczania i odbioru energii licznik w budynku.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19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B719A" w:rsidRPr="007167C1" w:rsidRDefault="005B719A" w:rsidP="005B719A">
      <w:pPr>
        <w:numPr>
          <w:ilvl w:val="2"/>
          <w:numId w:val="35"/>
        </w:numPr>
        <w:autoSpaceDE w:val="0"/>
        <w:autoSpaceDN w:val="0"/>
        <w:adjustRightInd w:val="0"/>
        <w:spacing w:line="312" w:lineRule="auto"/>
        <w:ind w:left="1712" w:hanging="861"/>
        <w:jc w:val="both"/>
        <w:rPr>
          <w:rFonts w:ascii="Arial" w:hAnsi="Arial" w:cs="Arial"/>
          <w:sz w:val="22"/>
          <w:szCs w:val="22"/>
          <w:u w:val="single"/>
        </w:rPr>
      </w:pPr>
      <w:r w:rsidRPr="007167C1">
        <w:rPr>
          <w:rFonts w:ascii="Arial" w:hAnsi="Arial" w:cs="Arial"/>
          <w:sz w:val="22"/>
          <w:szCs w:val="22"/>
          <w:u w:val="single"/>
        </w:rPr>
        <w:t>ul.</w:t>
      </w:r>
      <w:r w:rsidR="004A75AE">
        <w:rPr>
          <w:rFonts w:ascii="Arial" w:hAnsi="Arial" w:cs="Arial"/>
          <w:sz w:val="22"/>
          <w:szCs w:val="22"/>
          <w:u w:val="single"/>
        </w:rPr>
        <w:t xml:space="preserve"> </w:t>
      </w:r>
      <w:r w:rsidRPr="007167C1">
        <w:rPr>
          <w:rFonts w:ascii="Arial" w:hAnsi="Arial" w:cs="Arial"/>
          <w:sz w:val="22"/>
          <w:szCs w:val="22"/>
          <w:u w:val="single"/>
        </w:rPr>
        <w:t>Zamkowa 7, 62-035 Kórnik, nr licznika 8775423,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Arial" w:hAnsi="Arial" w:cs="Arial"/>
          <w:strike/>
          <w:sz w:val="22"/>
          <w:szCs w:val="22"/>
          <w:u w:val="single"/>
        </w:rPr>
      </w:pPr>
      <w:r w:rsidRPr="007167C1">
        <w:rPr>
          <w:rFonts w:ascii="Arial" w:hAnsi="Arial" w:cs="Arial"/>
          <w:sz w:val="22"/>
          <w:szCs w:val="22"/>
          <w:u w:val="single"/>
        </w:rPr>
        <w:t>PLENED00000590000000000937590596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851"/>
        <w:jc w:val="both"/>
        <w:rPr>
          <w:rFonts w:ascii="Arial" w:hAnsi="Arial" w:cs="Arial"/>
          <w:b/>
          <w:i/>
          <w:sz w:val="22"/>
          <w:szCs w:val="22"/>
        </w:rPr>
      </w:pPr>
      <w:r w:rsidRPr="007167C1">
        <w:rPr>
          <w:rFonts w:ascii="Arial" w:hAnsi="Arial" w:cs="Arial"/>
          <w:b/>
          <w:i/>
          <w:sz w:val="22"/>
          <w:szCs w:val="22"/>
        </w:rPr>
        <w:t>GRUPA TARYFOWA C11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143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67C1">
        <w:rPr>
          <w:rFonts w:ascii="Arial" w:hAnsi="Arial" w:cs="Arial"/>
          <w:color w:val="000000"/>
          <w:sz w:val="22"/>
          <w:szCs w:val="22"/>
        </w:rPr>
        <w:t>Układ 3 fazowy.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 xml:space="preserve">Moc umowna: 27 </w:t>
      </w:r>
      <w:proofErr w:type="spellStart"/>
      <w:r w:rsidRPr="007167C1">
        <w:rPr>
          <w:rFonts w:ascii="Arial" w:hAnsi="Arial" w:cs="Arial"/>
          <w:b/>
          <w:sz w:val="22"/>
          <w:szCs w:val="22"/>
        </w:rPr>
        <w:t>kW.</w:t>
      </w:r>
      <w:proofErr w:type="spellEnd"/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>Rodzaj i nastaw zabezpieczeń:63 A.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 xml:space="preserve">Prognozowane zużycie </w:t>
      </w:r>
      <w:r w:rsidR="00B763A6" w:rsidRPr="00B763A6">
        <w:rPr>
          <w:rFonts w:ascii="Arial" w:hAnsi="Arial" w:cs="Arial"/>
          <w:b/>
          <w:sz w:val="22"/>
          <w:szCs w:val="22"/>
        </w:rPr>
        <w:t>okresie 2020-2022 r</w:t>
      </w:r>
      <w:r w:rsidRPr="007167C1">
        <w:rPr>
          <w:rFonts w:ascii="Arial" w:hAnsi="Arial" w:cs="Arial"/>
          <w:b/>
          <w:sz w:val="22"/>
          <w:szCs w:val="22"/>
        </w:rPr>
        <w:t xml:space="preserve">.: </w:t>
      </w:r>
      <w:r w:rsidR="00B95C7D" w:rsidRPr="00B95C7D">
        <w:rPr>
          <w:rFonts w:ascii="Arial" w:hAnsi="Arial" w:cs="Arial"/>
          <w:b/>
          <w:sz w:val="22"/>
          <w:szCs w:val="22"/>
        </w:rPr>
        <w:t xml:space="preserve">3 x </w:t>
      </w:r>
      <w:r w:rsidR="007E0E3E">
        <w:rPr>
          <w:rFonts w:ascii="Arial" w:hAnsi="Arial" w:cs="Arial"/>
          <w:b/>
          <w:sz w:val="22"/>
          <w:szCs w:val="22"/>
        </w:rPr>
        <w:t xml:space="preserve">6 </w:t>
      </w:r>
      <w:r w:rsidRPr="007167C1">
        <w:rPr>
          <w:rFonts w:ascii="Arial" w:hAnsi="Arial" w:cs="Arial"/>
          <w:b/>
          <w:sz w:val="22"/>
          <w:szCs w:val="22"/>
        </w:rPr>
        <w:t>MWh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192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67C1">
        <w:rPr>
          <w:rFonts w:ascii="Arial" w:hAnsi="Arial" w:cs="Arial"/>
          <w:color w:val="000000"/>
          <w:sz w:val="22"/>
          <w:szCs w:val="22"/>
        </w:rPr>
        <w:t>Miejsce dostarczania i odbioru energii licznik w budynku.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19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5B719A" w:rsidRPr="007167C1" w:rsidRDefault="005B719A" w:rsidP="005B719A">
      <w:pPr>
        <w:numPr>
          <w:ilvl w:val="2"/>
          <w:numId w:val="35"/>
        </w:numPr>
        <w:autoSpaceDE w:val="0"/>
        <w:autoSpaceDN w:val="0"/>
        <w:adjustRightInd w:val="0"/>
        <w:spacing w:line="312" w:lineRule="auto"/>
        <w:ind w:left="1712" w:hanging="861"/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7167C1">
        <w:rPr>
          <w:rFonts w:ascii="Arial" w:hAnsi="Arial" w:cs="Arial"/>
          <w:sz w:val="22"/>
          <w:szCs w:val="22"/>
          <w:u w:val="single"/>
        </w:rPr>
        <w:t>ul.Błonie</w:t>
      </w:r>
      <w:proofErr w:type="spellEnd"/>
      <w:r w:rsidRPr="007167C1">
        <w:rPr>
          <w:rFonts w:ascii="Arial" w:hAnsi="Arial" w:cs="Arial"/>
          <w:sz w:val="22"/>
          <w:szCs w:val="22"/>
          <w:u w:val="single"/>
        </w:rPr>
        <w:t xml:space="preserve"> 4, 62-035 Kórnik, nr licznika 51003480,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firstLine="851"/>
        <w:jc w:val="both"/>
        <w:rPr>
          <w:rFonts w:ascii="Arial" w:hAnsi="Arial" w:cs="Arial"/>
          <w:strike/>
          <w:sz w:val="22"/>
          <w:szCs w:val="22"/>
          <w:u w:val="single"/>
        </w:rPr>
      </w:pPr>
      <w:r w:rsidRPr="007167C1">
        <w:rPr>
          <w:rFonts w:ascii="Arial" w:hAnsi="Arial" w:cs="Arial"/>
          <w:sz w:val="22"/>
          <w:szCs w:val="22"/>
          <w:u w:val="single"/>
        </w:rPr>
        <w:t>PLENED00000590000000000938196518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851"/>
        <w:jc w:val="both"/>
        <w:rPr>
          <w:rFonts w:ascii="Arial" w:hAnsi="Arial" w:cs="Arial"/>
          <w:b/>
          <w:i/>
          <w:sz w:val="22"/>
          <w:szCs w:val="22"/>
        </w:rPr>
      </w:pPr>
      <w:r w:rsidRPr="007167C1">
        <w:rPr>
          <w:rFonts w:ascii="Arial" w:hAnsi="Arial" w:cs="Arial"/>
          <w:b/>
          <w:i/>
          <w:sz w:val="22"/>
          <w:szCs w:val="22"/>
        </w:rPr>
        <w:t>GRUPA TARYFOWA C11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143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67C1">
        <w:rPr>
          <w:rFonts w:ascii="Arial" w:hAnsi="Arial" w:cs="Arial"/>
          <w:color w:val="000000"/>
          <w:sz w:val="22"/>
          <w:szCs w:val="22"/>
        </w:rPr>
        <w:t>Układ 3 fazowy.</w:t>
      </w:r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 xml:space="preserve">Moc umowna: 36 </w:t>
      </w:r>
      <w:proofErr w:type="spellStart"/>
      <w:r w:rsidRPr="007167C1">
        <w:rPr>
          <w:rFonts w:ascii="Arial" w:hAnsi="Arial" w:cs="Arial"/>
          <w:b/>
          <w:sz w:val="22"/>
          <w:szCs w:val="22"/>
        </w:rPr>
        <w:t>kW.</w:t>
      </w:r>
      <w:proofErr w:type="spellEnd"/>
    </w:p>
    <w:p w:rsidR="005B719A" w:rsidRPr="007167C1" w:rsidRDefault="005B719A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>Rodzaj i nastaw zabezpieczeń: 80 A.</w:t>
      </w:r>
    </w:p>
    <w:p w:rsidR="005B719A" w:rsidRPr="007167C1" w:rsidRDefault="007167C1" w:rsidP="005B719A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7167C1">
        <w:rPr>
          <w:rFonts w:ascii="Arial" w:hAnsi="Arial" w:cs="Arial"/>
          <w:b/>
          <w:sz w:val="22"/>
          <w:szCs w:val="22"/>
        </w:rPr>
        <w:t>Prognozowane zużycie w 2019 r</w:t>
      </w:r>
      <w:r w:rsidR="005B719A" w:rsidRPr="007167C1">
        <w:rPr>
          <w:rFonts w:ascii="Arial" w:hAnsi="Arial" w:cs="Arial"/>
          <w:b/>
          <w:sz w:val="22"/>
          <w:szCs w:val="22"/>
        </w:rPr>
        <w:t xml:space="preserve">.: </w:t>
      </w:r>
      <w:r w:rsidR="00B763A6" w:rsidRPr="00B95C7D">
        <w:rPr>
          <w:rFonts w:ascii="Arial" w:hAnsi="Arial" w:cs="Arial"/>
          <w:b/>
          <w:sz w:val="22"/>
          <w:szCs w:val="22"/>
        </w:rPr>
        <w:t>3 x</w:t>
      </w:r>
      <w:r w:rsidR="00E84066">
        <w:rPr>
          <w:rFonts w:ascii="Arial" w:hAnsi="Arial" w:cs="Arial"/>
          <w:b/>
          <w:sz w:val="22"/>
          <w:szCs w:val="22"/>
        </w:rPr>
        <w:t xml:space="preserve"> </w:t>
      </w:r>
      <w:r w:rsidR="00C227CF" w:rsidRPr="00B95C7D">
        <w:rPr>
          <w:rFonts w:ascii="Arial" w:hAnsi="Arial" w:cs="Arial"/>
          <w:b/>
          <w:sz w:val="22"/>
          <w:szCs w:val="22"/>
        </w:rPr>
        <w:t xml:space="preserve">9 </w:t>
      </w:r>
      <w:r w:rsidR="005B719A" w:rsidRPr="007167C1">
        <w:rPr>
          <w:rFonts w:ascii="Arial" w:hAnsi="Arial" w:cs="Arial"/>
          <w:b/>
          <w:sz w:val="22"/>
          <w:szCs w:val="22"/>
        </w:rPr>
        <w:t>MWh</w:t>
      </w:r>
    </w:p>
    <w:p w:rsidR="005B719A" w:rsidRDefault="005B719A" w:rsidP="005B719A">
      <w:pPr>
        <w:autoSpaceDE w:val="0"/>
        <w:autoSpaceDN w:val="0"/>
        <w:adjustRightInd w:val="0"/>
        <w:spacing w:line="312" w:lineRule="auto"/>
        <w:ind w:left="192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167C1">
        <w:rPr>
          <w:rFonts w:ascii="Arial" w:hAnsi="Arial" w:cs="Arial"/>
          <w:color w:val="000000"/>
          <w:sz w:val="22"/>
          <w:szCs w:val="22"/>
        </w:rPr>
        <w:t>Miejsce dostarczania i odbioru energii licznik w budynku.</w:t>
      </w:r>
    </w:p>
    <w:p w:rsidR="00C227CF" w:rsidRDefault="00C227CF" w:rsidP="005B719A">
      <w:pPr>
        <w:autoSpaceDE w:val="0"/>
        <w:autoSpaceDN w:val="0"/>
        <w:adjustRightInd w:val="0"/>
        <w:spacing w:line="312" w:lineRule="auto"/>
        <w:ind w:left="19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227CF" w:rsidRPr="007167C1" w:rsidRDefault="00C227CF" w:rsidP="00C227CF">
      <w:pPr>
        <w:autoSpaceDE w:val="0"/>
        <w:autoSpaceDN w:val="0"/>
        <w:adjustRightInd w:val="0"/>
        <w:spacing w:line="312" w:lineRule="auto"/>
        <w:ind w:firstLine="900"/>
        <w:jc w:val="both"/>
        <w:rPr>
          <w:rFonts w:ascii="Arial" w:hAnsi="Arial" w:cs="Arial"/>
          <w:sz w:val="22"/>
          <w:szCs w:val="22"/>
          <w:u w:val="single"/>
        </w:rPr>
      </w:pPr>
      <w:r w:rsidRPr="007167C1">
        <w:rPr>
          <w:rFonts w:ascii="Arial" w:hAnsi="Arial" w:cs="Arial"/>
          <w:color w:val="000000"/>
          <w:sz w:val="22"/>
          <w:szCs w:val="22"/>
          <w:u w:val="single"/>
        </w:rPr>
        <w:t>3.3.</w:t>
      </w:r>
      <w:r>
        <w:rPr>
          <w:rFonts w:ascii="Arial" w:hAnsi="Arial" w:cs="Arial"/>
          <w:color w:val="000000"/>
          <w:sz w:val="22"/>
          <w:szCs w:val="22"/>
          <w:u w:val="single"/>
        </w:rPr>
        <w:t>6</w:t>
      </w:r>
      <w:r>
        <w:rPr>
          <w:rFonts w:ascii="Arial" w:hAnsi="Arial" w:cs="Arial"/>
          <w:sz w:val="22"/>
          <w:szCs w:val="22"/>
          <w:u w:val="single"/>
        </w:rPr>
        <w:t>al</w:t>
      </w:r>
      <w:r w:rsidRPr="007167C1">
        <w:rPr>
          <w:rFonts w:ascii="Arial" w:hAnsi="Arial" w:cs="Arial"/>
          <w:sz w:val="22"/>
          <w:szCs w:val="22"/>
          <w:u w:val="single"/>
        </w:rPr>
        <w:t xml:space="preserve">. </w:t>
      </w:r>
      <w:r w:rsidRPr="00C227CF">
        <w:rPr>
          <w:rFonts w:ascii="Arial" w:hAnsi="Arial" w:cs="Arial"/>
          <w:sz w:val="22"/>
          <w:szCs w:val="22"/>
          <w:u w:val="single"/>
        </w:rPr>
        <w:t>e)</w:t>
      </w:r>
      <w:r w:rsidRPr="00C227CF">
        <w:rPr>
          <w:rFonts w:ascii="Arial" w:hAnsi="Arial" w:cs="Arial"/>
          <w:sz w:val="22"/>
          <w:szCs w:val="22"/>
          <w:u w:val="single"/>
        </w:rPr>
        <w:tab/>
        <w:t xml:space="preserve">al. </w:t>
      </w:r>
      <w:proofErr w:type="spellStart"/>
      <w:r w:rsidRPr="00C227CF">
        <w:rPr>
          <w:rFonts w:ascii="Arial" w:hAnsi="Arial" w:cs="Arial"/>
          <w:sz w:val="22"/>
          <w:szCs w:val="22"/>
          <w:u w:val="single"/>
        </w:rPr>
        <w:t>Flensa</w:t>
      </w:r>
      <w:proofErr w:type="spellEnd"/>
      <w:r w:rsidRPr="00C227CF">
        <w:rPr>
          <w:rFonts w:ascii="Arial" w:hAnsi="Arial" w:cs="Arial"/>
          <w:sz w:val="22"/>
          <w:szCs w:val="22"/>
          <w:u w:val="single"/>
        </w:rPr>
        <w:t>, działka 936/7</w:t>
      </w:r>
      <w:r w:rsidRPr="007167C1">
        <w:rPr>
          <w:rFonts w:ascii="Arial" w:hAnsi="Arial" w:cs="Arial"/>
          <w:sz w:val="22"/>
          <w:szCs w:val="22"/>
          <w:u w:val="single"/>
        </w:rPr>
        <w:t xml:space="preserve">, 62-035 Kórnik, nr licznika </w:t>
      </w:r>
      <w:r w:rsidRPr="00C227CF">
        <w:rPr>
          <w:rFonts w:ascii="Arial" w:hAnsi="Arial" w:cs="Arial"/>
          <w:sz w:val="22"/>
          <w:szCs w:val="22"/>
          <w:u w:val="single"/>
        </w:rPr>
        <w:t>96861483</w:t>
      </w:r>
      <w:r w:rsidRPr="007167C1">
        <w:rPr>
          <w:rFonts w:ascii="Arial" w:hAnsi="Arial" w:cs="Arial"/>
          <w:sz w:val="22"/>
          <w:szCs w:val="22"/>
          <w:u w:val="single"/>
        </w:rPr>
        <w:t>,</w:t>
      </w:r>
    </w:p>
    <w:p w:rsidR="00C227CF" w:rsidRPr="007167C1" w:rsidRDefault="00C227CF" w:rsidP="00C227CF">
      <w:pPr>
        <w:autoSpaceDE w:val="0"/>
        <w:autoSpaceDN w:val="0"/>
        <w:adjustRightInd w:val="0"/>
        <w:spacing w:line="312" w:lineRule="auto"/>
        <w:ind w:firstLine="90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PLENED00000590000000000224971952</w:t>
      </w:r>
    </w:p>
    <w:p w:rsidR="00C227CF" w:rsidRPr="007167C1" w:rsidRDefault="00C227CF" w:rsidP="00C227CF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7167C1">
        <w:rPr>
          <w:rFonts w:ascii="Arial" w:hAnsi="Arial" w:cs="Arial"/>
          <w:b/>
          <w:i/>
          <w:sz w:val="22"/>
          <w:szCs w:val="22"/>
        </w:rPr>
        <w:t xml:space="preserve">GRUPA TARYFOWA </w:t>
      </w:r>
      <w:r w:rsidRPr="007167C1">
        <w:rPr>
          <w:rFonts w:ascii="Arial" w:hAnsi="Arial" w:cs="Arial"/>
          <w:sz w:val="22"/>
          <w:szCs w:val="22"/>
          <w:u w:val="single"/>
        </w:rPr>
        <w:t>C2</w:t>
      </w:r>
      <w:r>
        <w:rPr>
          <w:rFonts w:ascii="Arial" w:hAnsi="Arial" w:cs="Arial"/>
          <w:sz w:val="22"/>
          <w:szCs w:val="22"/>
          <w:u w:val="single"/>
        </w:rPr>
        <w:t>2b</w:t>
      </w:r>
    </w:p>
    <w:p w:rsidR="00C227CF" w:rsidRPr="00810CD1" w:rsidRDefault="00C227CF" w:rsidP="00C227CF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810CD1">
        <w:rPr>
          <w:rFonts w:ascii="Arial" w:hAnsi="Arial" w:cs="Arial"/>
          <w:b/>
          <w:sz w:val="22"/>
          <w:szCs w:val="22"/>
        </w:rPr>
        <w:t xml:space="preserve">Moc umowna: </w:t>
      </w:r>
      <w:r w:rsidR="00810CD1" w:rsidRPr="00810CD1">
        <w:rPr>
          <w:rFonts w:ascii="Arial" w:hAnsi="Arial" w:cs="Arial"/>
          <w:b/>
          <w:sz w:val="22"/>
          <w:szCs w:val="22"/>
        </w:rPr>
        <w:t xml:space="preserve">100 </w:t>
      </w:r>
      <w:proofErr w:type="spellStart"/>
      <w:r w:rsidRPr="00810CD1">
        <w:rPr>
          <w:rFonts w:ascii="Arial" w:hAnsi="Arial" w:cs="Arial"/>
          <w:b/>
          <w:sz w:val="22"/>
          <w:szCs w:val="22"/>
        </w:rPr>
        <w:t>kW.</w:t>
      </w:r>
      <w:proofErr w:type="spellEnd"/>
    </w:p>
    <w:p w:rsidR="00C227CF" w:rsidRPr="00810CD1" w:rsidRDefault="00C227CF" w:rsidP="00C227CF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810CD1">
        <w:rPr>
          <w:rFonts w:ascii="Arial" w:hAnsi="Arial" w:cs="Arial"/>
          <w:b/>
          <w:sz w:val="22"/>
          <w:szCs w:val="22"/>
        </w:rPr>
        <w:t>Rodzaj i nastaw zabezpieczeń: 160 A.</w:t>
      </w:r>
    </w:p>
    <w:p w:rsidR="00C227CF" w:rsidRPr="00B924FB" w:rsidRDefault="00C227CF" w:rsidP="00C227CF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B924FB">
        <w:rPr>
          <w:rFonts w:ascii="Arial" w:hAnsi="Arial" w:cs="Arial"/>
          <w:b/>
          <w:sz w:val="22"/>
          <w:szCs w:val="22"/>
        </w:rPr>
        <w:t xml:space="preserve">Prognozowane zużycie </w:t>
      </w:r>
      <w:r w:rsidR="00B924FB">
        <w:rPr>
          <w:rFonts w:ascii="Arial" w:hAnsi="Arial" w:cs="Arial"/>
          <w:b/>
          <w:sz w:val="22"/>
          <w:szCs w:val="22"/>
        </w:rPr>
        <w:t xml:space="preserve">w </w:t>
      </w:r>
      <w:r w:rsidR="00B924FB" w:rsidRPr="00B924FB">
        <w:rPr>
          <w:rFonts w:ascii="Arial" w:hAnsi="Arial" w:cs="Arial"/>
          <w:b/>
          <w:sz w:val="22"/>
          <w:szCs w:val="22"/>
        </w:rPr>
        <w:t>okresie 2020-2022 r</w:t>
      </w:r>
      <w:r w:rsidRPr="00B924FB">
        <w:rPr>
          <w:rFonts w:ascii="Arial" w:hAnsi="Arial" w:cs="Arial"/>
          <w:b/>
          <w:sz w:val="22"/>
          <w:szCs w:val="22"/>
        </w:rPr>
        <w:t xml:space="preserve">.: </w:t>
      </w:r>
      <w:r w:rsidR="00B924FB" w:rsidRPr="00B924FB">
        <w:rPr>
          <w:rFonts w:ascii="Arial" w:hAnsi="Arial" w:cs="Arial"/>
          <w:b/>
          <w:sz w:val="22"/>
          <w:szCs w:val="22"/>
        </w:rPr>
        <w:t xml:space="preserve">3 x </w:t>
      </w:r>
      <w:r w:rsidR="00B763A6">
        <w:rPr>
          <w:rFonts w:ascii="Arial" w:hAnsi="Arial" w:cs="Arial"/>
          <w:b/>
          <w:sz w:val="22"/>
          <w:szCs w:val="22"/>
        </w:rPr>
        <w:t>6</w:t>
      </w:r>
      <w:r w:rsidR="00B924FB" w:rsidRPr="00B924FB">
        <w:rPr>
          <w:rFonts w:ascii="Arial" w:hAnsi="Arial" w:cs="Arial"/>
          <w:b/>
          <w:sz w:val="22"/>
          <w:szCs w:val="22"/>
        </w:rPr>
        <w:t>0</w:t>
      </w:r>
      <w:r w:rsidRPr="00B924FB">
        <w:rPr>
          <w:rFonts w:ascii="Arial" w:hAnsi="Arial" w:cs="Arial"/>
          <w:b/>
          <w:sz w:val="22"/>
          <w:szCs w:val="22"/>
        </w:rPr>
        <w:t xml:space="preserve"> MWh</w:t>
      </w:r>
    </w:p>
    <w:p w:rsidR="00C227CF" w:rsidRPr="00810CD1" w:rsidRDefault="00C227CF" w:rsidP="00C227CF">
      <w:pPr>
        <w:autoSpaceDE w:val="0"/>
        <w:autoSpaceDN w:val="0"/>
        <w:adjustRightInd w:val="0"/>
        <w:spacing w:line="312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810CD1">
        <w:rPr>
          <w:rFonts w:ascii="Arial" w:hAnsi="Arial" w:cs="Arial"/>
          <w:b/>
          <w:sz w:val="22"/>
          <w:szCs w:val="22"/>
        </w:rPr>
        <w:t>Napięcie sieci wewnętrznej zamawiającego: 230V/400.</w:t>
      </w:r>
    </w:p>
    <w:p w:rsidR="00C227CF" w:rsidRPr="007167C1" w:rsidRDefault="00C227CF" w:rsidP="005B719A">
      <w:pPr>
        <w:autoSpaceDE w:val="0"/>
        <w:autoSpaceDN w:val="0"/>
        <w:adjustRightInd w:val="0"/>
        <w:spacing w:line="312" w:lineRule="auto"/>
        <w:ind w:left="192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C3ADA" w:rsidRPr="00C37EC5" w:rsidRDefault="003C3ADA" w:rsidP="00CF4847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F4847" w:rsidRPr="00CF4847" w:rsidRDefault="00CF4847" w:rsidP="00CF4847">
      <w:pPr>
        <w:numPr>
          <w:ilvl w:val="0"/>
          <w:numId w:val="9"/>
        </w:numPr>
        <w:tabs>
          <w:tab w:val="clear" w:pos="768"/>
          <w:tab w:val="num" w:pos="360"/>
        </w:tabs>
        <w:spacing w:line="312" w:lineRule="auto"/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  <w:r w:rsidRPr="00CF4847">
        <w:rPr>
          <w:rFonts w:ascii="Arial" w:hAnsi="Arial" w:cs="Arial"/>
          <w:bCs/>
          <w:iCs/>
          <w:sz w:val="22"/>
          <w:szCs w:val="22"/>
        </w:rPr>
        <w:t xml:space="preserve">Zamawiający dopuszcza możliwość powierzenia realizacji części przedmiotu zamówienia podwykonawcom. </w:t>
      </w:r>
      <w:r w:rsidRPr="00CF4847">
        <w:rPr>
          <w:rFonts w:ascii="Arial" w:hAnsi="Arial" w:cs="Arial"/>
          <w:sz w:val="22"/>
          <w:szCs w:val="22"/>
        </w:rPr>
        <w:t xml:space="preserve">W przypadku powierzenia realizacji części zamówienia podwykonawcom, Wykonawca odpowiada za ich działania lub zaniechania jak za swoje własne. </w:t>
      </w:r>
    </w:p>
    <w:p w:rsidR="00CF4847" w:rsidRPr="00CF4847" w:rsidRDefault="00CF4847" w:rsidP="00CF4847">
      <w:pPr>
        <w:numPr>
          <w:ilvl w:val="0"/>
          <w:numId w:val="9"/>
        </w:numPr>
        <w:tabs>
          <w:tab w:val="clear" w:pos="768"/>
          <w:tab w:val="num" w:pos="360"/>
        </w:tabs>
        <w:spacing w:line="312" w:lineRule="auto"/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  <w:r w:rsidRPr="00CF4847">
        <w:rPr>
          <w:rFonts w:ascii="Arial" w:hAnsi="Arial" w:cs="Arial"/>
          <w:sz w:val="22"/>
          <w:szCs w:val="22"/>
        </w:rPr>
        <w:t>Zamawiający nie przewiduje zawarcia umowy ramowej ani ustanowienia dynamicznego systemu zakupów.</w:t>
      </w:r>
    </w:p>
    <w:p w:rsidR="00CF4847" w:rsidRPr="00CF4847" w:rsidRDefault="00CF4847" w:rsidP="00CF4847">
      <w:pPr>
        <w:numPr>
          <w:ilvl w:val="0"/>
          <w:numId w:val="9"/>
        </w:numPr>
        <w:tabs>
          <w:tab w:val="clear" w:pos="768"/>
          <w:tab w:val="num" w:pos="360"/>
        </w:tabs>
        <w:spacing w:line="312" w:lineRule="auto"/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  <w:r w:rsidRPr="00CF4847">
        <w:rPr>
          <w:rFonts w:ascii="Arial" w:hAnsi="Arial" w:cs="Arial"/>
          <w:sz w:val="22"/>
          <w:szCs w:val="22"/>
        </w:rPr>
        <w:t>Zamawiający nie przewiduje zastosowania aukcji elektronicznej.</w:t>
      </w:r>
    </w:p>
    <w:p w:rsidR="00CF4847" w:rsidRPr="00CF4847" w:rsidRDefault="00CF4847" w:rsidP="00CF4847">
      <w:pPr>
        <w:numPr>
          <w:ilvl w:val="0"/>
          <w:numId w:val="9"/>
        </w:numPr>
        <w:tabs>
          <w:tab w:val="clear" w:pos="768"/>
          <w:tab w:val="num" w:pos="360"/>
        </w:tabs>
        <w:spacing w:line="312" w:lineRule="auto"/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  <w:r w:rsidRPr="00CF4847">
        <w:rPr>
          <w:rFonts w:ascii="Arial" w:hAnsi="Arial" w:cs="Arial"/>
          <w:sz w:val="22"/>
          <w:szCs w:val="22"/>
        </w:rPr>
        <w:t>Zamawiający nie przewiduje udzielania zamówień, o których mowa w art. 67 ust. 1 pkt 7 ustawy.</w:t>
      </w:r>
    </w:p>
    <w:p w:rsidR="00CF4847" w:rsidRPr="00CF4847" w:rsidRDefault="00CF4847" w:rsidP="00CF4847">
      <w:pPr>
        <w:numPr>
          <w:ilvl w:val="0"/>
          <w:numId w:val="9"/>
        </w:numPr>
        <w:tabs>
          <w:tab w:val="clear" w:pos="768"/>
          <w:tab w:val="num" w:pos="360"/>
        </w:tabs>
        <w:spacing w:line="312" w:lineRule="auto"/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  <w:r w:rsidRPr="0066573A">
        <w:rPr>
          <w:rFonts w:ascii="Arial" w:hAnsi="Arial" w:cs="Arial"/>
          <w:sz w:val="22"/>
          <w:szCs w:val="22"/>
        </w:rPr>
        <w:t xml:space="preserve">Zamawiający nie dopuszcza możliwości składania ofert </w:t>
      </w:r>
      <w:r>
        <w:rPr>
          <w:rFonts w:ascii="Arial" w:hAnsi="Arial" w:cs="Arial"/>
          <w:sz w:val="22"/>
          <w:szCs w:val="22"/>
        </w:rPr>
        <w:t xml:space="preserve">częściowych i </w:t>
      </w:r>
      <w:r w:rsidRPr="0066573A">
        <w:rPr>
          <w:rFonts w:ascii="Arial" w:hAnsi="Arial" w:cs="Arial"/>
          <w:sz w:val="22"/>
          <w:szCs w:val="22"/>
        </w:rPr>
        <w:t>wariantowych.</w:t>
      </w:r>
    </w:p>
    <w:p w:rsidR="00CF4847" w:rsidRDefault="00CF4847" w:rsidP="00CF4847">
      <w:pPr>
        <w:autoSpaceDE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E315B" w:rsidRPr="00C37EC5" w:rsidRDefault="001E567C" w:rsidP="00CF4847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37EC5">
        <w:rPr>
          <w:rFonts w:ascii="Arial" w:hAnsi="Arial" w:cs="Arial"/>
          <w:b/>
          <w:color w:val="000000"/>
          <w:sz w:val="22"/>
          <w:szCs w:val="22"/>
        </w:rPr>
        <w:t>IV</w:t>
      </w:r>
      <w:r w:rsidR="002A3D5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D4F7B" w:rsidRPr="00C37EC5">
        <w:rPr>
          <w:rFonts w:ascii="Arial" w:hAnsi="Arial" w:cs="Arial"/>
          <w:b/>
          <w:bCs/>
          <w:color w:val="000000"/>
          <w:sz w:val="22"/>
          <w:szCs w:val="22"/>
        </w:rPr>
        <w:t>Terminy</w:t>
      </w:r>
    </w:p>
    <w:p w:rsidR="005D4F7B" w:rsidRPr="00C37EC5" w:rsidRDefault="005D4F7B" w:rsidP="00CF4847">
      <w:pPr>
        <w:numPr>
          <w:ilvl w:val="3"/>
          <w:numId w:val="14"/>
        </w:numPr>
        <w:tabs>
          <w:tab w:val="clear" w:pos="2880"/>
          <w:tab w:val="num" w:pos="360"/>
        </w:tabs>
        <w:autoSpaceDE w:val="0"/>
        <w:autoSpaceDN w:val="0"/>
        <w:adjustRightInd w:val="0"/>
        <w:spacing w:line="312" w:lineRule="auto"/>
        <w:ind w:hanging="28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37EC5">
        <w:rPr>
          <w:rFonts w:ascii="Arial" w:hAnsi="Arial" w:cs="Arial"/>
          <w:b/>
          <w:sz w:val="22"/>
          <w:szCs w:val="22"/>
        </w:rPr>
        <w:t>Termin wykonania zamówienia</w:t>
      </w:r>
    </w:p>
    <w:p w:rsidR="004A4304" w:rsidRDefault="000A5827" w:rsidP="00CF4847">
      <w:pPr>
        <w:autoSpaceDE w:val="0"/>
        <w:autoSpaceDN w:val="0"/>
        <w:adjustRightInd w:val="0"/>
        <w:spacing w:line="312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01.01</w:t>
      </w:r>
      <w:r w:rsidR="00771948">
        <w:rPr>
          <w:rFonts w:ascii="Arial" w:hAnsi="Arial" w:cs="Arial"/>
          <w:sz w:val="22"/>
          <w:szCs w:val="22"/>
        </w:rPr>
        <w:t>.2020</w:t>
      </w:r>
      <w:r w:rsidR="00CF4847">
        <w:rPr>
          <w:rFonts w:ascii="Arial" w:hAnsi="Arial" w:cs="Arial"/>
          <w:sz w:val="22"/>
          <w:szCs w:val="22"/>
        </w:rPr>
        <w:t xml:space="preserve"> r. – 31.12.20</w:t>
      </w:r>
      <w:r w:rsidR="00B95C7D">
        <w:rPr>
          <w:rFonts w:ascii="Arial" w:hAnsi="Arial" w:cs="Arial"/>
          <w:sz w:val="22"/>
          <w:szCs w:val="22"/>
        </w:rPr>
        <w:t>22</w:t>
      </w:r>
      <w:r w:rsidR="005A2CE9" w:rsidRPr="00C37EC5">
        <w:rPr>
          <w:rFonts w:ascii="Arial" w:hAnsi="Arial" w:cs="Arial"/>
          <w:sz w:val="22"/>
          <w:szCs w:val="22"/>
        </w:rPr>
        <w:t xml:space="preserve"> r.</w:t>
      </w:r>
    </w:p>
    <w:p w:rsidR="00211C04" w:rsidRPr="003C3ADA" w:rsidRDefault="00211C04" w:rsidP="00D837F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:rsidR="00211C04" w:rsidRPr="00C37EC5" w:rsidRDefault="00211C04" w:rsidP="00211C04">
      <w:pPr>
        <w:numPr>
          <w:ilvl w:val="3"/>
          <w:numId w:val="14"/>
        </w:numPr>
        <w:tabs>
          <w:tab w:val="clear" w:pos="2880"/>
          <w:tab w:val="num" w:pos="360"/>
        </w:tabs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b/>
          <w:bCs/>
          <w:sz w:val="22"/>
          <w:szCs w:val="22"/>
        </w:rPr>
        <w:t>Termin i miejsce składania ofert</w:t>
      </w:r>
    </w:p>
    <w:p w:rsidR="00211C04" w:rsidRDefault="00211C04" w:rsidP="00211C04">
      <w:pPr>
        <w:numPr>
          <w:ilvl w:val="2"/>
          <w:numId w:val="9"/>
        </w:numPr>
        <w:tabs>
          <w:tab w:val="clear" w:pos="2340"/>
          <w:tab w:val="num" w:pos="900"/>
        </w:tabs>
        <w:autoSpaceDE w:val="0"/>
        <w:autoSpaceDN w:val="0"/>
        <w:adjustRightInd w:val="0"/>
        <w:spacing w:line="312" w:lineRule="auto"/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Oferty należy składać do dnia </w:t>
      </w:r>
      <w:r w:rsidR="00B95C7D">
        <w:rPr>
          <w:rFonts w:ascii="Arial" w:hAnsi="Arial" w:cs="Arial"/>
          <w:b/>
          <w:bCs/>
          <w:sz w:val="22"/>
          <w:szCs w:val="22"/>
        </w:rPr>
        <w:t>2</w:t>
      </w:r>
      <w:r w:rsidR="00B95DEA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.1</w:t>
      </w:r>
      <w:r w:rsidR="00B95C7D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.201</w:t>
      </w:r>
      <w:r w:rsidR="00B95C7D">
        <w:rPr>
          <w:rFonts w:ascii="Arial" w:hAnsi="Arial" w:cs="Arial"/>
          <w:b/>
          <w:bCs/>
          <w:sz w:val="22"/>
          <w:szCs w:val="22"/>
        </w:rPr>
        <w:t>9</w:t>
      </w:r>
      <w:r w:rsidRPr="00C37EC5">
        <w:rPr>
          <w:rFonts w:ascii="Arial" w:hAnsi="Arial" w:cs="Arial"/>
          <w:b/>
          <w:bCs/>
          <w:sz w:val="22"/>
          <w:szCs w:val="22"/>
        </w:rPr>
        <w:t xml:space="preserve"> r. do godz. 1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C37EC5">
        <w:rPr>
          <w:rFonts w:ascii="Arial" w:hAnsi="Arial" w:cs="Arial"/>
          <w:b/>
          <w:bCs/>
          <w:sz w:val="22"/>
          <w:szCs w:val="22"/>
        </w:rPr>
        <w:t>:00</w:t>
      </w:r>
    </w:p>
    <w:p w:rsidR="00211C04" w:rsidRDefault="00211C04" w:rsidP="00211C04">
      <w:pPr>
        <w:numPr>
          <w:ilvl w:val="2"/>
          <w:numId w:val="9"/>
        </w:numPr>
        <w:tabs>
          <w:tab w:val="clear" w:pos="2340"/>
          <w:tab w:val="num" w:pos="900"/>
        </w:tabs>
        <w:autoSpaceDE w:val="0"/>
        <w:autoSpaceDN w:val="0"/>
        <w:adjustRightInd w:val="0"/>
        <w:spacing w:line="312" w:lineRule="auto"/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Oferty należy składać w </w:t>
      </w:r>
      <w:r>
        <w:rPr>
          <w:rFonts w:ascii="Arial" w:hAnsi="Arial" w:cs="Arial"/>
          <w:sz w:val="22"/>
          <w:szCs w:val="22"/>
        </w:rPr>
        <w:t>Instytucie Dendrologii</w:t>
      </w:r>
      <w:r w:rsidRPr="00C37EC5">
        <w:rPr>
          <w:rFonts w:ascii="Arial" w:hAnsi="Arial" w:cs="Arial"/>
          <w:sz w:val="22"/>
          <w:szCs w:val="22"/>
        </w:rPr>
        <w:t xml:space="preserve"> PAN, ul. </w:t>
      </w:r>
      <w:r>
        <w:rPr>
          <w:rFonts w:ascii="Arial" w:hAnsi="Arial" w:cs="Arial"/>
          <w:sz w:val="22"/>
          <w:szCs w:val="22"/>
        </w:rPr>
        <w:t>Parkowa 5</w:t>
      </w:r>
      <w:r w:rsidRPr="00C37EC5">
        <w:rPr>
          <w:rFonts w:ascii="Arial" w:hAnsi="Arial" w:cs="Arial"/>
          <w:sz w:val="22"/>
          <w:szCs w:val="22"/>
        </w:rPr>
        <w:t>, 6</w:t>
      </w:r>
      <w:r>
        <w:rPr>
          <w:rFonts w:ascii="Arial" w:hAnsi="Arial" w:cs="Arial"/>
          <w:sz w:val="22"/>
          <w:szCs w:val="22"/>
        </w:rPr>
        <w:t>2</w:t>
      </w:r>
      <w:r w:rsidRPr="00C37EC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035Kórnik</w:t>
      </w:r>
      <w:r w:rsidRPr="00C37EC5">
        <w:rPr>
          <w:rFonts w:ascii="Arial" w:hAnsi="Arial" w:cs="Arial"/>
          <w:sz w:val="22"/>
          <w:szCs w:val="22"/>
        </w:rPr>
        <w:t xml:space="preserve">, w pok. nr </w:t>
      </w:r>
      <w:r>
        <w:rPr>
          <w:rFonts w:ascii="Arial" w:hAnsi="Arial" w:cs="Arial"/>
          <w:sz w:val="22"/>
          <w:szCs w:val="22"/>
        </w:rPr>
        <w:t>103</w:t>
      </w:r>
      <w:r w:rsidRPr="00C37EC5">
        <w:rPr>
          <w:rFonts w:ascii="Arial" w:hAnsi="Arial" w:cs="Arial"/>
          <w:sz w:val="22"/>
          <w:szCs w:val="22"/>
        </w:rPr>
        <w:t>.</w:t>
      </w:r>
    </w:p>
    <w:p w:rsidR="00211C04" w:rsidRPr="003C3ADA" w:rsidRDefault="00211C04" w:rsidP="00211C04">
      <w:pPr>
        <w:numPr>
          <w:ilvl w:val="2"/>
          <w:numId w:val="9"/>
        </w:numPr>
        <w:tabs>
          <w:tab w:val="clear" w:pos="2340"/>
          <w:tab w:val="num" w:pos="900"/>
        </w:tabs>
        <w:autoSpaceDE w:val="0"/>
        <w:autoSpaceDN w:val="0"/>
        <w:adjustRightInd w:val="0"/>
        <w:spacing w:line="312" w:lineRule="auto"/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Oferty złożone po terminie zostaną zwrócone na zasadach określonych ustawą.</w:t>
      </w:r>
    </w:p>
    <w:p w:rsidR="00211C04" w:rsidRPr="003C3ADA" w:rsidRDefault="00211C04" w:rsidP="00211C04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211C04" w:rsidRPr="00C37EC5" w:rsidRDefault="00211C04" w:rsidP="00211C04">
      <w:pPr>
        <w:numPr>
          <w:ilvl w:val="3"/>
          <w:numId w:val="14"/>
        </w:numPr>
        <w:tabs>
          <w:tab w:val="clear" w:pos="2880"/>
          <w:tab w:val="num" w:pos="360"/>
        </w:tabs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b/>
          <w:bCs/>
          <w:sz w:val="22"/>
          <w:szCs w:val="22"/>
        </w:rPr>
        <w:t>Termin i miejsce otwarcia ofert</w:t>
      </w:r>
    </w:p>
    <w:p w:rsidR="00211C04" w:rsidRDefault="00211C04" w:rsidP="00211C04">
      <w:pPr>
        <w:numPr>
          <w:ilvl w:val="2"/>
          <w:numId w:val="9"/>
        </w:numPr>
        <w:tabs>
          <w:tab w:val="clear" w:pos="2340"/>
          <w:tab w:val="num" w:pos="900"/>
        </w:tabs>
        <w:autoSpaceDE w:val="0"/>
        <w:autoSpaceDN w:val="0"/>
        <w:adjustRightInd w:val="0"/>
        <w:spacing w:line="312" w:lineRule="auto"/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Otwarcie ofert nastąpi w dniu </w:t>
      </w:r>
      <w:r w:rsidR="00B95C7D">
        <w:rPr>
          <w:rFonts w:ascii="Arial" w:hAnsi="Arial" w:cs="Arial"/>
          <w:b/>
          <w:bCs/>
          <w:sz w:val="22"/>
          <w:szCs w:val="22"/>
        </w:rPr>
        <w:t>2</w:t>
      </w:r>
      <w:r w:rsidR="00B95DEA"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>.1</w:t>
      </w:r>
      <w:r w:rsidR="00B95C7D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.201</w:t>
      </w:r>
      <w:r w:rsidR="00B95C7D">
        <w:rPr>
          <w:rFonts w:ascii="Arial" w:hAnsi="Arial" w:cs="Arial"/>
          <w:b/>
          <w:bCs/>
          <w:sz w:val="22"/>
          <w:szCs w:val="22"/>
        </w:rPr>
        <w:t>9</w:t>
      </w:r>
      <w:r w:rsidRPr="00C37EC5">
        <w:rPr>
          <w:rFonts w:ascii="Arial" w:hAnsi="Arial" w:cs="Arial"/>
          <w:b/>
          <w:bCs/>
          <w:sz w:val="22"/>
          <w:szCs w:val="22"/>
        </w:rPr>
        <w:t xml:space="preserve"> r. o godz.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C37EC5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C37EC5">
        <w:rPr>
          <w:rFonts w:ascii="Arial" w:hAnsi="Arial" w:cs="Arial"/>
          <w:b/>
          <w:bCs/>
          <w:sz w:val="22"/>
          <w:szCs w:val="22"/>
        </w:rPr>
        <w:t>0</w:t>
      </w:r>
    </w:p>
    <w:p w:rsidR="00211C04" w:rsidRDefault="00211C04" w:rsidP="00211C04">
      <w:pPr>
        <w:numPr>
          <w:ilvl w:val="2"/>
          <w:numId w:val="9"/>
        </w:numPr>
        <w:tabs>
          <w:tab w:val="clear" w:pos="2340"/>
          <w:tab w:val="num" w:pos="900"/>
        </w:tabs>
        <w:autoSpaceDE w:val="0"/>
        <w:autoSpaceDN w:val="0"/>
        <w:adjustRightInd w:val="0"/>
        <w:spacing w:line="312" w:lineRule="auto"/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Otwarcie ofert nastąpi w Instytucie </w:t>
      </w:r>
      <w:r>
        <w:rPr>
          <w:rFonts w:ascii="Arial" w:hAnsi="Arial" w:cs="Arial"/>
          <w:sz w:val="22"/>
          <w:szCs w:val="22"/>
        </w:rPr>
        <w:t>Dendrologii</w:t>
      </w:r>
      <w:r w:rsidRPr="00C37EC5">
        <w:rPr>
          <w:rFonts w:ascii="Arial" w:hAnsi="Arial" w:cs="Arial"/>
          <w:sz w:val="22"/>
          <w:szCs w:val="22"/>
        </w:rPr>
        <w:t xml:space="preserve"> PAN, ul. </w:t>
      </w:r>
      <w:r>
        <w:rPr>
          <w:rFonts w:ascii="Arial" w:hAnsi="Arial" w:cs="Arial"/>
          <w:sz w:val="22"/>
          <w:szCs w:val="22"/>
        </w:rPr>
        <w:t>Parkowa5</w:t>
      </w:r>
      <w:r w:rsidRPr="00C37EC5">
        <w:rPr>
          <w:rFonts w:ascii="Arial" w:hAnsi="Arial" w:cs="Arial"/>
          <w:sz w:val="22"/>
          <w:szCs w:val="22"/>
        </w:rPr>
        <w:t>, 6</w:t>
      </w:r>
      <w:r>
        <w:rPr>
          <w:rFonts w:ascii="Arial" w:hAnsi="Arial" w:cs="Arial"/>
          <w:sz w:val="22"/>
          <w:szCs w:val="22"/>
        </w:rPr>
        <w:t>2</w:t>
      </w:r>
      <w:r w:rsidRPr="00C37EC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035Kórnik</w:t>
      </w:r>
      <w:r w:rsidRPr="00C37EC5">
        <w:rPr>
          <w:rFonts w:ascii="Arial" w:hAnsi="Arial" w:cs="Arial"/>
          <w:sz w:val="22"/>
          <w:szCs w:val="22"/>
        </w:rPr>
        <w:t xml:space="preserve">, w pok. </w:t>
      </w:r>
      <w:r>
        <w:rPr>
          <w:rFonts w:ascii="Arial" w:hAnsi="Arial" w:cs="Arial"/>
          <w:sz w:val="22"/>
          <w:szCs w:val="22"/>
        </w:rPr>
        <w:t>10</w:t>
      </w:r>
      <w:r w:rsidR="0072196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budynek A</w:t>
      </w:r>
      <w:r w:rsidRPr="00C37EC5">
        <w:rPr>
          <w:rFonts w:ascii="Arial" w:hAnsi="Arial" w:cs="Arial"/>
          <w:sz w:val="22"/>
          <w:szCs w:val="22"/>
        </w:rPr>
        <w:t>.</w:t>
      </w:r>
    </w:p>
    <w:p w:rsidR="003C3ADA" w:rsidRDefault="005D4F7B" w:rsidP="003C3ADA">
      <w:pPr>
        <w:numPr>
          <w:ilvl w:val="2"/>
          <w:numId w:val="9"/>
        </w:numPr>
        <w:tabs>
          <w:tab w:val="clear" w:pos="2340"/>
          <w:tab w:val="num" w:pos="900"/>
        </w:tabs>
        <w:autoSpaceDE w:val="0"/>
        <w:autoSpaceDN w:val="0"/>
        <w:adjustRightInd w:val="0"/>
        <w:spacing w:line="312" w:lineRule="auto"/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Otwarcie ofert jest jawne.</w:t>
      </w:r>
    </w:p>
    <w:p w:rsidR="003C3ADA" w:rsidRDefault="005D4F7B" w:rsidP="003C3ADA">
      <w:pPr>
        <w:numPr>
          <w:ilvl w:val="2"/>
          <w:numId w:val="9"/>
        </w:numPr>
        <w:tabs>
          <w:tab w:val="clear" w:pos="2340"/>
          <w:tab w:val="num" w:pos="900"/>
        </w:tabs>
        <w:autoSpaceDE w:val="0"/>
        <w:autoSpaceDN w:val="0"/>
        <w:adjustRightInd w:val="0"/>
        <w:spacing w:line="312" w:lineRule="auto"/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Bezpośrednio przed otwarciem ofert Zamawiający poda kwot</w:t>
      </w:r>
      <w:r w:rsidR="00CF4847">
        <w:rPr>
          <w:rFonts w:ascii="Arial" w:hAnsi="Arial" w:cs="Arial"/>
          <w:sz w:val="22"/>
          <w:szCs w:val="22"/>
        </w:rPr>
        <w:t>ę, jaką zamierza przeznaczyć na </w:t>
      </w:r>
      <w:r w:rsidRPr="00C37EC5">
        <w:rPr>
          <w:rFonts w:ascii="Arial" w:hAnsi="Arial" w:cs="Arial"/>
          <w:sz w:val="22"/>
          <w:szCs w:val="22"/>
        </w:rPr>
        <w:t>sfinansowanie zamówienia.</w:t>
      </w:r>
    </w:p>
    <w:p w:rsidR="005D4F7B" w:rsidRPr="003C3ADA" w:rsidRDefault="005D4F7B" w:rsidP="003C3ADA">
      <w:pPr>
        <w:numPr>
          <w:ilvl w:val="2"/>
          <w:numId w:val="9"/>
        </w:numPr>
        <w:tabs>
          <w:tab w:val="clear" w:pos="2340"/>
          <w:tab w:val="num" w:pos="900"/>
        </w:tabs>
        <w:autoSpaceDE w:val="0"/>
        <w:autoSpaceDN w:val="0"/>
        <w:adjustRightInd w:val="0"/>
        <w:spacing w:line="312" w:lineRule="auto"/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Podczas otwarcia ofert Zamawiający poda nazwy (firmy) oraz adresy Wykonawców, a także informacje dotyczące ceny oraz pozostałe informacje przewidziane ustawą.</w:t>
      </w:r>
    </w:p>
    <w:p w:rsidR="003C3ADA" w:rsidRPr="003C3ADA" w:rsidRDefault="003C3ADA" w:rsidP="00CF4847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D4F7B" w:rsidRPr="00C37EC5" w:rsidRDefault="005D4F7B" w:rsidP="003C3ADA">
      <w:pPr>
        <w:numPr>
          <w:ilvl w:val="0"/>
          <w:numId w:val="15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b/>
          <w:bCs/>
          <w:sz w:val="22"/>
          <w:szCs w:val="22"/>
        </w:rPr>
        <w:t>Termin zwi</w:t>
      </w:r>
      <w:r w:rsidRPr="00C37EC5">
        <w:rPr>
          <w:rFonts w:ascii="Arial" w:eastAsia="TimesNewRoman" w:hAnsi="Arial" w:cs="Arial"/>
          <w:b/>
          <w:bCs/>
          <w:sz w:val="22"/>
          <w:szCs w:val="22"/>
        </w:rPr>
        <w:t>ą</w:t>
      </w:r>
      <w:r w:rsidRPr="00C37EC5">
        <w:rPr>
          <w:rFonts w:ascii="Arial" w:hAnsi="Arial" w:cs="Arial"/>
          <w:b/>
          <w:bCs/>
          <w:sz w:val="22"/>
          <w:szCs w:val="22"/>
        </w:rPr>
        <w:t>zania ofert</w:t>
      </w:r>
      <w:r w:rsidRPr="00C37EC5">
        <w:rPr>
          <w:rFonts w:ascii="Arial" w:eastAsia="TimesNewRoman" w:hAnsi="Arial" w:cs="Arial"/>
          <w:b/>
          <w:bCs/>
          <w:sz w:val="22"/>
          <w:szCs w:val="22"/>
        </w:rPr>
        <w:t>ą</w:t>
      </w:r>
    </w:p>
    <w:p w:rsidR="005D4F7B" w:rsidRPr="00C37EC5" w:rsidRDefault="005D4F7B" w:rsidP="003C3ADA">
      <w:pPr>
        <w:pStyle w:val="Tekstpodstawowywcity"/>
        <w:numPr>
          <w:ilvl w:val="1"/>
          <w:numId w:val="15"/>
        </w:numPr>
        <w:tabs>
          <w:tab w:val="clear" w:pos="1440"/>
          <w:tab w:val="num" w:pos="840"/>
        </w:tabs>
        <w:spacing w:line="312" w:lineRule="auto"/>
        <w:ind w:left="84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Termin związania ofertą ustala się na 30 dni. Bieg terminu związania ofertą rozpoczyna się wraz z upływem terminu składania ofert.</w:t>
      </w:r>
    </w:p>
    <w:p w:rsidR="005D4F7B" w:rsidRPr="00C37EC5" w:rsidRDefault="005D4F7B" w:rsidP="003C3ADA">
      <w:pPr>
        <w:pStyle w:val="Tekstpodstawowywcity"/>
        <w:numPr>
          <w:ilvl w:val="1"/>
          <w:numId w:val="15"/>
        </w:numPr>
        <w:tabs>
          <w:tab w:val="clear" w:pos="1440"/>
          <w:tab w:val="num" w:pos="840"/>
        </w:tabs>
        <w:spacing w:line="312" w:lineRule="auto"/>
        <w:ind w:left="84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W toku niniejszego postępowania Zamawiający ma uprawnienie do przedłużenia terminu związania ofertą, maksymalnie o kolejne 60 dni. Zawiadomienie w tej sprawie przekazane zostanie w formie prośby o wyrażenie zgody. </w:t>
      </w:r>
    </w:p>
    <w:p w:rsidR="005D4F7B" w:rsidRPr="00C37EC5" w:rsidRDefault="005D4F7B" w:rsidP="003C3ADA">
      <w:pPr>
        <w:pStyle w:val="Tekstpodstawowywcity"/>
        <w:numPr>
          <w:ilvl w:val="1"/>
          <w:numId w:val="15"/>
        </w:numPr>
        <w:tabs>
          <w:tab w:val="clear" w:pos="1440"/>
          <w:tab w:val="num" w:pos="840"/>
        </w:tabs>
        <w:spacing w:line="312" w:lineRule="auto"/>
        <w:ind w:left="84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Odmowa wyrażenia zgody nie powoduje utraty wadium, natomiast wyrażenie zgody dopuszczalne jest tylko z jednoczesnym przedłużeniem okresu ważności wadium, jeżeli nie jest to możliwe, z wniesieniem nowego wadium na przedłużony okres związania ofertą. </w:t>
      </w:r>
    </w:p>
    <w:p w:rsidR="005D4F7B" w:rsidRDefault="005D4F7B" w:rsidP="003C3ADA">
      <w:pPr>
        <w:pStyle w:val="Tekstpodstawowywcity"/>
        <w:numPr>
          <w:ilvl w:val="1"/>
          <w:numId w:val="15"/>
        </w:numPr>
        <w:tabs>
          <w:tab w:val="clear" w:pos="1440"/>
          <w:tab w:val="num" w:pos="840"/>
        </w:tabs>
        <w:spacing w:line="312" w:lineRule="auto"/>
        <w:ind w:left="84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Uprawnienia Wykonawcy do przedłużenia terminu związania ofertą określone są </w:t>
      </w:r>
      <w:r w:rsidR="00CF4847">
        <w:rPr>
          <w:rFonts w:ascii="Arial" w:hAnsi="Arial" w:cs="Arial"/>
          <w:sz w:val="22"/>
          <w:szCs w:val="22"/>
        </w:rPr>
        <w:br/>
      </w:r>
      <w:r w:rsidRPr="00C37EC5">
        <w:rPr>
          <w:rFonts w:ascii="Arial" w:hAnsi="Arial" w:cs="Arial"/>
          <w:sz w:val="22"/>
          <w:szCs w:val="22"/>
        </w:rPr>
        <w:t>w art. 85 ust. 2 ustawy.</w:t>
      </w:r>
    </w:p>
    <w:p w:rsidR="003C3ADA" w:rsidRPr="003C3ADA" w:rsidRDefault="003C3ADA" w:rsidP="003C3ADA">
      <w:pPr>
        <w:pStyle w:val="Tekstpodstawowywcity"/>
        <w:spacing w:line="312" w:lineRule="auto"/>
        <w:jc w:val="both"/>
        <w:rPr>
          <w:rFonts w:ascii="Arial" w:hAnsi="Arial" w:cs="Arial"/>
          <w:sz w:val="8"/>
          <w:szCs w:val="8"/>
        </w:rPr>
      </w:pPr>
    </w:p>
    <w:p w:rsidR="000E69AC" w:rsidRPr="00C37EC5" w:rsidRDefault="00255D8C" w:rsidP="003C3ADA">
      <w:pPr>
        <w:tabs>
          <w:tab w:val="num" w:pos="0"/>
        </w:tabs>
        <w:spacing w:line="312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37EC5">
        <w:rPr>
          <w:rFonts w:ascii="Arial" w:hAnsi="Arial" w:cs="Arial"/>
          <w:b/>
          <w:color w:val="000000"/>
          <w:sz w:val="22"/>
          <w:szCs w:val="22"/>
        </w:rPr>
        <w:t>V</w:t>
      </w:r>
      <w:r w:rsidR="00E06E19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0E69AC" w:rsidRPr="00C37EC5">
        <w:rPr>
          <w:rFonts w:ascii="Arial" w:hAnsi="Arial" w:cs="Arial"/>
          <w:b/>
          <w:sz w:val="22"/>
          <w:szCs w:val="22"/>
        </w:rPr>
        <w:t xml:space="preserve">Warunki udziału w postępowaniu i opis sposobu dokonywania </w:t>
      </w:r>
      <w:r w:rsidR="0005460E" w:rsidRPr="00C37EC5">
        <w:rPr>
          <w:rFonts w:ascii="Arial" w:hAnsi="Arial" w:cs="Arial"/>
          <w:b/>
          <w:sz w:val="22"/>
          <w:szCs w:val="22"/>
        </w:rPr>
        <w:t>oceny spełnienia tych warunków</w:t>
      </w:r>
    </w:p>
    <w:p w:rsidR="008765AD" w:rsidRPr="00C37EC5" w:rsidRDefault="008765AD" w:rsidP="003C3ADA">
      <w:pPr>
        <w:numPr>
          <w:ilvl w:val="4"/>
          <w:numId w:val="16"/>
        </w:numPr>
        <w:tabs>
          <w:tab w:val="clear" w:pos="2160"/>
          <w:tab w:val="num" w:pos="360"/>
        </w:tabs>
        <w:suppressAutoHyphens/>
        <w:autoSpaceDE w:val="0"/>
        <w:spacing w:line="312" w:lineRule="auto"/>
        <w:ind w:hanging="21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O udzielenie zamówienia mogą ubiegać się Wykonawcy, którzy:</w:t>
      </w:r>
    </w:p>
    <w:p w:rsidR="008765AD" w:rsidRPr="00C37EC5" w:rsidRDefault="008765AD" w:rsidP="003C3ADA">
      <w:pPr>
        <w:numPr>
          <w:ilvl w:val="5"/>
          <w:numId w:val="16"/>
        </w:numPr>
        <w:tabs>
          <w:tab w:val="clear" w:pos="2520"/>
          <w:tab w:val="num" w:pos="720"/>
        </w:tabs>
        <w:suppressAutoHyphens/>
        <w:autoSpaceDE w:val="0"/>
        <w:spacing w:line="312" w:lineRule="auto"/>
        <w:ind w:hanging="21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nie podlegają wykluczeniu;</w:t>
      </w:r>
    </w:p>
    <w:p w:rsidR="008765AD" w:rsidRPr="00C37EC5" w:rsidRDefault="008765AD" w:rsidP="003C3ADA">
      <w:pPr>
        <w:numPr>
          <w:ilvl w:val="5"/>
          <w:numId w:val="16"/>
        </w:numPr>
        <w:tabs>
          <w:tab w:val="clear" w:pos="2520"/>
        </w:tabs>
        <w:suppressAutoHyphens/>
        <w:autoSpaceDE w:val="0"/>
        <w:spacing w:line="312" w:lineRule="auto"/>
        <w:ind w:left="720" w:hanging="363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lastRenderedPageBreak/>
        <w:t xml:space="preserve">spełniają </w:t>
      </w:r>
      <w:r w:rsidRPr="00EF667F">
        <w:rPr>
          <w:rFonts w:ascii="Arial" w:hAnsi="Arial" w:cs="Arial"/>
          <w:sz w:val="22"/>
          <w:szCs w:val="22"/>
        </w:rPr>
        <w:t>warunki</w:t>
      </w:r>
      <w:r w:rsidRPr="00C37EC5">
        <w:rPr>
          <w:rFonts w:ascii="Arial" w:hAnsi="Arial" w:cs="Arial"/>
          <w:sz w:val="22"/>
          <w:szCs w:val="22"/>
        </w:rPr>
        <w:t xml:space="preserve"> udziału w postępowaniu dotyczące:</w:t>
      </w:r>
    </w:p>
    <w:p w:rsidR="003C3ADA" w:rsidRPr="003C3ADA" w:rsidRDefault="003C3ADA" w:rsidP="003C3ADA">
      <w:pPr>
        <w:suppressAutoHyphens/>
        <w:autoSpaceDE w:val="0"/>
        <w:spacing w:line="312" w:lineRule="auto"/>
        <w:ind w:left="720"/>
        <w:jc w:val="both"/>
        <w:rPr>
          <w:rFonts w:ascii="Arial" w:hAnsi="Arial" w:cs="Arial"/>
          <w:b/>
          <w:sz w:val="8"/>
          <w:szCs w:val="8"/>
        </w:rPr>
      </w:pPr>
    </w:p>
    <w:p w:rsidR="008765AD" w:rsidRPr="00C37EC5" w:rsidRDefault="008765AD" w:rsidP="003C3ADA">
      <w:pPr>
        <w:suppressAutoHyphens/>
        <w:autoSpaceDE w:val="0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b/>
          <w:sz w:val="22"/>
          <w:szCs w:val="22"/>
        </w:rPr>
        <w:t>A</w:t>
      </w:r>
      <w:r w:rsidRPr="00C37EC5">
        <w:rPr>
          <w:rFonts w:ascii="Arial" w:hAnsi="Arial" w:cs="Arial"/>
          <w:sz w:val="22"/>
          <w:szCs w:val="22"/>
        </w:rPr>
        <w:t xml:space="preserve"> kompetencji lub uprawnień do prowadzenia określonej działalności zawodowej, </w:t>
      </w:r>
      <w:r w:rsidR="003C3ADA">
        <w:rPr>
          <w:rFonts w:ascii="Arial" w:hAnsi="Arial" w:cs="Arial"/>
          <w:sz w:val="22"/>
          <w:szCs w:val="22"/>
        </w:rPr>
        <w:br/>
        <w:t xml:space="preserve">o </w:t>
      </w:r>
      <w:r w:rsidRPr="00C37EC5">
        <w:rPr>
          <w:rFonts w:ascii="Arial" w:hAnsi="Arial" w:cs="Arial"/>
          <w:sz w:val="22"/>
          <w:szCs w:val="22"/>
        </w:rPr>
        <w:t xml:space="preserve">ile wynika to z odrębnych przepisów. </w:t>
      </w:r>
    </w:p>
    <w:p w:rsidR="008765AD" w:rsidRPr="00C37EC5" w:rsidRDefault="008765AD" w:rsidP="003C3ADA">
      <w:pPr>
        <w:autoSpaceDE w:val="0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Warunek zostanie spełniony, jeżeli Wykonawca </w:t>
      </w:r>
      <w:r w:rsidR="003C3ADA">
        <w:rPr>
          <w:rFonts w:ascii="Arial" w:hAnsi="Arial" w:cs="Arial"/>
          <w:sz w:val="22"/>
          <w:szCs w:val="22"/>
        </w:rPr>
        <w:t xml:space="preserve">samodzielnie lub jeden z </w:t>
      </w:r>
      <w:r w:rsidRPr="00C37EC5">
        <w:rPr>
          <w:rFonts w:ascii="Arial" w:hAnsi="Arial" w:cs="Arial"/>
          <w:sz w:val="22"/>
          <w:szCs w:val="22"/>
        </w:rPr>
        <w:t>konsorcjantów wykaże, że posiada:</w:t>
      </w:r>
    </w:p>
    <w:p w:rsidR="00BB56EE" w:rsidRPr="00C37EC5" w:rsidRDefault="00721968" w:rsidP="006F61CE">
      <w:pPr>
        <w:pStyle w:val="Tekstpodstawowy"/>
        <w:numPr>
          <w:ilvl w:val="0"/>
          <w:numId w:val="32"/>
        </w:numPr>
        <w:tabs>
          <w:tab w:val="clear" w:pos="1440"/>
          <w:tab w:val="left" w:pos="360"/>
          <w:tab w:val="num" w:pos="1134"/>
        </w:tabs>
        <w:suppressAutoHyphens/>
        <w:spacing w:line="312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aktualną </w:t>
      </w:r>
      <w:r w:rsidR="00BB56EE" w:rsidRPr="00C37EC5">
        <w:rPr>
          <w:rFonts w:ascii="Arial" w:hAnsi="Arial" w:cs="Arial"/>
          <w:sz w:val="22"/>
          <w:szCs w:val="22"/>
        </w:rPr>
        <w:t>koncesję na prowadzenie działalności gospodarczej w zakresie obrotu energią elektryczną, wydaną przez Prezesa Urzędu Regulacji Energetyki;</w:t>
      </w:r>
    </w:p>
    <w:p w:rsidR="00BB56EE" w:rsidRDefault="00721968" w:rsidP="006F61CE">
      <w:pPr>
        <w:pStyle w:val="Tekstpodstawowy"/>
        <w:numPr>
          <w:ilvl w:val="0"/>
          <w:numId w:val="32"/>
        </w:numPr>
        <w:tabs>
          <w:tab w:val="clear" w:pos="1440"/>
          <w:tab w:val="left" w:pos="360"/>
          <w:tab w:val="num" w:pos="1134"/>
        </w:tabs>
        <w:suppressAutoHyphens/>
        <w:spacing w:line="312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aktualną </w:t>
      </w:r>
      <w:r w:rsidR="00BB56EE" w:rsidRPr="00C37EC5">
        <w:rPr>
          <w:rFonts w:ascii="Arial" w:hAnsi="Arial" w:cs="Arial"/>
          <w:sz w:val="22"/>
          <w:szCs w:val="22"/>
        </w:rPr>
        <w:t>koncesję na prowadzenie działalności gospodarczej w zakresie dystrybucji energii elektrycznej wydaną przez Prezesa Urzędu Regulacji Energetyki;</w:t>
      </w:r>
    </w:p>
    <w:p w:rsidR="00721968" w:rsidRPr="00C37EC5" w:rsidRDefault="00721968" w:rsidP="00721968">
      <w:pPr>
        <w:pStyle w:val="Tekstpodstawowy"/>
        <w:tabs>
          <w:tab w:val="left" w:pos="360"/>
        </w:tabs>
        <w:suppressAutoHyphens/>
        <w:spacing w:line="312" w:lineRule="auto"/>
        <w:ind w:left="1134"/>
        <w:jc w:val="both"/>
        <w:rPr>
          <w:rFonts w:ascii="Arial" w:hAnsi="Arial" w:cs="Arial"/>
          <w:sz w:val="22"/>
          <w:szCs w:val="22"/>
        </w:rPr>
      </w:pPr>
    </w:p>
    <w:p w:rsidR="00BB56EE" w:rsidRPr="00C37EC5" w:rsidRDefault="00BB56EE" w:rsidP="003C3ADA">
      <w:pPr>
        <w:tabs>
          <w:tab w:val="left" w:pos="720"/>
        </w:tabs>
        <w:autoSpaceDE w:val="0"/>
        <w:autoSpaceDN w:val="0"/>
        <w:adjustRightInd w:val="0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  <w:u w:val="single"/>
        </w:rPr>
        <w:t>W przypadku, gdy wykonawca nie jest właścicielem sieci dystrybucyjnej, musi posiadać podpisaną Generalną Umowę Dystrybucyjną z Operatorem Systemu Dystrybucyjnego (OSD) na świadczenie usług dystrybucji energii elektrycznej przez OSD.</w:t>
      </w:r>
    </w:p>
    <w:p w:rsidR="003C3ADA" w:rsidRDefault="003C3ADA" w:rsidP="003C3ADA">
      <w:pPr>
        <w:suppressAutoHyphens/>
        <w:autoSpaceDE w:val="0"/>
        <w:spacing w:line="312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8765AD" w:rsidRPr="00C37EC5" w:rsidRDefault="008765AD" w:rsidP="003C3ADA">
      <w:pPr>
        <w:suppressAutoHyphens/>
        <w:autoSpaceDE w:val="0"/>
        <w:spacing w:line="312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C37EC5">
        <w:rPr>
          <w:rFonts w:ascii="Arial" w:hAnsi="Arial" w:cs="Arial"/>
          <w:b/>
          <w:sz w:val="22"/>
          <w:szCs w:val="22"/>
        </w:rPr>
        <w:t>B</w:t>
      </w:r>
      <w:r w:rsidRPr="00C37EC5">
        <w:rPr>
          <w:rFonts w:ascii="Arial" w:hAnsi="Arial" w:cs="Arial"/>
          <w:sz w:val="22"/>
          <w:szCs w:val="22"/>
        </w:rPr>
        <w:t xml:space="preserve"> zdolności technicznej lub zawodowej </w:t>
      </w:r>
    </w:p>
    <w:p w:rsidR="008765AD" w:rsidRPr="00D837FF" w:rsidRDefault="008765AD" w:rsidP="003C3ADA">
      <w:pPr>
        <w:spacing w:line="312" w:lineRule="auto"/>
        <w:ind w:left="720"/>
        <w:jc w:val="both"/>
        <w:rPr>
          <w:rFonts w:ascii="Arial" w:eastAsia="TimesNewRomanPSMT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Warunek zostanie spełniony, jeżeli Wykonawca samodzielnie lub jeden</w:t>
      </w:r>
      <w:r w:rsidR="003C3ADA">
        <w:rPr>
          <w:rFonts w:ascii="Arial" w:hAnsi="Arial" w:cs="Arial"/>
          <w:sz w:val="22"/>
          <w:szCs w:val="22"/>
        </w:rPr>
        <w:t xml:space="preserve"> z konsorcjantów lub </w:t>
      </w:r>
      <w:r w:rsidRPr="00C37EC5">
        <w:rPr>
          <w:rFonts w:ascii="Arial" w:hAnsi="Arial" w:cs="Arial"/>
          <w:sz w:val="22"/>
          <w:szCs w:val="22"/>
        </w:rPr>
        <w:t xml:space="preserve">inny podmiot, na którego zdolnościach technicznych lub zawodowych polega Wykonawca (doświadczenie w/w podmiotów </w:t>
      </w:r>
      <w:r w:rsidRPr="00C37EC5">
        <w:rPr>
          <w:rFonts w:ascii="Arial" w:hAnsi="Arial" w:cs="Arial"/>
          <w:sz w:val="22"/>
          <w:szCs w:val="22"/>
          <w:u w:val="single"/>
        </w:rPr>
        <w:t>nie sumuje się</w:t>
      </w:r>
      <w:r w:rsidRPr="00C37EC5">
        <w:rPr>
          <w:rFonts w:ascii="Arial" w:hAnsi="Arial" w:cs="Arial"/>
          <w:sz w:val="22"/>
          <w:szCs w:val="22"/>
        </w:rPr>
        <w:t>) wykaże, że</w:t>
      </w:r>
      <w:r w:rsidR="00E06E19">
        <w:rPr>
          <w:rFonts w:ascii="Arial" w:hAnsi="Arial" w:cs="Arial"/>
          <w:sz w:val="22"/>
          <w:szCs w:val="22"/>
        </w:rPr>
        <w:t xml:space="preserve"> </w:t>
      </w:r>
      <w:r w:rsidRPr="00C37EC5">
        <w:rPr>
          <w:rFonts w:ascii="Arial" w:hAnsi="Arial" w:cs="Arial"/>
          <w:sz w:val="22"/>
          <w:szCs w:val="22"/>
        </w:rPr>
        <w:t>w okresie ostatnich 3 lat przed upł</w:t>
      </w:r>
      <w:r w:rsidR="001E567C" w:rsidRPr="00C37EC5">
        <w:rPr>
          <w:rFonts w:ascii="Arial" w:hAnsi="Arial" w:cs="Arial"/>
          <w:sz w:val="22"/>
          <w:szCs w:val="22"/>
        </w:rPr>
        <w:t>ywem terminu składania ofert, a </w:t>
      </w:r>
      <w:r w:rsidRPr="00C37EC5">
        <w:rPr>
          <w:rFonts w:ascii="Arial" w:hAnsi="Arial" w:cs="Arial"/>
          <w:sz w:val="22"/>
          <w:szCs w:val="22"/>
        </w:rPr>
        <w:t xml:space="preserve">jeżeli okres prowadzenia działalności jest krótszy – w tym okresie, należycie wykonał lub w przypadku świadczeń okresowych lub ciągłych wykonuje, </w:t>
      </w:r>
      <w:r w:rsidR="001E567C" w:rsidRPr="00C37EC5">
        <w:rPr>
          <w:rFonts w:ascii="Arial" w:eastAsia="TimesNewRomanPSMT" w:hAnsi="Arial" w:cs="Arial"/>
          <w:sz w:val="22"/>
          <w:szCs w:val="22"/>
        </w:rPr>
        <w:t>co najmniej dwie dostawy odpowiadające swoim rodzajem dostawie stan</w:t>
      </w:r>
      <w:r w:rsidR="003C3ADA">
        <w:rPr>
          <w:rFonts w:ascii="Arial" w:eastAsia="TimesNewRomanPSMT" w:hAnsi="Arial" w:cs="Arial"/>
          <w:sz w:val="22"/>
          <w:szCs w:val="22"/>
        </w:rPr>
        <w:t xml:space="preserve">owiącej przedmiot zamówienia, o </w:t>
      </w:r>
      <w:r w:rsidR="001E567C" w:rsidRPr="00C37EC5">
        <w:rPr>
          <w:rFonts w:ascii="Arial" w:eastAsia="TimesNewRomanPSMT" w:hAnsi="Arial" w:cs="Arial"/>
          <w:sz w:val="22"/>
          <w:szCs w:val="22"/>
        </w:rPr>
        <w:t xml:space="preserve">wartości co </w:t>
      </w:r>
      <w:r w:rsidR="001E567C" w:rsidRPr="00D837FF">
        <w:rPr>
          <w:rFonts w:ascii="Arial" w:eastAsia="TimesNewRomanPSMT" w:hAnsi="Arial" w:cs="Arial"/>
          <w:sz w:val="22"/>
          <w:szCs w:val="22"/>
        </w:rPr>
        <w:t>najmniej</w:t>
      </w:r>
      <w:r w:rsidR="00E06E19">
        <w:rPr>
          <w:rFonts w:ascii="Arial" w:eastAsia="TimesNewRomanPSMT" w:hAnsi="Arial" w:cs="Arial"/>
          <w:sz w:val="22"/>
          <w:szCs w:val="22"/>
        </w:rPr>
        <w:t xml:space="preserve"> </w:t>
      </w:r>
      <w:r w:rsidR="00721968">
        <w:rPr>
          <w:rFonts w:ascii="Arial" w:eastAsia="TimesNewRomanPSMT" w:hAnsi="Arial" w:cs="Arial"/>
          <w:sz w:val="22"/>
          <w:szCs w:val="22"/>
        </w:rPr>
        <w:t>250</w:t>
      </w:r>
      <w:r w:rsidR="003C3ADA" w:rsidRPr="00D837FF">
        <w:rPr>
          <w:rFonts w:ascii="Arial" w:eastAsia="TimesNewRomanPSMT" w:hAnsi="Arial" w:cs="Arial"/>
          <w:sz w:val="22"/>
          <w:szCs w:val="22"/>
        </w:rPr>
        <w:t>000,00 </w:t>
      </w:r>
      <w:r w:rsidR="001E567C" w:rsidRPr="00D837FF">
        <w:rPr>
          <w:rFonts w:ascii="Arial" w:eastAsia="TimesNewRomanPSMT" w:hAnsi="Arial" w:cs="Arial"/>
          <w:sz w:val="22"/>
          <w:szCs w:val="22"/>
        </w:rPr>
        <w:t xml:space="preserve">zł </w:t>
      </w:r>
      <w:r w:rsidR="00D837FF" w:rsidRPr="00D837FF">
        <w:rPr>
          <w:rFonts w:ascii="Arial" w:eastAsia="TimesNewRomanPSMT" w:hAnsi="Arial" w:cs="Arial"/>
          <w:sz w:val="22"/>
          <w:szCs w:val="22"/>
        </w:rPr>
        <w:t>netto</w:t>
      </w:r>
      <w:r w:rsidR="003C3ADA" w:rsidRPr="00D837FF">
        <w:rPr>
          <w:rFonts w:ascii="Arial" w:eastAsia="TimesNewRomanPSMT" w:hAnsi="Arial" w:cs="Arial"/>
          <w:sz w:val="22"/>
          <w:szCs w:val="22"/>
        </w:rPr>
        <w:t xml:space="preserve"> każda. Za </w:t>
      </w:r>
      <w:r w:rsidR="001E567C" w:rsidRPr="00D837FF">
        <w:rPr>
          <w:rFonts w:ascii="Arial" w:eastAsia="TimesNewRomanPSMT" w:hAnsi="Arial" w:cs="Arial"/>
          <w:sz w:val="22"/>
          <w:szCs w:val="22"/>
        </w:rPr>
        <w:t>dostawy odpowiadające rodzajowo przedmiotowi zamówie</w:t>
      </w:r>
      <w:r w:rsidR="00CF4847" w:rsidRPr="00D837FF">
        <w:rPr>
          <w:rFonts w:ascii="Arial" w:eastAsia="TimesNewRomanPSMT" w:hAnsi="Arial" w:cs="Arial"/>
          <w:sz w:val="22"/>
          <w:szCs w:val="22"/>
        </w:rPr>
        <w:t>nia zamawiający uzna wykazane w </w:t>
      </w:r>
      <w:r w:rsidR="001E567C" w:rsidRPr="00D837FF">
        <w:rPr>
          <w:rFonts w:ascii="Arial" w:eastAsia="TimesNewRomanPSMT" w:hAnsi="Arial" w:cs="Arial"/>
          <w:sz w:val="22"/>
          <w:szCs w:val="22"/>
        </w:rPr>
        <w:t>wykazie dostawy energii elektrycznej.</w:t>
      </w:r>
    </w:p>
    <w:p w:rsidR="003C3ADA" w:rsidRPr="005E5052" w:rsidRDefault="003C3ADA" w:rsidP="003C3ADA">
      <w:pPr>
        <w:autoSpaceDE w:val="0"/>
        <w:autoSpaceDN w:val="0"/>
        <w:adjustRightInd w:val="0"/>
        <w:spacing w:line="324" w:lineRule="auto"/>
        <w:ind w:left="851" w:right="-2"/>
        <w:jc w:val="both"/>
        <w:rPr>
          <w:rFonts w:ascii="Arial" w:hAnsi="Arial" w:cs="Arial"/>
          <w:i/>
          <w:sz w:val="22"/>
          <w:szCs w:val="22"/>
        </w:rPr>
      </w:pPr>
      <w:r w:rsidRPr="00D837FF">
        <w:rPr>
          <w:rFonts w:ascii="Arial" w:hAnsi="Arial" w:cs="Arial"/>
          <w:bCs/>
          <w:i/>
          <w:sz w:val="22"/>
          <w:szCs w:val="22"/>
        </w:rPr>
        <w:t xml:space="preserve">W przypadku umów będących w trakcie wykonywania, które nie zostały jeszcze ukończone, zamawiający wymaga, aby do dnia składania ofert wykonawca faktycznie zrealizował należycie </w:t>
      </w:r>
      <w:r w:rsidRPr="00D837FF">
        <w:rPr>
          <w:rFonts w:ascii="Arial" w:hAnsi="Arial" w:cs="Arial"/>
          <w:i/>
          <w:color w:val="000000"/>
          <w:spacing w:val="-12"/>
          <w:sz w:val="22"/>
          <w:szCs w:val="22"/>
        </w:rPr>
        <w:t xml:space="preserve">kompleksowe dostawy obejmujące sprzedaż i świadczenie usług dystrybucji, </w:t>
      </w:r>
      <w:r w:rsidRPr="00D837FF">
        <w:rPr>
          <w:rFonts w:ascii="Arial" w:hAnsi="Arial" w:cs="Arial"/>
          <w:i/>
          <w:color w:val="000000"/>
          <w:spacing w:val="-9"/>
          <w:sz w:val="22"/>
          <w:szCs w:val="22"/>
        </w:rPr>
        <w:t xml:space="preserve">energii elektrycznej o łącznej wartości co najmniej </w:t>
      </w:r>
      <w:r w:rsidR="00721968">
        <w:rPr>
          <w:rFonts w:ascii="Arial" w:hAnsi="Arial" w:cs="Arial"/>
          <w:i/>
          <w:color w:val="000000"/>
          <w:spacing w:val="-9"/>
          <w:sz w:val="22"/>
          <w:szCs w:val="22"/>
        </w:rPr>
        <w:t>250</w:t>
      </w:r>
      <w:r w:rsidRPr="00D837FF">
        <w:rPr>
          <w:rFonts w:ascii="Arial" w:hAnsi="Arial" w:cs="Arial"/>
          <w:i/>
          <w:color w:val="000000"/>
          <w:spacing w:val="-9"/>
          <w:sz w:val="22"/>
          <w:szCs w:val="22"/>
        </w:rPr>
        <w:t xml:space="preserve">000,00 zł </w:t>
      </w:r>
      <w:r w:rsidR="00D837FF" w:rsidRPr="00D837FF">
        <w:rPr>
          <w:rFonts w:ascii="Arial" w:hAnsi="Arial" w:cs="Arial"/>
          <w:i/>
          <w:color w:val="000000"/>
          <w:spacing w:val="-9"/>
          <w:sz w:val="22"/>
          <w:szCs w:val="22"/>
        </w:rPr>
        <w:t>netto</w:t>
      </w:r>
      <w:r w:rsidRPr="00D837FF">
        <w:rPr>
          <w:rFonts w:ascii="Arial" w:hAnsi="Arial" w:cs="Arial"/>
          <w:i/>
          <w:color w:val="000000"/>
          <w:spacing w:val="-9"/>
          <w:sz w:val="22"/>
          <w:szCs w:val="22"/>
        </w:rPr>
        <w:t xml:space="preserve"> każda.</w:t>
      </w:r>
    </w:p>
    <w:p w:rsidR="003C3ADA" w:rsidRPr="003C3ADA" w:rsidRDefault="003C3ADA" w:rsidP="00C37EC5">
      <w:pPr>
        <w:spacing w:line="312" w:lineRule="auto"/>
        <w:ind w:left="720"/>
        <w:jc w:val="both"/>
        <w:rPr>
          <w:rFonts w:ascii="Arial" w:hAnsi="Arial" w:cs="Arial"/>
          <w:sz w:val="8"/>
          <w:szCs w:val="8"/>
        </w:rPr>
      </w:pPr>
    </w:p>
    <w:p w:rsidR="00DE6FE1" w:rsidRPr="00C37EC5" w:rsidRDefault="00DE6FE1" w:rsidP="003C3ADA">
      <w:pPr>
        <w:numPr>
          <w:ilvl w:val="0"/>
          <w:numId w:val="13"/>
        </w:numPr>
        <w:tabs>
          <w:tab w:val="clear" w:pos="720"/>
          <w:tab w:val="num" w:pos="360"/>
        </w:tabs>
        <w:spacing w:line="30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Wykonawca może w celu potwierdzenia spełni</w:t>
      </w:r>
      <w:r w:rsidR="003C3ADA">
        <w:rPr>
          <w:rFonts w:ascii="Arial" w:hAnsi="Arial" w:cs="Arial"/>
          <w:sz w:val="22"/>
          <w:szCs w:val="22"/>
        </w:rPr>
        <w:t xml:space="preserve">ania warunków, o których mowa w punkcie 1.2) B </w:t>
      </w:r>
      <w:r w:rsidRPr="00C37EC5">
        <w:rPr>
          <w:rFonts w:ascii="Arial" w:hAnsi="Arial" w:cs="Arial"/>
          <w:sz w:val="22"/>
          <w:szCs w:val="22"/>
        </w:rPr>
        <w:t>w stosownych sytuacjach polegać n</w:t>
      </w:r>
      <w:r w:rsidR="00255D8C" w:rsidRPr="00C37EC5">
        <w:rPr>
          <w:rFonts w:ascii="Arial" w:hAnsi="Arial" w:cs="Arial"/>
          <w:sz w:val="22"/>
          <w:szCs w:val="22"/>
        </w:rPr>
        <w:t xml:space="preserve">a </w:t>
      </w:r>
      <w:r w:rsidR="003C3ADA">
        <w:rPr>
          <w:rFonts w:ascii="Arial" w:hAnsi="Arial" w:cs="Arial"/>
          <w:sz w:val="22"/>
          <w:szCs w:val="22"/>
        </w:rPr>
        <w:t xml:space="preserve">zdolnościach technicznych lub zawodowych </w:t>
      </w:r>
      <w:r w:rsidRPr="00C37EC5">
        <w:rPr>
          <w:rFonts w:ascii="Arial" w:hAnsi="Arial" w:cs="Arial"/>
          <w:sz w:val="22"/>
          <w:szCs w:val="22"/>
        </w:rPr>
        <w:t>innych podmiotów, niezależnie od charakteru prawnego łączących go z nimi stosunków prawnych. „Stosowna sytuacja” wystąpi wyłącznie w pr</w:t>
      </w:r>
      <w:r w:rsidR="003C3ADA">
        <w:rPr>
          <w:rFonts w:ascii="Arial" w:hAnsi="Arial" w:cs="Arial"/>
          <w:sz w:val="22"/>
          <w:szCs w:val="22"/>
        </w:rPr>
        <w:t>zypadku, kiedy Wykonawca, który </w:t>
      </w:r>
      <w:r w:rsidRPr="00C37EC5">
        <w:rPr>
          <w:rFonts w:ascii="Arial" w:hAnsi="Arial" w:cs="Arial"/>
          <w:sz w:val="22"/>
          <w:szCs w:val="22"/>
        </w:rPr>
        <w:t>polega na zdolnościach lub sytuacji innych podmi</w:t>
      </w:r>
      <w:r w:rsidR="00255D8C" w:rsidRPr="00C37EC5">
        <w:rPr>
          <w:rFonts w:ascii="Arial" w:hAnsi="Arial" w:cs="Arial"/>
          <w:sz w:val="22"/>
          <w:szCs w:val="22"/>
        </w:rPr>
        <w:t>otów udowodni zamawiającemu, że </w:t>
      </w:r>
      <w:r w:rsidRPr="00C37EC5">
        <w:rPr>
          <w:rFonts w:ascii="Arial" w:hAnsi="Arial" w:cs="Arial"/>
          <w:sz w:val="22"/>
          <w:szCs w:val="22"/>
        </w:rPr>
        <w:t>realizując zamówienie, będzie dysponował niezbęd</w:t>
      </w:r>
      <w:r w:rsidR="003C3ADA">
        <w:rPr>
          <w:rFonts w:ascii="Arial" w:hAnsi="Arial" w:cs="Arial"/>
          <w:sz w:val="22"/>
          <w:szCs w:val="22"/>
        </w:rPr>
        <w:t>nymi zasobami tych podmiotów, w </w:t>
      </w:r>
      <w:r w:rsidRPr="00C37EC5">
        <w:rPr>
          <w:rFonts w:ascii="Arial" w:hAnsi="Arial" w:cs="Arial"/>
          <w:sz w:val="22"/>
          <w:szCs w:val="22"/>
        </w:rPr>
        <w:t xml:space="preserve">szczególności przedstawiając zobowiązanie </w:t>
      </w:r>
      <w:r w:rsidR="00255D8C" w:rsidRPr="00C37EC5">
        <w:rPr>
          <w:rFonts w:ascii="Arial" w:hAnsi="Arial" w:cs="Arial"/>
          <w:sz w:val="22"/>
          <w:szCs w:val="22"/>
        </w:rPr>
        <w:t>tych podmiotów do oddania mu do </w:t>
      </w:r>
      <w:r w:rsidRPr="00C37EC5">
        <w:rPr>
          <w:rFonts w:ascii="Arial" w:hAnsi="Arial" w:cs="Arial"/>
          <w:sz w:val="22"/>
          <w:szCs w:val="22"/>
        </w:rPr>
        <w:t>dys</w:t>
      </w:r>
      <w:r w:rsidR="00255D8C" w:rsidRPr="00C37EC5">
        <w:rPr>
          <w:rFonts w:ascii="Arial" w:hAnsi="Arial" w:cs="Arial"/>
          <w:sz w:val="22"/>
          <w:szCs w:val="22"/>
        </w:rPr>
        <w:t xml:space="preserve">pozycji niezbędnych zasobów na </w:t>
      </w:r>
      <w:r w:rsidRPr="00C37EC5">
        <w:rPr>
          <w:rFonts w:ascii="Arial" w:hAnsi="Arial" w:cs="Arial"/>
          <w:sz w:val="22"/>
          <w:szCs w:val="22"/>
        </w:rPr>
        <w:t>potrzeby real</w:t>
      </w:r>
      <w:r w:rsidR="00255D8C" w:rsidRPr="00C37EC5">
        <w:rPr>
          <w:rFonts w:ascii="Arial" w:hAnsi="Arial" w:cs="Arial"/>
          <w:sz w:val="22"/>
          <w:szCs w:val="22"/>
        </w:rPr>
        <w:t>izacji zamówienia (wypełniony i </w:t>
      </w:r>
      <w:r w:rsidRPr="00C37EC5">
        <w:rPr>
          <w:rFonts w:ascii="Arial" w:hAnsi="Arial" w:cs="Arial"/>
          <w:sz w:val="22"/>
          <w:szCs w:val="22"/>
        </w:rPr>
        <w:t xml:space="preserve">podpisany </w:t>
      </w:r>
      <w:r w:rsidR="003C3ADA">
        <w:rPr>
          <w:rFonts w:ascii="Arial" w:hAnsi="Arial" w:cs="Arial"/>
          <w:b/>
          <w:sz w:val="22"/>
          <w:szCs w:val="22"/>
        </w:rPr>
        <w:t>załącznik nr </w:t>
      </w:r>
      <w:r w:rsidRPr="00C37EC5">
        <w:rPr>
          <w:rFonts w:ascii="Arial" w:hAnsi="Arial" w:cs="Arial"/>
          <w:b/>
          <w:sz w:val="22"/>
          <w:szCs w:val="22"/>
        </w:rPr>
        <w:t>3 do SIWZ)</w:t>
      </w:r>
      <w:r w:rsidR="00255D8C" w:rsidRPr="00C37EC5">
        <w:rPr>
          <w:rFonts w:ascii="Arial" w:hAnsi="Arial" w:cs="Arial"/>
          <w:sz w:val="22"/>
          <w:szCs w:val="22"/>
        </w:rPr>
        <w:t xml:space="preserve"> i </w:t>
      </w:r>
      <w:r w:rsidRPr="00C37EC5">
        <w:rPr>
          <w:rFonts w:ascii="Arial" w:hAnsi="Arial" w:cs="Arial"/>
          <w:sz w:val="22"/>
          <w:szCs w:val="22"/>
        </w:rPr>
        <w:t>poda</w:t>
      </w:r>
      <w:r w:rsidR="00255D8C" w:rsidRPr="00C37EC5">
        <w:rPr>
          <w:rFonts w:ascii="Arial" w:hAnsi="Arial" w:cs="Arial"/>
          <w:sz w:val="22"/>
          <w:szCs w:val="22"/>
        </w:rPr>
        <w:t>ć nazwy (firmy) podwykonawców w </w:t>
      </w:r>
      <w:r w:rsidRPr="00C37EC5">
        <w:rPr>
          <w:rFonts w:ascii="Arial" w:hAnsi="Arial" w:cs="Arial"/>
          <w:sz w:val="22"/>
          <w:szCs w:val="22"/>
        </w:rPr>
        <w:t xml:space="preserve">Formularzu ofertowym stanowiącym </w:t>
      </w:r>
      <w:r w:rsidRPr="00C37EC5">
        <w:rPr>
          <w:rFonts w:ascii="Arial" w:hAnsi="Arial" w:cs="Arial"/>
          <w:b/>
          <w:sz w:val="22"/>
          <w:szCs w:val="22"/>
        </w:rPr>
        <w:t>załącznik nr 1 do SIWZ.</w:t>
      </w:r>
    </w:p>
    <w:p w:rsidR="007D13EA" w:rsidRPr="00C37EC5" w:rsidRDefault="007D13EA" w:rsidP="003C3ADA">
      <w:pPr>
        <w:tabs>
          <w:tab w:val="num" w:pos="0"/>
        </w:tabs>
        <w:spacing w:line="300" w:lineRule="auto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E69AC" w:rsidRPr="00C37EC5" w:rsidRDefault="00255D8C" w:rsidP="003C3ADA">
      <w:pPr>
        <w:tabs>
          <w:tab w:val="num" w:pos="0"/>
        </w:tabs>
        <w:spacing w:line="30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b/>
          <w:bCs/>
          <w:color w:val="000000"/>
          <w:sz w:val="22"/>
          <w:szCs w:val="22"/>
        </w:rPr>
        <w:t>VI</w:t>
      </w:r>
      <w:bookmarkStart w:id="0" w:name="_Toc109100962"/>
      <w:r w:rsidR="00E06E19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0E69AC" w:rsidRPr="00C37EC5">
        <w:rPr>
          <w:rFonts w:ascii="Arial" w:hAnsi="Arial" w:cs="Arial"/>
          <w:b/>
          <w:bCs/>
          <w:sz w:val="22"/>
          <w:szCs w:val="22"/>
        </w:rPr>
        <w:t>Oświadczenia i dokumenty, jakie mają dostarcz</w:t>
      </w:r>
      <w:r w:rsidR="00B10327" w:rsidRPr="00C37EC5">
        <w:rPr>
          <w:rFonts w:ascii="Arial" w:hAnsi="Arial" w:cs="Arial"/>
          <w:b/>
          <w:bCs/>
          <w:sz w:val="22"/>
          <w:szCs w:val="22"/>
        </w:rPr>
        <w:t>yć w</w:t>
      </w:r>
      <w:r w:rsidR="000E69AC" w:rsidRPr="00C37EC5">
        <w:rPr>
          <w:rFonts w:ascii="Arial" w:hAnsi="Arial" w:cs="Arial"/>
          <w:b/>
          <w:bCs/>
          <w:sz w:val="22"/>
          <w:szCs w:val="22"/>
        </w:rPr>
        <w:t>ykonawcy w celu potwierdzenia spełnienia warunków udziału w postępowaniu</w:t>
      </w:r>
      <w:bookmarkEnd w:id="0"/>
    </w:p>
    <w:p w:rsidR="00255D8C" w:rsidRPr="00C37EC5" w:rsidRDefault="00255D8C" w:rsidP="003C3ADA">
      <w:pPr>
        <w:numPr>
          <w:ilvl w:val="0"/>
          <w:numId w:val="17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00" w:lineRule="auto"/>
        <w:ind w:left="480" w:hanging="48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Aktualne na dzień składania ofert oświadczenie we wskazanym zakresie – wypełniony i podpisany </w:t>
      </w:r>
      <w:r w:rsidRPr="00C37EC5">
        <w:rPr>
          <w:rFonts w:ascii="Arial" w:hAnsi="Arial" w:cs="Arial"/>
          <w:b/>
          <w:bCs/>
          <w:sz w:val="22"/>
          <w:szCs w:val="22"/>
        </w:rPr>
        <w:t>załącznik nr 2 do SIWZ;</w:t>
      </w:r>
    </w:p>
    <w:p w:rsidR="00255D8C" w:rsidRPr="00C37EC5" w:rsidRDefault="00255D8C" w:rsidP="003C3ADA">
      <w:pPr>
        <w:numPr>
          <w:ilvl w:val="0"/>
          <w:numId w:val="17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00" w:lineRule="auto"/>
        <w:ind w:left="480" w:hanging="48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lastRenderedPageBreak/>
        <w:t>W przypadku wspólnego ubiegania się o zamówienie pr</w:t>
      </w:r>
      <w:r w:rsidR="003C3ADA">
        <w:rPr>
          <w:rFonts w:ascii="Arial" w:hAnsi="Arial" w:cs="Arial"/>
          <w:sz w:val="22"/>
          <w:szCs w:val="22"/>
        </w:rPr>
        <w:t>zez Wykonawców, oświadczenie, o </w:t>
      </w:r>
      <w:r w:rsidRPr="00C37EC5">
        <w:rPr>
          <w:rFonts w:ascii="Arial" w:hAnsi="Arial" w:cs="Arial"/>
          <w:sz w:val="22"/>
          <w:szCs w:val="22"/>
        </w:rPr>
        <w:t xml:space="preserve">którym mowa w pkt. VI. 1 składa każdy z wykonawców wspólnie ubiegających się o zamówienie. Oświadczenie to musi potwierdzać spełnianie warunków udziału w postępowaniu oraz brak podstaw wykluczenia w zakresie, w którym każdy z Wykonawców wykazuje spełnianie warunków udziału w postępowaniu oraz brak podstaw wykluczenia. </w:t>
      </w:r>
    </w:p>
    <w:p w:rsidR="00255D8C" w:rsidRPr="00C37EC5" w:rsidRDefault="00255D8C" w:rsidP="003C3ADA">
      <w:pPr>
        <w:numPr>
          <w:ilvl w:val="0"/>
          <w:numId w:val="17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00" w:lineRule="auto"/>
        <w:ind w:left="480" w:hanging="48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oświadczenie, o którym mowa w pkt VI. 1 dotyczące tych podmiotów.</w:t>
      </w:r>
    </w:p>
    <w:p w:rsidR="00255D8C" w:rsidRPr="00C37EC5" w:rsidRDefault="00255D8C" w:rsidP="003C3ADA">
      <w:pPr>
        <w:numPr>
          <w:ilvl w:val="0"/>
          <w:numId w:val="17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00" w:lineRule="auto"/>
        <w:ind w:left="480" w:hanging="48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Zamawiający przed udzieleniem zamówienia, </w:t>
      </w:r>
      <w:r w:rsidRPr="00312138">
        <w:rPr>
          <w:rFonts w:ascii="Arial" w:hAnsi="Arial" w:cs="Arial"/>
          <w:sz w:val="22"/>
          <w:szCs w:val="22"/>
        </w:rPr>
        <w:t>wezwie Wykonawcę, którego oferta została najwyżej oceniona, do złożenia w wyznaczonym, nie krótszym niż 5</w:t>
      </w:r>
      <w:r w:rsidR="00494E9F">
        <w:rPr>
          <w:rFonts w:ascii="Arial" w:hAnsi="Arial" w:cs="Arial"/>
          <w:sz w:val="22"/>
          <w:szCs w:val="22"/>
        </w:rPr>
        <w:t xml:space="preserve"> </w:t>
      </w:r>
      <w:r w:rsidRPr="00312138">
        <w:rPr>
          <w:rFonts w:ascii="Arial" w:hAnsi="Arial" w:cs="Arial"/>
          <w:sz w:val="22"/>
          <w:szCs w:val="22"/>
        </w:rPr>
        <w:t xml:space="preserve">dni, terminie </w:t>
      </w:r>
      <w:r w:rsidRPr="00C37EC5">
        <w:rPr>
          <w:rFonts w:ascii="Arial" w:hAnsi="Arial" w:cs="Arial"/>
          <w:sz w:val="22"/>
          <w:szCs w:val="22"/>
        </w:rPr>
        <w:t>aktualnych na dzień złożenia następujących oświadczeń lub dokumentów:</w:t>
      </w:r>
    </w:p>
    <w:p w:rsidR="00BB56EE" w:rsidRPr="00C37EC5" w:rsidRDefault="004F186F" w:rsidP="003C3ADA">
      <w:pPr>
        <w:pStyle w:val="Tekstpodstawowy"/>
        <w:numPr>
          <w:ilvl w:val="1"/>
          <w:numId w:val="17"/>
        </w:numPr>
        <w:tabs>
          <w:tab w:val="clear" w:pos="1440"/>
          <w:tab w:val="left" w:pos="360"/>
          <w:tab w:val="num" w:pos="900"/>
        </w:tabs>
        <w:suppressAutoHyphens/>
        <w:spacing w:line="30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koncesja</w:t>
      </w:r>
      <w:r w:rsidR="00BB56EE" w:rsidRPr="00C37EC5">
        <w:rPr>
          <w:rFonts w:ascii="Arial" w:hAnsi="Arial" w:cs="Arial"/>
          <w:sz w:val="22"/>
          <w:szCs w:val="22"/>
        </w:rPr>
        <w:t xml:space="preserve"> na prowadzenie działalności gospodarczej w zakresie obrotu energią elektryczną, wydaną przez Prezesa Urzędu Regulacji Energetyki;</w:t>
      </w:r>
    </w:p>
    <w:p w:rsidR="00BB56EE" w:rsidRPr="00C37EC5" w:rsidRDefault="004F186F" w:rsidP="003C3ADA">
      <w:pPr>
        <w:pStyle w:val="Tekstpodstawowy"/>
        <w:numPr>
          <w:ilvl w:val="1"/>
          <w:numId w:val="17"/>
        </w:numPr>
        <w:tabs>
          <w:tab w:val="clear" w:pos="1440"/>
          <w:tab w:val="left" w:pos="360"/>
          <w:tab w:val="num" w:pos="900"/>
        </w:tabs>
        <w:suppressAutoHyphens/>
        <w:spacing w:line="30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koncesja</w:t>
      </w:r>
      <w:r w:rsidR="00BB56EE" w:rsidRPr="00C37EC5">
        <w:rPr>
          <w:rFonts w:ascii="Arial" w:hAnsi="Arial" w:cs="Arial"/>
          <w:sz w:val="22"/>
          <w:szCs w:val="22"/>
        </w:rPr>
        <w:t xml:space="preserve"> na prowadzenie działalności gospodarczej w zakresie dystrybucji energii elektrycznej wydaną przez Prezesa Urzędu Regulacji Energetyki;</w:t>
      </w:r>
    </w:p>
    <w:p w:rsidR="00BB56EE" w:rsidRPr="00C37EC5" w:rsidRDefault="00BB56EE" w:rsidP="003C3ADA">
      <w:pPr>
        <w:pStyle w:val="Tekstpodstawowy"/>
        <w:tabs>
          <w:tab w:val="left" w:pos="900"/>
        </w:tabs>
        <w:spacing w:line="300" w:lineRule="auto"/>
        <w:ind w:left="900"/>
        <w:jc w:val="both"/>
        <w:rPr>
          <w:rFonts w:ascii="Arial" w:hAnsi="Arial" w:cs="Arial"/>
          <w:sz w:val="22"/>
          <w:szCs w:val="22"/>
          <w:u w:val="single"/>
        </w:rPr>
      </w:pPr>
      <w:r w:rsidRPr="00C37EC5">
        <w:rPr>
          <w:rFonts w:ascii="Arial" w:hAnsi="Arial" w:cs="Arial"/>
          <w:sz w:val="22"/>
          <w:szCs w:val="22"/>
          <w:u w:val="single"/>
        </w:rPr>
        <w:t xml:space="preserve">W przypadku, gdy wykonawca nie jest właścicielem sieci dystrybucyjnej, musi posiadać podpisaną Generalną Umowę Dystrybucyjną z Operatorem Systemu Dystrybucyjnego (OSD) na świadczenie usług dystrybucji energii elektrycznej przez OSD </w:t>
      </w:r>
      <w:r w:rsidRPr="00C37EC5">
        <w:rPr>
          <w:rFonts w:ascii="Arial" w:hAnsi="Arial" w:cs="Arial"/>
          <w:sz w:val="22"/>
          <w:szCs w:val="22"/>
        </w:rPr>
        <w:t>(</w:t>
      </w:r>
      <w:r w:rsidRPr="00C37EC5">
        <w:rPr>
          <w:rFonts w:ascii="Arial" w:hAnsi="Arial" w:cs="Arial"/>
          <w:sz w:val="22"/>
          <w:szCs w:val="22"/>
          <w:u w:val="single"/>
        </w:rPr>
        <w:t xml:space="preserve">załącznik nr </w:t>
      </w:r>
      <w:r w:rsidR="00255D8C" w:rsidRPr="00C37EC5">
        <w:rPr>
          <w:rFonts w:ascii="Arial" w:hAnsi="Arial" w:cs="Arial"/>
          <w:sz w:val="22"/>
          <w:szCs w:val="22"/>
          <w:u w:val="single"/>
        </w:rPr>
        <w:t>7 do </w:t>
      </w:r>
      <w:r w:rsidRPr="00C37EC5">
        <w:rPr>
          <w:rFonts w:ascii="Arial" w:hAnsi="Arial" w:cs="Arial"/>
          <w:sz w:val="22"/>
          <w:szCs w:val="22"/>
          <w:u w:val="single"/>
        </w:rPr>
        <w:t>Formularza oferty).</w:t>
      </w:r>
    </w:p>
    <w:p w:rsidR="00255D8C" w:rsidRPr="00C37EC5" w:rsidRDefault="00255D8C" w:rsidP="003C3ADA">
      <w:pPr>
        <w:pStyle w:val="Tekstpodstawowy"/>
        <w:numPr>
          <w:ilvl w:val="1"/>
          <w:numId w:val="17"/>
        </w:numPr>
        <w:tabs>
          <w:tab w:val="clear" w:pos="1440"/>
          <w:tab w:val="num" w:pos="960"/>
        </w:tabs>
        <w:spacing w:line="300" w:lineRule="auto"/>
        <w:ind w:left="964" w:hanging="482"/>
        <w:jc w:val="both"/>
        <w:rPr>
          <w:rFonts w:ascii="Arial" w:hAnsi="Arial" w:cs="Arial"/>
          <w:bCs/>
          <w:iCs/>
          <w:sz w:val="22"/>
          <w:szCs w:val="22"/>
        </w:rPr>
      </w:pPr>
      <w:r w:rsidRPr="00C37EC5">
        <w:rPr>
          <w:rFonts w:ascii="Arial" w:hAnsi="Arial" w:cs="Arial"/>
          <w:bCs/>
          <w:iCs/>
          <w:sz w:val="22"/>
          <w:szCs w:val="22"/>
        </w:rPr>
        <w:t>Wykaz dostaw wykonanych/wykonywanych, w okresie ostatnich 3 lat przed upływem terminu składania ofert, a jeżeli okres prowadzenia działalności jest krótszy– w tym okresie, wraz z podaniem ich wartości, przedmiot</w:t>
      </w:r>
      <w:r w:rsidR="003C3ADA">
        <w:rPr>
          <w:rFonts w:ascii="Arial" w:hAnsi="Arial" w:cs="Arial"/>
          <w:bCs/>
          <w:iCs/>
          <w:sz w:val="22"/>
          <w:szCs w:val="22"/>
        </w:rPr>
        <w:t>u, dat wykonania /wykonywania i </w:t>
      </w:r>
      <w:r w:rsidRPr="00C37EC5">
        <w:rPr>
          <w:rFonts w:ascii="Arial" w:hAnsi="Arial" w:cs="Arial"/>
          <w:bCs/>
          <w:iCs/>
          <w:sz w:val="22"/>
          <w:szCs w:val="22"/>
        </w:rPr>
        <w:t>podmiotów, na rzecz których dostawy zostały wykonane /są wykonywane oraz załączeniem dowodów określających czy zostały wykonane lub są wykonywane należycie.</w:t>
      </w:r>
    </w:p>
    <w:p w:rsidR="00255D8C" w:rsidRPr="00C37EC5" w:rsidRDefault="00255D8C" w:rsidP="003C3ADA">
      <w:pPr>
        <w:autoSpaceDE w:val="0"/>
        <w:autoSpaceDN w:val="0"/>
        <w:adjustRightInd w:val="0"/>
        <w:spacing w:line="300" w:lineRule="auto"/>
        <w:ind w:left="960" w:hanging="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Dowodami, o których mowa, są referencje bądź inne dokumenty wystawione przez podmiot, na rzecz którego usługi były/są wykonywane, a jeżeli z uzasadnionej przyczyny o obiektywnym charakterze wykonawca nie jest w stanie uzyskać tych dokumentów – oświadczenie wykonawcy – wypełniony i podpisany </w:t>
      </w:r>
      <w:r w:rsidR="003C3ADA">
        <w:rPr>
          <w:rFonts w:ascii="Arial" w:hAnsi="Arial" w:cs="Arial"/>
          <w:b/>
          <w:bCs/>
          <w:sz w:val="22"/>
          <w:szCs w:val="22"/>
        </w:rPr>
        <w:t>załącznik nr 6 do </w:t>
      </w:r>
      <w:r w:rsidRPr="00C37EC5">
        <w:rPr>
          <w:rFonts w:ascii="Arial" w:hAnsi="Arial" w:cs="Arial"/>
          <w:b/>
          <w:bCs/>
          <w:sz w:val="22"/>
          <w:szCs w:val="22"/>
        </w:rPr>
        <w:t>SIWZ</w:t>
      </w:r>
      <w:r w:rsidRPr="00C37EC5">
        <w:rPr>
          <w:rFonts w:ascii="Arial" w:hAnsi="Arial" w:cs="Arial"/>
          <w:sz w:val="22"/>
          <w:szCs w:val="22"/>
        </w:rPr>
        <w:t>.</w:t>
      </w:r>
    </w:p>
    <w:p w:rsidR="00255D8C" w:rsidRPr="00C37EC5" w:rsidRDefault="00255D8C" w:rsidP="00C37EC5">
      <w:pPr>
        <w:autoSpaceDE w:val="0"/>
        <w:autoSpaceDN w:val="0"/>
        <w:adjustRightInd w:val="0"/>
        <w:spacing w:line="312" w:lineRule="auto"/>
        <w:ind w:left="960" w:hanging="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W przypadku świadczeń okresowych lub ciągłych nadal wykonywanych referencje bądź inne dokumenty potwierdzające ich należyte wyk</w:t>
      </w:r>
      <w:r w:rsidR="009B008B">
        <w:rPr>
          <w:rFonts w:ascii="Arial" w:hAnsi="Arial" w:cs="Arial"/>
          <w:sz w:val="22"/>
          <w:szCs w:val="22"/>
        </w:rPr>
        <w:t>onywanie powinny być wydane nie </w:t>
      </w:r>
      <w:r w:rsidRPr="00C37EC5">
        <w:rPr>
          <w:rFonts w:ascii="Arial" w:hAnsi="Arial" w:cs="Arial"/>
          <w:sz w:val="22"/>
          <w:szCs w:val="22"/>
        </w:rPr>
        <w:t xml:space="preserve">wcześniej niż 3 miesiące przed </w:t>
      </w:r>
      <w:r w:rsidR="009B008B">
        <w:rPr>
          <w:rFonts w:ascii="Arial" w:hAnsi="Arial" w:cs="Arial"/>
          <w:sz w:val="22"/>
          <w:szCs w:val="22"/>
        </w:rPr>
        <w:t>upływem terminu składania ofert.</w:t>
      </w:r>
    </w:p>
    <w:p w:rsidR="004A08E5" w:rsidRPr="004A08E5" w:rsidRDefault="00255D8C" w:rsidP="004A08E5">
      <w:pPr>
        <w:numPr>
          <w:ilvl w:val="0"/>
          <w:numId w:val="17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C37EC5">
        <w:rPr>
          <w:rStyle w:val="Pogrubienie"/>
          <w:rFonts w:ascii="Arial" w:hAnsi="Arial" w:cs="Arial"/>
          <w:b w:val="0"/>
          <w:sz w:val="22"/>
          <w:szCs w:val="22"/>
        </w:rPr>
        <w:t>Wykonawca nie jest obowiązany do złożenia oświadczeń l</w:t>
      </w:r>
      <w:r w:rsidR="009B008B">
        <w:rPr>
          <w:rStyle w:val="Pogrubienie"/>
          <w:rFonts w:ascii="Arial" w:hAnsi="Arial" w:cs="Arial"/>
          <w:b w:val="0"/>
          <w:sz w:val="22"/>
          <w:szCs w:val="22"/>
        </w:rPr>
        <w:t>ub dokumentów, o których mowa w </w:t>
      </w:r>
      <w:r w:rsidRPr="00C37EC5">
        <w:rPr>
          <w:rStyle w:val="Pogrubienie"/>
          <w:rFonts w:ascii="Arial" w:hAnsi="Arial" w:cs="Arial"/>
          <w:b w:val="0"/>
          <w:sz w:val="22"/>
          <w:szCs w:val="22"/>
        </w:rPr>
        <w:t>pkt. VI.4, jeżeli Zamawiający posiada oświadczenia lub dokumenty dotyczące tego wykonawcy lub może je uzyskać za pomocą bezpłatnych i</w:t>
      </w:r>
      <w:r w:rsidR="009B008B">
        <w:rPr>
          <w:rStyle w:val="Pogrubienie"/>
          <w:rFonts w:ascii="Arial" w:hAnsi="Arial" w:cs="Arial"/>
          <w:b w:val="0"/>
          <w:sz w:val="22"/>
          <w:szCs w:val="22"/>
        </w:rPr>
        <w:t> ogólnodostępnych baz danych, w </w:t>
      </w:r>
      <w:r w:rsidRPr="00C37EC5">
        <w:rPr>
          <w:rStyle w:val="Pogrubienie"/>
          <w:rFonts w:ascii="Arial" w:hAnsi="Arial" w:cs="Arial"/>
          <w:b w:val="0"/>
          <w:sz w:val="22"/>
          <w:szCs w:val="22"/>
        </w:rPr>
        <w:t>szczególności rejestrów publicznych w rozumieniu us</w:t>
      </w:r>
      <w:r w:rsidR="009B008B">
        <w:rPr>
          <w:rStyle w:val="Pogrubienie"/>
          <w:rFonts w:ascii="Arial" w:hAnsi="Arial" w:cs="Arial"/>
          <w:b w:val="0"/>
          <w:sz w:val="22"/>
          <w:szCs w:val="22"/>
        </w:rPr>
        <w:t>tawy z dnia 17 lutego 2005 r. o </w:t>
      </w:r>
      <w:r w:rsidRPr="00C37EC5">
        <w:rPr>
          <w:rStyle w:val="Pogrubienie"/>
          <w:rFonts w:ascii="Arial" w:hAnsi="Arial" w:cs="Arial"/>
          <w:b w:val="0"/>
          <w:sz w:val="22"/>
          <w:szCs w:val="22"/>
        </w:rPr>
        <w:t>informatyzacji działalności podmiotów realizujących zadania publiczne</w:t>
      </w:r>
      <w:r w:rsidR="004A08E5" w:rsidRPr="004A08E5">
        <w:rPr>
          <w:rStyle w:val="Pogrubienie"/>
          <w:rFonts w:ascii="Arial" w:hAnsi="Arial" w:cs="Arial"/>
          <w:b w:val="0"/>
          <w:sz w:val="22"/>
          <w:szCs w:val="22"/>
        </w:rPr>
        <w:t>(Dz. U. z 2019 r. poz. 700, 730, 848, 1590).</w:t>
      </w:r>
    </w:p>
    <w:p w:rsidR="00255D8C" w:rsidRPr="00C37EC5" w:rsidRDefault="00255D8C" w:rsidP="00C37EC5">
      <w:pPr>
        <w:numPr>
          <w:ilvl w:val="0"/>
          <w:numId w:val="17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12" w:lineRule="auto"/>
        <w:ind w:left="482" w:hanging="482"/>
        <w:jc w:val="both"/>
        <w:rPr>
          <w:rFonts w:ascii="Arial" w:hAnsi="Arial" w:cs="Arial"/>
          <w:b/>
          <w:bCs/>
          <w:sz w:val="22"/>
          <w:szCs w:val="22"/>
        </w:rPr>
      </w:pPr>
      <w:r w:rsidRPr="00312138">
        <w:rPr>
          <w:rFonts w:ascii="Arial" w:hAnsi="Arial" w:cs="Arial"/>
          <w:b/>
          <w:sz w:val="22"/>
          <w:szCs w:val="22"/>
        </w:rPr>
        <w:t xml:space="preserve">Wykonawca </w:t>
      </w:r>
      <w:r w:rsidRPr="00312138">
        <w:rPr>
          <w:rFonts w:ascii="Arial" w:hAnsi="Arial" w:cs="Arial"/>
          <w:b/>
          <w:sz w:val="22"/>
          <w:szCs w:val="22"/>
          <w:u w:val="single"/>
        </w:rPr>
        <w:t>nie składa</w:t>
      </w:r>
      <w:r w:rsidRPr="00312138">
        <w:rPr>
          <w:rFonts w:ascii="Arial" w:hAnsi="Arial" w:cs="Arial"/>
          <w:b/>
          <w:sz w:val="22"/>
          <w:szCs w:val="22"/>
        </w:rPr>
        <w:t xml:space="preserve"> oświadczenia o przynależności lub braku przynależności do tej samej grupy kapitałowej</w:t>
      </w:r>
      <w:r w:rsidRPr="00312138">
        <w:rPr>
          <w:rFonts w:ascii="Arial" w:hAnsi="Arial" w:cs="Arial"/>
          <w:sz w:val="22"/>
          <w:szCs w:val="22"/>
        </w:rPr>
        <w:t xml:space="preserve">, o której mowa w art. 24 ust. 1 pkt. 23 ustawy </w:t>
      </w:r>
      <w:r w:rsidRPr="00312138">
        <w:rPr>
          <w:rFonts w:ascii="Arial" w:hAnsi="Arial" w:cs="Arial"/>
          <w:b/>
          <w:sz w:val="22"/>
          <w:szCs w:val="22"/>
        </w:rPr>
        <w:t>wraz z ofertą</w:t>
      </w:r>
      <w:r w:rsidRPr="00312138">
        <w:rPr>
          <w:rFonts w:ascii="Arial" w:hAnsi="Arial" w:cs="Arial"/>
          <w:sz w:val="22"/>
          <w:szCs w:val="22"/>
        </w:rPr>
        <w:t xml:space="preserve">, a jest zobowiązany do przekazania Zamawiającemu tego oświadczenia w formie oryginału </w:t>
      </w:r>
      <w:r w:rsidR="009B008B" w:rsidRPr="00312138">
        <w:rPr>
          <w:rFonts w:ascii="Arial" w:hAnsi="Arial" w:cs="Arial"/>
          <w:b/>
          <w:sz w:val="22"/>
          <w:szCs w:val="22"/>
        </w:rPr>
        <w:t>w </w:t>
      </w:r>
      <w:r w:rsidRPr="00312138">
        <w:rPr>
          <w:rFonts w:ascii="Arial" w:hAnsi="Arial" w:cs="Arial"/>
          <w:b/>
          <w:sz w:val="22"/>
          <w:szCs w:val="22"/>
        </w:rPr>
        <w:t>terminie 3 dni</w:t>
      </w:r>
      <w:r w:rsidR="00494E9F">
        <w:rPr>
          <w:rFonts w:ascii="Arial" w:hAnsi="Arial" w:cs="Arial"/>
          <w:b/>
          <w:sz w:val="22"/>
          <w:szCs w:val="22"/>
        </w:rPr>
        <w:t xml:space="preserve"> </w:t>
      </w:r>
      <w:r w:rsidRPr="00312138">
        <w:rPr>
          <w:rFonts w:ascii="Arial" w:hAnsi="Arial" w:cs="Arial"/>
          <w:b/>
          <w:sz w:val="22"/>
          <w:szCs w:val="22"/>
        </w:rPr>
        <w:t>od dnia zamieszczenia na stronie internetowej</w:t>
      </w:r>
      <w:r w:rsidRPr="00312138">
        <w:rPr>
          <w:rFonts w:ascii="Arial" w:hAnsi="Arial" w:cs="Arial"/>
          <w:sz w:val="22"/>
          <w:szCs w:val="22"/>
        </w:rPr>
        <w:t xml:space="preserve"> informacji</w:t>
      </w:r>
      <w:r w:rsidRPr="00C37EC5">
        <w:rPr>
          <w:rFonts w:ascii="Arial" w:hAnsi="Arial" w:cs="Arial"/>
          <w:sz w:val="22"/>
          <w:szCs w:val="22"/>
        </w:rPr>
        <w:t xml:space="preserve">, </w:t>
      </w:r>
      <w:r w:rsidRPr="00375E0E">
        <w:rPr>
          <w:rFonts w:ascii="Arial" w:hAnsi="Arial" w:cs="Arial"/>
          <w:sz w:val="22"/>
          <w:szCs w:val="22"/>
        </w:rPr>
        <w:t>o której mowa w art. 86 ust. 5 ustawy</w:t>
      </w:r>
      <w:r w:rsidRPr="00494E9F">
        <w:rPr>
          <w:rFonts w:ascii="Arial" w:hAnsi="Arial" w:cs="Arial"/>
          <w:color w:val="FF0000"/>
          <w:sz w:val="22"/>
          <w:szCs w:val="22"/>
        </w:rPr>
        <w:t>.</w:t>
      </w:r>
      <w:r w:rsidRPr="00C37EC5">
        <w:rPr>
          <w:rFonts w:ascii="Arial" w:hAnsi="Arial" w:cs="Arial"/>
          <w:sz w:val="22"/>
          <w:szCs w:val="22"/>
        </w:rPr>
        <w:t xml:space="preserve"> Wraz ze złożeniem oświadczenia, Wykonawca może przedstawić </w:t>
      </w:r>
      <w:r w:rsidRPr="00C37EC5">
        <w:rPr>
          <w:rFonts w:ascii="Arial" w:hAnsi="Arial" w:cs="Arial"/>
          <w:sz w:val="22"/>
          <w:szCs w:val="22"/>
        </w:rPr>
        <w:lastRenderedPageBreak/>
        <w:t xml:space="preserve">dowody, że powiązania z innym Wykonawcą nie prowadzą do zakłócenia konkurencji w postępowaniu o udzielenie zamówienia – </w:t>
      </w:r>
      <w:r w:rsidRPr="00C37EC5">
        <w:rPr>
          <w:rFonts w:ascii="Arial" w:hAnsi="Arial" w:cs="Arial"/>
          <w:b/>
          <w:sz w:val="22"/>
          <w:szCs w:val="22"/>
        </w:rPr>
        <w:t>wypełniony i podpisany załącznik nr 4 do SIWZ.</w:t>
      </w:r>
    </w:p>
    <w:p w:rsidR="00255D8C" w:rsidRPr="00C37EC5" w:rsidRDefault="00255D8C" w:rsidP="00C37EC5">
      <w:pPr>
        <w:numPr>
          <w:ilvl w:val="0"/>
          <w:numId w:val="17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b/>
          <w:sz w:val="22"/>
          <w:szCs w:val="22"/>
        </w:rPr>
        <w:t>Inne wymagane przez Zamawiającego dokumenty/oświadczenia:</w:t>
      </w:r>
    </w:p>
    <w:p w:rsidR="00255D8C" w:rsidRPr="00C37EC5" w:rsidRDefault="00255D8C" w:rsidP="00C37EC5">
      <w:pPr>
        <w:numPr>
          <w:ilvl w:val="0"/>
          <w:numId w:val="18"/>
        </w:numPr>
        <w:tabs>
          <w:tab w:val="clear" w:pos="720"/>
          <w:tab w:val="num" w:pos="840"/>
        </w:tabs>
        <w:autoSpaceDE w:val="0"/>
        <w:autoSpaceDN w:val="0"/>
        <w:adjustRightInd w:val="0"/>
        <w:spacing w:line="312" w:lineRule="auto"/>
        <w:ind w:left="84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Wypełniony i podpisany Formularz ofertowy – </w:t>
      </w:r>
      <w:r w:rsidRPr="00C37EC5">
        <w:rPr>
          <w:rFonts w:ascii="Arial" w:hAnsi="Arial" w:cs="Arial"/>
          <w:b/>
          <w:bCs/>
          <w:sz w:val="22"/>
          <w:szCs w:val="22"/>
        </w:rPr>
        <w:t>załącznik nr 1 do SIWZ</w:t>
      </w:r>
      <w:r w:rsidRPr="00C37EC5">
        <w:rPr>
          <w:rFonts w:ascii="Arial" w:hAnsi="Arial" w:cs="Arial"/>
          <w:sz w:val="22"/>
          <w:szCs w:val="22"/>
        </w:rPr>
        <w:t>;</w:t>
      </w:r>
    </w:p>
    <w:p w:rsidR="00255D8C" w:rsidRPr="00C37EC5" w:rsidRDefault="00F24854" w:rsidP="00C37EC5">
      <w:pPr>
        <w:numPr>
          <w:ilvl w:val="0"/>
          <w:numId w:val="18"/>
        </w:numPr>
        <w:tabs>
          <w:tab w:val="clear" w:pos="720"/>
          <w:tab w:val="num" w:pos="840"/>
        </w:tabs>
        <w:autoSpaceDE w:val="0"/>
        <w:autoSpaceDN w:val="0"/>
        <w:adjustRightInd w:val="0"/>
        <w:spacing w:line="312" w:lineRule="auto"/>
        <w:ind w:left="840"/>
        <w:jc w:val="both"/>
        <w:rPr>
          <w:rFonts w:ascii="Arial" w:hAnsi="Arial" w:cs="Arial"/>
          <w:b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Wypełniony i podpisany</w:t>
      </w:r>
      <w:r w:rsidR="00494E9F">
        <w:rPr>
          <w:rFonts w:ascii="Arial" w:hAnsi="Arial" w:cs="Arial"/>
          <w:sz w:val="22"/>
          <w:szCs w:val="22"/>
        </w:rPr>
        <w:t xml:space="preserve"> </w:t>
      </w:r>
      <w:r w:rsidRPr="00C37EC5">
        <w:rPr>
          <w:rFonts w:ascii="Arial" w:hAnsi="Arial" w:cs="Arial"/>
          <w:sz w:val="22"/>
          <w:szCs w:val="22"/>
        </w:rPr>
        <w:t>Formularz cenowy</w:t>
      </w:r>
      <w:r w:rsidR="00255D8C" w:rsidRPr="00C37EC5">
        <w:rPr>
          <w:rFonts w:ascii="Arial" w:hAnsi="Arial" w:cs="Arial"/>
          <w:sz w:val="22"/>
          <w:szCs w:val="22"/>
        </w:rPr>
        <w:t xml:space="preserve"> – </w:t>
      </w:r>
      <w:r w:rsidR="00255D8C" w:rsidRPr="00C37EC5">
        <w:rPr>
          <w:rFonts w:ascii="Arial" w:hAnsi="Arial" w:cs="Arial"/>
          <w:b/>
          <w:sz w:val="22"/>
          <w:szCs w:val="22"/>
        </w:rPr>
        <w:t>załącznik nr 1 do Formularza ofertowego</w:t>
      </w:r>
      <w:r w:rsidRPr="00C37EC5">
        <w:rPr>
          <w:rFonts w:ascii="Arial" w:hAnsi="Arial" w:cs="Arial"/>
          <w:b/>
          <w:sz w:val="22"/>
          <w:szCs w:val="22"/>
        </w:rPr>
        <w:t>;</w:t>
      </w:r>
    </w:p>
    <w:p w:rsidR="00255D8C" w:rsidRPr="00C37EC5" w:rsidRDefault="00255D8C" w:rsidP="00C37EC5">
      <w:pPr>
        <w:numPr>
          <w:ilvl w:val="0"/>
          <w:numId w:val="18"/>
        </w:numPr>
        <w:tabs>
          <w:tab w:val="clear" w:pos="720"/>
          <w:tab w:val="num" w:pos="840"/>
        </w:tabs>
        <w:autoSpaceDE w:val="0"/>
        <w:autoSpaceDN w:val="0"/>
        <w:adjustRightInd w:val="0"/>
        <w:spacing w:line="312" w:lineRule="auto"/>
        <w:ind w:left="84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Jeżeli zasady reprezentacji nie wynikają jednoznacznie z dokumentu rejestracyjnego (ewidencyjnego), wymaga się złożenia pełnomocnictwa w formie oryginału lub potwierdzonej notarialnie kopii, wskazującego osobę uprawnioną do reprezentowania Wykonawcy.</w:t>
      </w:r>
    </w:p>
    <w:p w:rsidR="00255D8C" w:rsidRPr="00C37EC5" w:rsidRDefault="00255D8C" w:rsidP="00C37EC5">
      <w:pPr>
        <w:spacing w:line="312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Wykonawcą może być osoba fizyczna, osoba prawna albo jednostka organizacyjna nieposiadająca osobowości prawnej.</w:t>
      </w:r>
    </w:p>
    <w:p w:rsidR="00255D8C" w:rsidRPr="00C37EC5" w:rsidRDefault="00255D8C" w:rsidP="00C37EC5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Podmioty występujące wspólnie muszą ustanowić pełnomocnika zgodnie z zasadami </w:t>
      </w:r>
      <w:r w:rsidR="009B008B">
        <w:rPr>
          <w:rFonts w:ascii="Arial" w:hAnsi="Arial" w:cs="Arial"/>
          <w:sz w:val="22"/>
          <w:szCs w:val="22"/>
        </w:rPr>
        <w:br/>
      </w:r>
      <w:r w:rsidRPr="00C37EC5">
        <w:rPr>
          <w:rFonts w:ascii="Arial" w:hAnsi="Arial" w:cs="Arial"/>
          <w:sz w:val="22"/>
          <w:szCs w:val="22"/>
        </w:rPr>
        <w:t>art. 23 ust. 2 ustawy.</w:t>
      </w:r>
    </w:p>
    <w:p w:rsidR="009B008B" w:rsidRDefault="009B008B" w:rsidP="00C37EC5">
      <w:pPr>
        <w:spacing w:line="312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5D8C" w:rsidRPr="00C37EC5" w:rsidRDefault="00255D8C" w:rsidP="00C37EC5">
      <w:pPr>
        <w:spacing w:line="312" w:lineRule="auto"/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37EC5">
        <w:rPr>
          <w:rFonts w:ascii="Arial" w:hAnsi="Arial" w:cs="Arial"/>
          <w:b/>
          <w:sz w:val="22"/>
          <w:szCs w:val="22"/>
          <w:u w:val="single"/>
        </w:rPr>
        <w:t>Dodatkowo:</w:t>
      </w:r>
    </w:p>
    <w:p w:rsidR="00255D8C" w:rsidRPr="00C37EC5" w:rsidRDefault="00255D8C" w:rsidP="00C37EC5">
      <w:pPr>
        <w:tabs>
          <w:tab w:val="left" w:pos="5040"/>
        </w:tabs>
        <w:autoSpaceDE w:val="0"/>
        <w:autoSpaceDN w:val="0"/>
        <w:adjustRightInd w:val="0"/>
        <w:spacing w:line="312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Jeżeli Wykonawca zastrzega niejawność informacji stanowiących treść oferty, na podstawie art. 8 ust. 3 ustawy zobowiązany jest załączyć do oferty wypełniony i podpisany </w:t>
      </w:r>
      <w:r w:rsidRPr="00C37EC5">
        <w:rPr>
          <w:rFonts w:ascii="Arial" w:hAnsi="Arial" w:cs="Arial"/>
          <w:b/>
          <w:bCs/>
          <w:sz w:val="22"/>
          <w:szCs w:val="22"/>
        </w:rPr>
        <w:t>załącznik nr 5 do SIWZ</w:t>
      </w:r>
      <w:r w:rsidRPr="00C37EC5">
        <w:rPr>
          <w:rFonts w:ascii="Arial" w:hAnsi="Arial" w:cs="Arial"/>
          <w:sz w:val="22"/>
          <w:szCs w:val="22"/>
        </w:rPr>
        <w:t xml:space="preserve"> oraz wykazać, iż zastrzeżone informacje stanowią tajemnicę przedsiębiorstwa w rozumieniu ustawy o zwalczaniu nieuczciwej konkurencji. Dokumenty, których treść stanowi tajemnicę przedsiębiorstwa należy zabezpieczyć w sposób uniemożliwiający bezpośrednie odczytanie treści np. poprzez zastosowanie nieprzejrzystej folii.</w:t>
      </w:r>
    </w:p>
    <w:p w:rsidR="00255D8C" w:rsidRPr="00C37EC5" w:rsidRDefault="00255D8C" w:rsidP="00C37EC5">
      <w:pPr>
        <w:tabs>
          <w:tab w:val="left" w:pos="5040"/>
        </w:tabs>
        <w:autoSpaceDE w:val="0"/>
        <w:autoSpaceDN w:val="0"/>
        <w:adjustRightInd w:val="0"/>
        <w:spacing w:line="312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Niedochowanie należytej staranności poprzez niepodjęcie niezbędnych działań w celu zachowania poufności informacji mających stanowić tajemnicę przedsiębiorstwa oraz brak wykazania, iż zastrzeżone informacje stanowią tajemnicę przedsiębiorstwa skutkuje jawnością całej oferty.</w:t>
      </w:r>
    </w:p>
    <w:p w:rsidR="000E69AC" w:rsidRPr="00C37EC5" w:rsidRDefault="00F24854" w:rsidP="009B008B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37EC5">
        <w:rPr>
          <w:rFonts w:ascii="Arial" w:hAnsi="Arial" w:cs="Arial"/>
          <w:b/>
          <w:bCs/>
          <w:color w:val="000000"/>
          <w:sz w:val="22"/>
          <w:szCs w:val="22"/>
        </w:rPr>
        <w:t>VII</w:t>
      </w:r>
      <w:r w:rsidR="000E69AC" w:rsidRPr="00C37EC5">
        <w:rPr>
          <w:rFonts w:ascii="Arial" w:hAnsi="Arial" w:cs="Arial"/>
          <w:b/>
          <w:bCs/>
          <w:color w:val="000000"/>
          <w:sz w:val="22"/>
          <w:szCs w:val="22"/>
        </w:rPr>
        <w:t xml:space="preserve"> Informacja</w:t>
      </w:r>
      <w:r w:rsidR="00194344" w:rsidRPr="00C37EC5">
        <w:rPr>
          <w:rFonts w:ascii="Arial" w:hAnsi="Arial" w:cs="Arial"/>
          <w:b/>
          <w:bCs/>
          <w:color w:val="000000"/>
          <w:sz w:val="22"/>
          <w:szCs w:val="22"/>
        </w:rPr>
        <w:t xml:space="preserve"> o sposobie porozumiewania się zamawiającego z w</w:t>
      </w:r>
      <w:r w:rsidR="000E69AC" w:rsidRPr="00C37EC5">
        <w:rPr>
          <w:rFonts w:ascii="Arial" w:hAnsi="Arial" w:cs="Arial"/>
          <w:b/>
          <w:bCs/>
          <w:color w:val="000000"/>
          <w:sz w:val="22"/>
          <w:szCs w:val="22"/>
        </w:rPr>
        <w:t>ykonawcami oraz przekazywania oświadczeń i dokumentów, a także wskazanie osób uprawn</w:t>
      </w:r>
      <w:r w:rsidR="00194344" w:rsidRPr="00C37EC5">
        <w:rPr>
          <w:rFonts w:ascii="Arial" w:hAnsi="Arial" w:cs="Arial"/>
          <w:b/>
          <w:bCs/>
          <w:color w:val="000000"/>
          <w:sz w:val="22"/>
          <w:szCs w:val="22"/>
        </w:rPr>
        <w:t>ionych do porozumiewania się z w</w:t>
      </w:r>
      <w:r w:rsidR="0005460E" w:rsidRPr="00C37EC5">
        <w:rPr>
          <w:rFonts w:ascii="Arial" w:hAnsi="Arial" w:cs="Arial"/>
          <w:b/>
          <w:bCs/>
          <w:color w:val="000000"/>
          <w:sz w:val="22"/>
          <w:szCs w:val="22"/>
        </w:rPr>
        <w:t>ykonawcami</w:t>
      </w:r>
    </w:p>
    <w:p w:rsidR="00F24854" w:rsidRPr="00C37EC5" w:rsidRDefault="00F24854" w:rsidP="009B008B">
      <w:pPr>
        <w:numPr>
          <w:ilvl w:val="0"/>
          <w:numId w:val="19"/>
        </w:numPr>
        <w:tabs>
          <w:tab w:val="clear" w:pos="1440"/>
          <w:tab w:val="num" w:pos="480"/>
        </w:tabs>
        <w:autoSpaceDE w:val="0"/>
        <w:autoSpaceDN w:val="0"/>
        <w:adjustRightInd w:val="0"/>
        <w:spacing w:line="300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Oświadczenia i dokumenty składane jako część lub uzupełnienie oferty, składa się w oryginale lub kopii poświadczonej za zgodność z oryginałem przez Wykonawcę z zachowaniem zasad, o których mowa w </w:t>
      </w:r>
      <w:r w:rsidRPr="00312138">
        <w:rPr>
          <w:rFonts w:ascii="Arial" w:hAnsi="Arial" w:cs="Arial"/>
          <w:sz w:val="22"/>
          <w:szCs w:val="22"/>
        </w:rPr>
        <w:t>pkt IX 2 i 3.</w:t>
      </w:r>
    </w:p>
    <w:p w:rsidR="00F24854" w:rsidRPr="002E435C" w:rsidRDefault="00F24854" w:rsidP="009B008B">
      <w:pPr>
        <w:numPr>
          <w:ilvl w:val="0"/>
          <w:numId w:val="19"/>
        </w:numPr>
        <w:tabs>
          <w:tab w:val="clear" w:pos="1440"/>
          <w:tab w:val="num" w:pos="480"/>
        </w:tabs>
        <w:autoSpaceDE w:val="0"/>
        <w:autoSpaceDN w:val="0"/>
        <w:adjustRightInd w:val="0"/>
        <w:spacing w:line="300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Wszelkie inne </w:t>
      </w:r>
      <w:r w:rsidRPr="002E435C">
        <w:rPr>
          <w:rFonts w:ascii="Arial" w:hAnsi="Arial" w:cs="Arial"/>
          <w:sz w:val="22"/>
          <w:szCs w:val="22"/>
        </w:rPr>
        <w:t>niż wymienione w punkcie VII.1 oświadczeni</w:t>
      </w:r>
      <w:r w:rsidR="00A50333" w:rsidRPr="002E435C">
        <w:rPr>
          <w:rFonts w:ascii="Arial" w:hAnsi="Arial" w:cs="Arial"/>
          <w:sz w:val="22"/>
          <w:szCs w:val="22"/>
        </w:rPr>
        <w:t>a oraz wnioski, zawiadomienia i </w:t>
      </w:r>
      <w:r w:rsidRPr="002E435C">
        <w:rPr>
          <w:rFonts w:ascii="Arial" w:hAnsi="Arial" w:cs="Arial"/>
          <w:sz w:val="22"/>
          <w:szCs w:val="22"/>
        </w:rPr>
        <w:t>informacje Zamawiający i Wykonawcy przekazują według własnego wyboru pisemnie lub drogą elektroniczną w formie zeskanowanego dokumentu.</w:t>
      </w:r>
    </w:p>
    <w:p w:rsidR="00F24854" w:rsidRPr="002E435C" w:rsidRDefault="00F24854" w:rsidP="009B008B">
      <w:pPr>
        <w:numPr>
          <w:ilvl w:val="0"/>
          <w:numId w:val="19"/>
        </w:numPr>
        <w:tabs>
          <w:tab w:val="clear" w:pos="1440"/>
          <w:tab w:val="num" w:pos="480"/>
        </w:tabs>
        <w:autoSpaceDE w:val="0"/>
        <w:autoSpaceDN w:val="0"/>
        <w:adjustRightInd w:val="0"/>
        <w:spacing w:line="300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2E435C">
        <w:rPr>
          <w:rFonts w:ascii="Arial" w:hAnsi="Arial" w:cs="Arial"/>
          <w:sz w:val="22"/>
          <w:szCs w:val="22"/>
        </w:rPr>
        <w:t xml:space="preserve">Wszelką korespondencję dotyczącą niniejszego postępowania należy kierować do Zamawiającego z powołaniem się na nr </w:t>
      </w:r>
      <w:r w:rsidR="00211C04" w:rsidRPr="002E435C">
        <w:rPr>
          <w:rFonts w:ascii="Arial" w:hAnsi="Arial" w:cs="Arial"/>
          <w:sz w:val="22"/>
          <w:szCs w:val="22"/>
        </w:rPr>
        <w:t>ZP</w:t>
      </w:r>
      <w:r w:rsidR="00EB2537" w:rsidRPr="002E435C">
        <w:rPr>
          <w:rFonts w:ascii="Arial" w:hAnsi="Arial" w:cs="Arial"/>
          <w:sz w:val="22"/>
          <w:szCs w:val="22"/>
        </w:rPr>
        <w:t>/0</w:t>
      </w:r>
      <w:r w:rsidR="004A08E5">
        <w:rPr>
          <w:rFonts w:ascii="Arial" w:hAnsi="Arial" w:cs="Arial"/>
          <w:sz w:val="22"/>
          <w:szCs w:val="22"/>
        </w:rPr>
        <w:t>4</w:t>
      </w:r>
      <w:r w:rsidR="00EB2537" w:rsidRPr="002E435C">
        <w:rPr>
          <w:rFonts w:ascii="Arial" w:hAnsi="Arial" w:cs="Arial"/>
          <w:sz w:val="22"/>
          <w:szCs w:val="22"/>
        </w:rPr>
        <w:t>/201</w:t>
      </w:r>
      <w:r w:rsidR="004A08E5">
        <w:rPr>
          <w:rFonts w:ascii="Arial" w:hAnsi="Arial" w:cs="Arial"/>
          <w:sz w:val="22"/>
          <w:szCs w:val="22"/>
        </w:rPr>
        <w:t>9</w:t>
      </w:r>
    </w:p>
    <w:p w:rsidR="00F24854" w:rsidRPr="00C37EC5" w:rsidRDefault="00F24854" w:rsidP="00D837FF">
      <w:pPr>
        <w:numPr>
          <w:ilvl w:val="0"/>
          <w:numId w:val="19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0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435C">
        <w:rPr>
          <w:rFonts w:ascii="Arial" w:hAnsi="Arial" w:cs="Arial"/>
          <w:sz w:val="22"/>
          <w:szCs w:val="22"/>
        </w:rPr>
        <w:t xml:space="preserve">Każdy Wykonawca ma prawo w dowolnej formie pismem, faksem na numer: </w:t>
      </w:r>
      <w:r w:rsidR="00EB2537" w:rsidRPr="002E435C">
        <w:rPr>
          <w:rFonts w:ascii="Arial" w:hAnsi="Arial" w:cs="Arial"/>
          <w:sz w:val="22"/>
          <w:szCs w:val="22"/>
        </w:rPr>
        <w:t xml:space="preserve">618170166 </w:t>
      </w:r>
      <w:r w:rsidR="009B008B" w:rsidRPr="002E435C">
        <w:rPr>
          <w:rFonts w:ascii="Arial" w:hAnsi="Arial" w:cs="Arial"/>
          <w:sz w:val="22"/>
          <w:szCs w:val="22"/>
        </w:rPr>
        <w:t>lub </w:t>
      </w:r>
      <w:r w:rsidRPr="002E435C">
        <w:rPr>
          <w:rFonts w:ascii="Arial" w:hAnsi="Arial" w:cs="Arial"/>
          <w:sz w:val="22"/>
          <w:szCs w:val="22"/>
        </w:rPr>
        <w:t xml:space="preserve">mailem na adres </w:t>
      </w:r>
      <w:hyperlink r:id="rId8" w:history="1">
        <w:r w:rsidR="00EB2537" w:rsidRPr="002E435C">
          <w:rPr>
            <w:rStyle w:val="Hipercze"/>
            <w:rFonts w:ascii="Arial" w:hAnsi="Arial" w:cs="Arial"/>
            <w:sz w:val="22"/>
            <w:szCs w:val="22"/>
          </w:rPr>
          <w:t>radekr@man.poznan.pl</w:t>
        </w:r>
      </w:hyperlink>
      <w:r w:rsidRPr="00C37EC5">
        <w:rPr>
          <w:rFonts w:ascii="Arial" w:hAnsi="Arial" w:cs="Arial"/>
          <w:sz w:val="22"/>
          <w:szCs w:val="22"/>
        </w:rPr>
        <w:t xml:space="preserve"> zwrócić się do Zamawiającego o wyjaśnienie treści zawartych w SIWZ. Wniosek o wyjaśnienie treści SIWZ, musi wpłynąć do Zamawiającego nie później niż do końca dnia opisanego w punkcie IV.5. Zamawiający udzieli wyjaśnień wszystkim uczestnikom postępowania, bez ujawniania źródła zapytania zgodnie z art. 38 ust. 1 i 2 ustawy.</w:t>
      </w:r>
    </w:p>
    <w:p w:rsidR="00F24854" w:rsidRPr="00C37EC5" w:rsidRDefault="00F24854" w:rsidP="009B008B">
      <w:pPr>
        <w:numPr>
          <w:ilvl w:val="0"/>
          <w:numId w:val="19"/>
        </w:numPr>
        <w:tabs>
          <w:tab w:val="clear" w:pos="1440"/>
          <w:tab w:val="num" w:pos="480"/>
        </w:tabs>
        <w:autoSpaceDE w:val="0"/>
        <w:autoSpaceDN w:val="0"/>
        <w:adjustRightInd w:val="0"/>
        <w:spacing w:line="300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Osobą uprawnioną przez Zamawiającego do kontaktów z uczestnikami postępowania jest </w:t>
      </w:r>
      <w:r w:rsidR="00EB2537">
        <w:rPr>
          <w:rFonts w:ascii="Arial" w:hAnsi="Arial" w:cs="Arial"/>
          <w:sz w:val="22"/>
          <w:szCs w:val="22"/>
        </w:rPr>
        <w:t>Radosław Rakowski</w:t>
      </w:r>
      <w:r w:rsidRPr="00C37EC5">
        <w:rPr>
          <w:rFonts w:ascii="Arial" w:hAnsi="Arial" w:cs="Arial"/>
          <w:sz w:val="22"/>
          <w:szCs w:val="22"/>
        </w:rPr>
        <w:t>.</w:t>
      </w:r>
    </w:p>
    <w:p w:rsidR="00F24854" w:rsidRPr="00C37EC5" w:rsidRDefault="00F24854" w:rsidP="009B008B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</w:p>
    <w:p w:rsidR="00F24854" w:rsidRPr="00C37EC5" w:rsidRDefault="00F24854" w:rsidP="009B008B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b/>
          <w:sz w:val="22"/>
          <w:szCs w:val="22"/>
        </w:rPr>
        <w:lastRenderedPageBreak/>
        <w:t xml:space="preserve">VIII </w:t>
      </w:r>
      <w:r w:rsidRPr="00C37EC5">
        <w:rPr>
          <w:rFonts w:ascii="Arial" w:hAnsi="Arial" w:cs="Arial"/>
          <w:b/>
          <w:bCs/>
          <w:sz w:val="22"/>
          <w:szCs w:val="22"/>
        </w:rPr>
        <w:t>Wymagania dotycz</w:t>
      </w:r>
      <w:r w:rsidRPr="00C37EC5">
        <w:rPr>
          <w:rFonts w:ascii="Arial" w:eastAsia="TimesNewRoman" w:hAnsi="Arial" w:cs="Arial"/>
          <w:b/>
          <w:bCs/>
          <w:sz w:val="22"/>
          <w:szCs w:val="22"/>
        </w:rPr>
        <w:t>ą</w:t>
      </w:r>
      <w:r w:rsidRPr="00C37EC5">
        <w:rPr>
          <w:rFonts w:ascii="Arial" w:hAnsi="Arial" w:cs="Arial"/>
          <w:b/>
          <w:bCs/>
          <w:sz w:val="22"/>
          <w:szCs w:val="22"/>
        </w:rPr>
        <w:t>ce wadium</w:t>
      </w:r>
    </w:p>
    <w:p w:rsidR="000E69AC" w:rsidRPr="00C37EC5" w:rsidRDefault="004A08E5" w:rsidP="009B008B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A08E5">
        <w:rPr>
          <w:rFonts w:ascii="Arial" w:hAnsi="Arial" w:cs="Arial"/>
          <w:sz w:val="22"/>
          <w:szCs w:val="22"/>
        </w:rPr>
        <w:t>Wadium nie jest wymagane.</w:t>
      </w:r>
    </w:p>
    <w:p w:rsidR="001E4B3C" w:rsidRPr="00C37EC5" w:rsidRDefault="001E4B3C" w:rsidP="009B008B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b/>
          <w:bCs/>
          <w:sz w:val="22"/>
          <w:szCs w:val="22"/>
        </w:rPr>
        <w:t>IX Opis sposobu przygotowywania ofert</w:t>
      </w:r>
    </w:p>
    <w:p w:rsidR="001E4B3C" w:rsidRPr="00C37EC5" w:rsidRDefault="001E4B3C" w:rsidP="009B008B">
      <w:pPr>
        <w:numPr>
          <w:ilvl w:val="0"/>
          <w:numId w:val="24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00" w:lineRule="auto"/>
        <w:ind w:left="482" w:hanging="482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Oferta musi być sporządzona pisemnie, w języku polskim, pismem czytelnym i trwałym oraz podpisana przez osoby uprawnione do reprezentowania Wykonawcy w obrocie gospodarczym, zgodnie z aktem rejestracyjnym i wymogami ustawowymi.</w:t>
      </w:r>
    </w:p>
    <w:p w:rsidR="001E4B3C" w:rsidRPr="00C37EC5" w:rsidRDefault="001E4B3C" w:rsidP="009B008B">
      <w:pPr>
        <w:numPr>
          <w:ilvl w:val="0"/>
          <w:numId w:val="24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00" w:lineRule="auto"/>
        <w:ind w:left="482" w:hanging="482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Oświadczenia, dotyczące wykonawcy i innych podmiotów, na których zdolnościach lub sytuacji polega wykonawca na zasadach określonych w art. 22a ustawy oraz dotyczące podwykonawców, składane są w oryginale.</w:t>
      </w:r>
    </w:p>
    <w:p w:rsidR="001E4B3C" w:rsidRPr="00C37EC5" w:rsidRDefault="001E4B3C" w:rsidP="00C37EC5">
      <w:pPr>
        <w:numPr>
          <w:ilvl w:val="0"/>
          <w:numId w:val="24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12" w:lineRule="auto"/>
        <w:ind w:left="482" w:hanging="482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Dokumenty inne niż oświadczenia, o których mowa w pkt 2, składane są w oryginale lub kopii poświadczonej za zgodność z oryginałem. Poświadczenia za zgodność z oryginałem dokonuje odpowiednio wykonawca, podmiot, na którego zdolnościach lub sytuacji polega wykonawca, wykonawcy wspólnie ubiegający się o udzielenie zamówienia publicznego albo podwykonawca, w zakresie dokumentów, które każdego z nich dotyczą.</w:t>
      </w:r>
    </w:p>
    <w:p w:rsidR="001E4B3C" w:rsidRPr="00C37EC5" w:rsidRDefault="001E4B3C" w:rsidP="00C37EC5">
      <w:pPr>
        <w:numPr>
          <w:ilvl w:val="0"/>
          <w:numId w:val="24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12" w:lineRule="auto"/>
        <w:ind w:left="482" w:hanging="482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Dokumenty sporządzone w języku obcym składa się wraz z tłumaczeniem na język polski.</w:t>
      </w:r>
    </w:p>
    <w:p w:rsidR="001E4B3C" w:rsidRPr="00C37EC5" w:rsidRDefault="001E4B3C" w:rsidP="00C37EC5">
      <w:pPr>
        <w:numPr>
          <w:ilvl w:val="0"/>
          <w:numId w:val="24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12" w:lineRule="auto"/>
        <w:ind w:left="482" w:hanging="482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Oferta i wszystkie inne wymagane oświadczenia muszą być złożone na drukach formularzy załączonych do SIWZ lub przepisanych z zachowaniem pełnego zakresu treści.</w:t>
      </w:r>
    </w:p>
    <w:p w:rsidR="001E4B3C" w:rsidRPr="00C37EC5" w:rsidRDefault="001E4B3C" w:rsidP="00C37EC5">
      <w:pPr>
        <w:numPr>
          <w:ilvl w:val="0"/>
          <w:numId w:val="24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12" w:lineRule="auto"/>
        <w:ind w:left="482" w:hanging="482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Poprawki muszą być umieszczone czytelnie oraz opatrzone podpisem jednej </w:t>
      </w:r>
      <w:r w:rsidRPr="00C37EC5">
        <w:rPr>
          <w:rFonts w:ascii="Arial" w:hAnsi="Arial" w:cs="Arial"/>
          <w:sz w:val="22"/>
          <w:szCs w:val="22"/>
        </w:rPr>
        <w:br/>
        <w:t>z osób uprawnionych do reprezentacji Wykonawcy.</w:t>
      </w:r>
    </w:p>
    <w:p w:rsidR="001E4B3C" w:rsidRPr="00C37EC5" w:rsidRDefault="001E4B3C" w:rsidP="00C37EC5">
      <w:pPr>
        <w:numPr>
          <w:ilvl w:val="0"/>
          <w:numId w:val="24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12" w:lineRule="auto"/>
        <w:ind w:left="482" w:hanging="482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Każdy Wykonawca może złożyć tylko jedną ofertę.</w:t>
      </w:r>
    </w:p>
    <w:p w:rsidR="001E4B3C" w:rsidRPr="00C37EC5" w:rsidRDefault="001E4B3C" w:rsidP="00C37EC5">
      <w:pPr>
        <w:numPr>
          <w:ilvl w:val="0"/>
          <w:numId w:val="24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Oferty składa się w jednym egzemplarzu.</w:t>
      </w:r>
    </w:p>
    <w:p w:rsidR="007A1F8E" w:rsidRPr="00C37EC5" w:rsidRDefault="001E4B3C" w:rsidP="00C37EC5">
      <w:pPr>
        <w:numPr>
          <w:ilvl w:val="0"/>
          <w:numId w:val="24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Wszelkie koszty związane z opracowaniem oferty ponosi Wykonawca.</w:t>
      </w:r>
    </w:p>
    <w:p w:rsidR="007A1F8E" w:rsidRPr="00C37EC5" w:rsidRDefault="001E4B3C" w:rsidP="00C37EC5">
      <w:pPr>
        <w:numPr>
          <w:ilvl w:val="0"/>
          <w:numId w:val="24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Wymagane jest złożenie oferty w opakowaniu uniemożliwiającym jej odczytanie przed otwarciem, zaadresowanie </w:t>
      </w:r>
      <w:r w:rsidR="007A1F8E" w:rsidRPr="00C37EC5">
        <w:rPr>
          <w:rFonts w:ascii="Arial" w:hAnsi="Arial" w:cs="Arial"/>
          <w:color w:val="000000"/>
          <w:sz w:val="22"/>
          <w:szCs w:val="22"/>
        </w:rPr>
        <w:t>następująco:</w:t>
      </w:r>
    </w:p>
    <w:p w:rsidR="007A1F8E" w:rsidRPr="00C37EC5" w:rsidRDefault="007A1F8E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9622"/>
      </w:tblGrid>
      <w:tr w:rsidR="007A1F8E" w:rsidRPr="00C37EC5" w:rsidTr="00170F07">
        <w:trPr>
          <w:tblCellSpacing w:w="20" w:type="dxa"/>
        </w:trPr>
        <w:tc>
          <w:tcPr>
            <w:tcW w:w="9720" w:type="dxa"/>
            <w:shd w:val="clear" w:color="auto" w:fill="auto"/>
          </w:tcPr>
          <w:p w:rsidR="007A1F8E" w:rsidRPr="00C37EC5" w:rsidRDefault="007A1F8E" w:rsidP="00C37EC5">
            <w:pPr>
              <w:spacing w:line="312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C37EC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Nazwa wykonawcy</w:t>
            </w:r>
          </w:p>
          <w:p w:rsidR="007A1F8E" w:rsidRPr="00C37EC5" w:rsidRDefault="007A1F8E" w:rsidP="00C37EC5">
            <w:pPr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7EC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adres wykonawcy</w:t>
            </w:r>
          </w:p>
          <w:p w:rsidR="007A1F8E" w:rsidRPr="00C37EC5" w:rsidRDefault="007A1F8E" w:rsidP="00C37EC5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</w:p>
          <w:p w:rsidR="007A1F8E" w:rsidRDefault="007A1F8E" w:rsidP="00C37EC5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C37EC5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white"/>
              </w:rPr>
              <w:t xml:space="preserve">                                                                                           Instytut </w:t>
            </w:r>
            <w:r w:rsidR="00EB253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Dendrologii</w:t>
            </w:r>
          </w:p>
          <w:p w:rsidR="00EB2537" w:rsidRPr="00C37EC5" w:rsidRDefault="00EB2537" w:rsidP="00EB2537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         Polskiej Akademii Nauk</w:t>
            </w:r>
          </w:p>
          <w:p w:rsidR="007A1F8E" w:rsidRPr="00C37EC5" w:rsidRDefault="007A1F8E" w:rsidP="00C37EC5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C37EC5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white"/>
              </w:rPr>
              <w:t xml:space="preserve">                                                                                           ul. </w:t>
            </w:r>
            <w:r w:rsidR="00EB2537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white"/>
              </w:rPr>
              <w:t>Parkowa</w:t>
            </w:r>
            <w:r w:rsidR="0016145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EB253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5</w:t>
            </w:r>
          </w:p>
          <w:p w:rsidR="007A1F8E" w:rsidRPr="00C37EC5" w:rsidRDefault="007A1F8E" w:rsidP="00C37EC5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7EC5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white"/>
              </w:rPr>
              <w:t xml:space="preserve">                                                                                           6</w:t>
            </w:r>
            <w:r w:rsidR="00EB2537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white"/>
              </w:rPr>
              <w:t>2</w:t>
            </w:r>
            <w:r w:rsidRPr="00C37EC5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white"/>
              </w:rPr>
              <w:t>-</w:t>
            </w:r>
            <w:r w:rsidR="00EB253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035</w:t>
            </w:r>
            <w:r w:rsidR="0016145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EB253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Kórnik</w:t>
            </w:r>
          </w:p>
          <w:p w:rsidR="007A1F8E" w:rsidRPr="00C37EC5" w:rsidRDefault="007A1F8E" w:rsidP="00C37EC5">
            <w:pPr>
              <w:spacing w:line="312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008B" w:rsidRDefault="007A1F8E" w:rsidP="00C37EC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7EC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„</w:t>
            </w:r>
            <w:r w:rsidRPr="00C37EC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Dostawa i świadczenie usług dystrybucji energii elektrycznej </w:t>
            </w:r>
          </w:p>
          <w:p w:rsidR="007A1F8E" w:rsidRPr="00C37EC5" w:rsidRDefault="007A1F8E" w:rsidP="00C37EC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7EC5">
              <w:rPr>
                <w:rFonts w:ascii="Arial" w:hAnsi="Arial" w:cs="Arial"/>
                <w:b/>
                <w:i/>
                <w:color w:val="000000"/>
                <w:sz w:val="22"/>
                <w:szCs w:val="22"/>
                <w:highlight w:val="white"/>
              </w:rPr>
              <w:t xml:space="preserve">dla Instytutu </w:t>
            </w:r>
            <w:r w:rsidR="00EB2537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Dendrologii PAN w Kórniku</w:t>
            </w:r>
            <w:r w:rsidRPr="00C37EC5">
              <w:rPr>
                <w:rFonts w:ascii="Arial" w:hAnsi="Arial" w:cs="Arial"/>
                <w:b/>
                <w:i/>
                <w:sz w:val="22"/>
                <w:szCs w:val="22"/>
              </w:rPr>
              <w:t>”.</w:t>
            </w:r>
          </w:p>
          <w:p w:rsidR="007A1F8E" w:rsidRPr="00C37EC5" w:rsidRDefault="007A1F8E" w:rsidP="00C37EC5">
            <w:pPr>
              <w:spacing w:line="312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7A1F8E" w:rsidRPr="00C37EC5" w:rsidRDefault="007A1F8E" w:rsidP="00C37EC5">
            <w:pPr>
              <w:spacing w:line="312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7A1F8E" w:rsidRPr="00C37EC5" w:rsidRDefault="007A1F8E" w:rsidP="00B95DEA">
            <w:pPr>
              <w:spacing w:line="312" w:lineRule="auto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C37EC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Nie otwierać przed dniem</w:t>
            </w:r>
            <w:r w:rsidR="004B6DFC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FC7059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r w:rsidR="00B95DEA">
              <w:rPr>
                <w:rFonts w:ascii="Arial" w:hAnsi="Arial" w:cs="Arial"/>
                <w:b/>
                <w:i/>
                <w:sz w:val="22"/>
                <w:szCs w:val="22"/>
              </w:rPr>
              <w:t>8</w:t>
            </w:r>
            <w:r w:rsidR="00D837FF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="009B008B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FC7059">
              <w:rPr>
                <w:rFonts w:ascii="Arial" w:hAnsi="Arial" w:cs="Arial"/>
                <w:b/>
                <w:i/>
                <w:sz w:val="22"/>
                <w:szCs w:val="22"/>
              </w:rPr>
              <w:t>1.2019</w:t>
            </w:r>
            <w:r w:rsidRPr="00C37EC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r.</w:t>
            </w:r>
            <w:r w:rsidRPr="00C37EC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godz. </w:t>
            </w:r>
            <w:r w:rsidR="00D837FF">
              <w:rPr>
                <w:rFonts w:ascii="Arial" w:hAnsi="Arial" w:cs="Arial"/>
                <w:b/>
                <w:i/>
                <w:sz w:val="22"/>
                <w:szCs w:val="22"/>
              </w:rPr>
              <w:t>10</w:t>
            </w:r>
            <w:r w:rsidR="00D837FF" w:rsidRPr="00D837FF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3</w:t>
            </w:r>
            <w:r w:rsidR="00EB2537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0</w:t>
            </w:r>
          </w:p>
        </w:tc>
      </w:tr>
    </w:tbl>
    <w:p w:rsidR="007A1F8E" w:rsidRPr="00C37EC5" w:rsidRDefault="007A1F8E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E4B3C" w:rsidRPr="00C37EC5" w:rsidRDefault="001E4B3C" w:rsidP="00C37EC5">
      <w:pPr>
        <w:numPr>
          <w:ilvl w:val="0"/>
          <w:numId w:val="24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W</w:t>
      </w:r>
      <w:r w:rsidR="009B008B">
        <w:rPr>
          <w:rFonts w:ascii="Arial" w:hAnsi="Arial" w:cs="Arial"/>
          <w:sz w:val="22"/>
          <w:szCs w:val="22"/>
        </w:rPr>
        <w:t>skaz</w:t>
      </w:r>
      <w:r w:rsidR="00A50333">
        <w:rPr>
          <w:rFonts w:ascii="Arial" w:hAnsi="Arial" w:cs="Arial"/>
          <w:sz w:val="22"/>
          <w:szCs w:val="22"/>
        </w:rPr>
        <w:t>a</w:t>
      </w:r>
      <w:r w:rsidRPr="00C37EC5">
        <w:rPr>
          <w:rFonts w:ascii="Arial" w:hAnsi="Arial" w:cs="Arial"/>
          <w:sz w:val="22"/>
          <w:szCs w:val="22"/>
        </w:rPr>
        <w:t>ne jest, aby każda strona oferty była parafowana przez osoby uprawnione</w:t>
      </w:r>
      <w:r w:rsidRPr="00C37EC5">
        <w:rPr>
          <w:rFonts w:ascii="Arial" w:hAnsi="Arial" w:cs="Arial"/>
          <w:sz w:val="22"/>
          <w:szCs w:val="22"/>
        </w:rPr>
        <w:br/>
        <w:t xml:space="preserve"> - parafki nie są wymagane na stronach, na których składane są podpisy osób uprawnionych.</w:t>
      </w:r>
    </w:p>
    <w:p w:rsidR="001E4B3C" w:rsidRPr="00C37EC5" w:rsidRDefault="001E4B3C" w:rsidP="00C37EC5">
      <w:pPr>
        <w:numPr>
          <w:ilvl w:val="0"/>
          <w:numId w:val="24"/>
        </w:numPr>
        <w:tabs>
          <w:tab w:val="clear" w:pos="288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Oferta </w:t>
      </w:r>
      <w:r w:rsidR="009B008B">
        <w:rPr>
          <w:rFonts w:ascii="Arial" w:hAnsi="Arial" w:cs="Arial"/>
          <w:sz w:val="22"/>
          <w:szCs w:val="22"/>
        </w:rPr>
        <w:t>powinna</w:t>
      </w:r>
      <w:r w:rsidRPr="00C37EC5">
        <w:rPr>
          <w:rFonts w:ascii="Arial" w:hAnsi="Arial" w:cs="Arial"/>
          <w:sz w:val="22"/>
          <w:szCs w:val="22"/>
        </w:rPr>
        <w:t xml:space="preserve"> być zszyta, zbindowana, oprawiona lub złożona w innej formie uniemożliwiającej rozłączenie się kartek.</w:t>
      </w:r>
    </w:p>
    <w:p w:rsidR="001E4B3C" w:rsidRPr="00C37EC5" w:rsidRDefault="001E4B3C" w:rsidP="00C37EC5">
      <w:pPr>
        <w:tabs>
          <w:tab w:val="left" w:pos="5040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lastRenderedPageBreak/>
        <w:t>Zamawiający nie ponosi odpowiedzialności za zdarzenia mogące wyniknąć z powodu niezastosowania się Wykonawcy do zaleceń opisanych w pkt. 9, 10 i 11 np. za przypadkowe otwarcie oferty przed wyznaczonym terminem otwarcia, a w przypadku składania oferty pocztą lub pocztą kurierską – jej nieotwarcie w trakcie czynności otwarcia ofert.</w:t>
      </w:r>
    </w:p>
    <w:p w:rsidR="009B008B" w:rsidRDefault="009B008B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E4B3C" w:rsidRPr="00C37EC5" w:rsidRDefault="001E4B3C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b/>
          <w:bCs/>
          <w:sz w:val="22"/>
          <w:szCs w:val="22"/>
        </w:rPr>
        <w:t>X Opis sposobu obliczenia ceny</w:t>
      </w:r>
    </w:p>
    <w:p w:rsidR="007A1F8E" w:rsidRPr="00C37EC5" w:rsidRDefault="007A1F8E" w:rsidP="00C37EC5">
      <w:pPr>
        <w:numPr>
          <w:ilvl w:val="1"/>
          <w:numId w:val="6"/>
        </w:numPr>
        <w:tabs>
          <w:tab w:val="clear" w:pos="1440"/>
          <w:tab w:val="left" w:pos="360"/>
        </w:tabs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Wykonawca uwzględniając wszystkie wymogi, o których mowa w niniejszej SIWZ, powinien w cenie brutto ująć wszelkie koszty niezbędne dla prawidłowego i pełnego wykonania przedmiotu zamówienia oraz uwzględnić inne opłaty i podatki, a także ewentualne upusty i rabaty zastosowane przy taryfie jaką posiada Zamawiający.</w:t>
      </w:r>
    </w:p>
    <w:p w:rsidR="007A1F8E" w:rsidRPr="00C37EC5" w:rsidRDefault="007A1F8E" w:rsidP="00C37EC5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CENA BRUTTO = WARTOŚĆ + NALEŻNY PODATEK VAT</w:t>
      </w:r>
    </w:p>
    <w:p w:rsidR="007A1F8E" w:rsidRPr="00C37EC5" w:rsidRDefault="007A1F8E" w:rsidP="00C37EC5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C37EC5">
        <w:rPr>
          <w:rFonts w:ascii="Arial" w:hAnsi="Arial" w:cs="Arial"/>
          <w:b/>
          <w:sz w:val="22"/>
          <w:szCs w:val="22"/>
        </w:rPr>
        <w:t>W Formularzu cenowym cena jednos</w:t>
      </w:r>
      <w:r w:rsidR="009B008B">
        <w:rPr>
          <w:rFonts w:ascii="Arial" w:hAnsi="Arial" w:cs="Arial"/>
          <w:b/>
          <w:sz w:val="22"/>
          <w:szCs w:val="22"/>
        </w:rPr>
        <w:t>tkowa za 1 M</w:t>
      </w:r>
      <w:r w:rsidRPr="00C37EC5">
        <w:rPr>
          <w:rFonts w:ascii="Arial" w:hAnsi="Arial" w:cs="Arial"/>
          <w:b/>
          <w:sz w:val="22"/>
          <w:szCs w:val="22"/>
        </w:rPr>
        <w:t>Wh musi być podana z dokładnością czterech miejsc po przecinku, natomiast wartości muszą być podane z dokładnością dwóch miejsc po przecinku.</w:t>
      </w:r>
    </w:p>
    <w:p w:rsidR="007A1F8E" w:rsidRPr="00C37EC5" w:rsidRDefault="007A1F8E" w:rsidP="00C37EC5">
      <w:pPr>
        <w:widowControl w:val="0"/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Cena brutto winna </w:t>
      </w:r>
      <w:r w:rsidR="00775605">
        <w:rPr>
          <w:rFonts w:ascii="Arial" w:hAnsi="Arial" w:cs="Arial"/>
          <w:sz w:val="22"/>
          <w:szCs w:val="22"/>
        </w:rPr>
        <w:t>być wyrażona w złotych polskich</w:t>
      </w:r>
      <w:r w:rsidR="00161455">
        <w:rPr>
          <w:rFonts w:ascii="Arial" w:hAnsi="Arial" w:cs="Arial"/>
          <w:sz w:val="22"/>
          <w:szCs w:val="22"/>
        </w:rPr>
        <w:t>.</w:t>
      </w:r>
      <w:r w:rsidRPr="00C37EC5">
        <w:rPr>
          <w:rFonts w:ascii="Arial" w:hAnsi="Arial" w:cs="Arial"/>
          <w:sz w:val="22"/>
          <w:szCs w:val="22"/>
        </w:rPr>
        <w:t xml:space="preserve"> </w:t>
      </w:r>
      <w:r w:rsidR="00775605">
        <w:rPr>
          <w:rFonts w:ascii="Arial" w:hAnsi="Arial" w:cs="Arial"/>
          <w:sz w:val="22"/>
          <w:szCs w:val="22"/>
        </w:rPr>
        <w:t>W</w:t>
      </w:r>
      <w:r w:rsidRPr="00C37EC5">
        <w:rPr>
          <w:rFonts w:ascii="Arial" w:hAnsi="Arial" w:cs="Arial"/>
          <w:sz w:val="22"/>
          <w:szCs w:val="22"/>
        </w:rPr>
        <w:t xml:space="preserve"> złotych polskich będą prowadzone również rozliczenia pomiędzy zamawiającym a wykonawcą. Całkowita cena brutto wykonania zamówienia powinna być wyrażona liczbowo i słownie oraz podana z dokładnością </w:t>
      </w:r>
      <w:r w:rsidRPr="00C37EC5">
        <w:rPr>
          <w:rFonts w:ascii="Arial" w:hAnsi="Arial" w:cs="Arial"/>
          <w:b/>
          <w:sz w:val="22"/>
          <w:szCs w:val="22"/>
          <w:u w:val="single"/>
        </w:rPr>
        <w:t>do dwóch miejsc po przecinku</w:t>
      </w:r>
      <w:r w:rsidRPr="00C37EC5">
        <w:rPr>
          <w:rFonts w:ascii="Arial" w:hAnsi="Arial" w:cs="Arial"/>
          <w:sz w:val="22"/>
          <w:szCs w:val="22"/>
        </w:rPr>
        <w:t>.</w:t>
      </w:r>
    </w:p>
    <w:p w:rsidR="007A1F8E" w:rsidRPr="00C37EC5" w:rsidRDefault="007A1F8E" w:rsidP="00C37EC5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C37EC5">
        <w:rPr>
          <w:rFonts w:ascii="Arial" w:hAnsi="Arial" w:cs="Arial"/>
          <w:color w:val="000000"/>
          <w:sz w:val="22"/>
          <w:szCs w:val="22"/>
        </w:rPr>
        <w:t xml:space="preserve">Nie przewiduje się żadnych przedpłat ani zaliczek na poczet realizacji przedmiotu umowy, a płatność nastąpi zgodnie z zapisami w umowie. </w:t>
      </w:r>
    </w:p>
    <w:p w:rsidR="007A1F8E" w:rsidRPr="00C37EC5" w:rsidRDefault="007A1F8E" w:rsidP="00C37EC5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Stawka VAT musi być określana zgodnie z ustawą z 11 marca 2004 r. o podatku od towarów i usług (Dz. U. </w:t>
      </w:r>
      <w:r w:rsidR="00803D53">
        <w:rPr>
          <w:rFonts w:ascii="Arial" w:hAnsi="Arial" w:cs="Arial"/>
          <w:sz w:val="22"/>
          <w:szCs w:val="22"/>
        </w:rPr>
        <w:t xml:space="preserve">2004 </w:t>
      </w:r>
      <w:r w:rsidRPr="00C37EC5">
        <w:rPr>
          <w:rFonts w:ascii="Arial" w:hAnsi="Arial" w:cs="Arial"/>
          <w:sz w:val="22"/>
          <w:szCs w:val="22"/>
        </w:rPr>
        <w:t>Nr 54, poz. 535 ze zmianami).</w:t>
      </w:r>
    </w:p>
    <w:p w:rsidR="007A1F8E" w:rsidRPr="00C37EC5" w:rsidRDefault="007A1F8E" w:rsidP="00C37EC5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Każdy z wykonawców może zaproponować tylko jedną cenę i nie może jej zmienić. </w:t>
      </w:r>
    </w:p>
    <w:p w:rsidR="001E4B3C" w:rsidRPr="00C37EC5" w:rsidRDefault="001E4B3C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E4B3C" w:rsidRPr="00C37EC5" w:rsidRDefault="001E4B3C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b/>
          <w:sz w:val="22"/>
          <w:szCs w:val="22"/>
        </w:rPr>
        <w:t xml:space="preserve">XI </w:t>
      </w:r>
      <w:r w:rsidRPr="00C37EC5">
        <w:rPr>
          <w:rFonts w:ascii="Arial" w:hAnsi="Arial" w:cs="Arial"/>
          <w:b/>
          <w:bCs/>
          <w:sz w:val="22"/>
          <w:szCs w:val="22"/>
        </w:rPr>
        <w:t>Opis kryteriów, którymi Zamawiaj</w:t>
      </w:r>
      <w:r w:rsidRPr="00C37EC5">
        <w:rPr>
          <w:rFonts w:ascii="Arial" w:eastAsia="TimesNewRoman" w:hAnsi="Arial" w:cs="Arial"/>
          <w:b/>
          <w:bCs/>
          <w:sz w:val="22"/>
          <w:szCs w:val="22"/>
        </w:rPr>
        <w:t>ą</w:t>
      </w:r>
      <w:r w:rsidRPr="00C37EC5">
        <w:rPr>
          <w:rFonts w:ascii="Arial" w:hAnsi="Arial" w:cs="Arial"/>
          <w:b/>
          <w:bCs/>
          <w:sz w:val="22"/>
          <w:szCs w:val="22"/>
        </w:rPr>
        <w:t>cy b</w:t>
      </w:r>
      <w:r w:rsidRPr="00C37EC5">
        <w:rPr>
          <w:rFonts w:ascii="Arial" w:eastAsia="TimesNewRoman" w:hAnsi="Arial" w:cs="Arial"/>
          <w:b/>
          <w:bCs/>
          <w:sz w:val="22"/>
          <w:szCs w:val="22"/>
        </w:rPr>
        <w:t>ę</w:t>
      </w:r>
      <w:r w:rsidRPr="00C37EC5">
        <w:rPr>
          <w:rFonts w:ascii="Arial" w:hAnsi="Arial" w:cs="Arial"/>
          <w:b/>
          <w:bCs/>
          <w:sz w:val="22"/>
          <w:szCs w:val="22"/>
        </w:rPr>
        <w:t>dzie si</w:t>
      </w:r>
      <w:r w:rsidRPr="00C37EC5">
        <w:rPr>
          <w:rFonts w:ascii="Arial" w:eastAsia="TimesNewRoman" w:hAnsi="Arial" w:cs="Arial"/>
          <w:b/>
          <w:bCs/>
          <w:sz w:val="22"/>
          <w:szCs w:val="22"/>
        </w:rPr>
        <w:t xml:space="preserve">ę </w:t>
      </w:r>
      <w:r w:rsidRPr="00C37EC5">
        <w:rPr>
          <w:rFonts w:ascii="Arial" w:hAnsi="Arial" w:cs="Arial"/>
          <w:b/>
          <w:bCs/>
          <w:sz w:val="22"/>
          <w:szCs w:val="22"/>
        </w:rPr>
        <w:t xml:space="preserve">kierował przy wyborze oferty, </w:t>
      </w:r>
      <w:r w:rsidRPr="00C37EC5">
        <w:rPr>
          <w:rFonts w:ascii="Arial" w:hAnsi="Arial" w:cs="Arial"/>
          <w:b/>
          <w:bCs/>
          <w:sz w:val="22"/>
          <w:szCs w:val="22"/>
        </w:rPr>
        <w:br/>
        <w:t>wraz z podaniem wag tych kryteriów i sposobu oceny ofert</w:t>
      </w:r>
    </w:p>
    <w:p w:rsidR="003A0818" w:rsidRPr="00C37EC5" w:rsidRDefault="003A0818" w:rsidP="00C37EC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Za ofertę najkorzystniejszą zostanie uznana oferta, która uz</w:t>
      </w:r>
      <w:r w:rsidR="00803D53">
        <w:rPr>
          <w:rFonts w:ascii="Arial" w:hAnsi="Arial" w:cs="Arial"/>
          <w:sz w:val="22"/>
          <w:szCs w:val="22"/>
        </w:rPr>
        <w:t>yska najwyższą liczbę punktów w </w:t>
      </w:r>
      <w:r w:rsidRPr="00C37EC5">
        <w:rPr>
          <w:rFonts w:ascii="Arial" w:hAnsi="Arial" w:cs="Arial"/>
          <w:sz w:val="22"/>
          <w:szCs w:val="22"/>
        </w:rPr>
        <w:t>kryterium cena:</w:t>
      </w:r>
    </w:p>
    <w:p w:rsidR="003A0818" w:rsidRPr="00803D53" w:rsidRDefault="003A0818" w:rsidP="00C37EC5">
      <w:pPr>
        <w:pStyle w:val="Tekstpodstawowywcity"/>
        <w:spacing w:line="312" w:lineRule="auto"/>
        <w:ind w:left="720" w:hanging="360"/>
        <w:jc w:val="both"/>
        <w:rPr>
          <w:rFonts w:ascii="Arial" w:hAnsi="Arial" w:cs="Arial"/>
          <w:sz w:val="8"/>
          <w:szCs w:val="8"/>
        </w:rPr>
      </w:pPr>
    </w:p>
    <w:p w:rsidR="003A0818" w:rsidRPr="00C37EC5" w:rsidRDefault="003A0818" w:rsidP="00C37EC5">
      <w:pPr>
        <w:pStyle w:val="Tekstpodstawowywcity"/>
        <w:spacing w:line="312" w:lineRule="auto"/>
        <w:ind w:left="720" w:hanging="360"/>
        <w:jc w:val="both"/>
        <w:rPr>
          <w:rFonts w:ascii="Arial" w:hAnsi="Arial" w:cs="Arial"/>
          <w:sz w:val="22"/>
          <w:szCs w:val="22"/>
          <w:u w:val="single"/>
        </w:rPr>
      </w:pPr>
      <w:r w:rsidRPr="00C37EC5">
        <w:rPr>
          <w:rFonts w:ascii="Arial" w:hAnsi="Arial" w:cs="Arial"/>
          <w:sz w:val="22"/>
          <w:szCs w:val="22"/>
        </w:rPr>
        <w:t>Liczba punktów (max 100)</w:t>
      </w:r>
      <w:r w:rsidRPr="00C37EC5">
        <w:rPr>
          <w:rFonts w:ascii="Arial" w:hAnsi="Arial" w:cs="Arial"/>
          <w:sz w:val="22"/>
          <w:szCs w:val="22"/>
        </w:rPr>
        <w:tab/>
        <w:t>=</w:t>
      </w:r>
      <w:r w:rsidRPr="00C37EC5">
        <w:rPr>
          <w:rFonts w:ascii="Arial" w:hAnsi="Arial" w:cs="Arial"/>
          <w:sz w:val="22"/>
          <w:szCs w:val="22"/>
        </w:rPr>
        <w:tab/>
      </w:r>
      <w:r w:rsidRPr="00C37EC5">
        <w:rPr>
          <w:rFonts w:ascii="Arial" w:hAnsi="Arial" w:cs="Arial"/>
          <w:sz w:val="22"/>
          <w:szCs w:val="22"/>
          <w:u w:val="single"/>
        </w:rPr>
        <w:t>najniższa cena ofertowa x 100</w:t>
      </w:r>
    </w:p>
    <w:p w:rsidR="003A0818" w:rsidRPr="00C37EC5" w:rsidRDefault="003A0818" w:rsidP="00803D53">
      <w:pPr>
        <w:spacing w:line="312" w:lineRule="auto"/>
        <w:ind w:left="4248" w:firstLine="612"/>
        <w:jc w:val="both"/>
        <w:rPr>
          <w:rFonts w:ascii="Arial" w:hAnsi="Arial" w:cs="Arial"/>
          <w:bCs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cena badanej oferty</w:t>
      </w:r>
    </w:p>
    <w:p w:rsidR="001E4B3C" w:rsidRPr="00C37EC5" w:rsidRDefault="001E4B3C" w:rsidP="00C37EC5">
      <w:pPr>
        <w:pStyle w:val="Tekstpodstawowywcity"/>
        <w:spacing w:line="312" w:lineRule="auto"/>
        <w:ind w:left="0"/>
        <w:rPr>
          <w:rFonts w:ascii="Arial" w:hAnsi="Arial" w:cs="Arial"/>
          <w:b/>
          <w:sz w:val="22"/>
          <w:szCs w:val="22"/>
        </w:rPr>
      </w:pPr>
    </w:p>
    <w:p w:rsidR="001E4B3C" w:rsidRPr="00C37EC5" w:rsidRDefault="001E4B3C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b/>
          <w:bCs/>
          <w:sz w:val="22"/>
          <w:szCs w:val="22"/>
        </w:rPr>
        <w:t>XII Ogłoszenie wyników postępowania o udzielenie zamówienia</w:t>
      </w:r>
    </w:p>
    <w:p w:rsidR="00803D53" w:rsidRPr="00B609CE" w:rsidRDefault="00803D53" w:rsidP="00803D53">
      <w:pPr>
        <w:numPr>
          <w:ilvl w:val="2"/>
          <w:numId w:val="27"/>
        </w:numPr>
        <w:tabs>
          <w:tab w:val="left" w:pos="480"/>
        </w:tabs>
        <w:suppressAutoHyphens/>
        <w:autoSpaceDE w:val="0"/>
        <w:spacing w:line="288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B609CE">
        <w:rPr>
          <w:rFonts w:ascii="Arial" w:hAnsi="Arial" w:cs="Arial"/>
          <w:sz w:val="22"/>
          <w:szCs w:val="22"/>
        </w:rPr>
        <w:t>Zamawiający udzieli zamówienia Wykonawcy spełniającemu warunki udziału w postępowaniu, którego oferta odpowiada ws</w:t>
      </w:r>
      <w:r>
        <w:rPr>
          <w:rFonts w:ascii="Arial" w:hAnsi="Arial" w:cs="Arial"/>
          <w:sz w:val="22"/>
          <w:szCs w:val="22"/>
        </w:rPr>
        <w:t xml:space="preserve">zystkim wymaganiom określonym w </w:t>
      </w:r>
      <w:r w:rsidRPr="00B609CE">
        <w:rPr>
          <w:rFonts w:ascii="Arial" w:hAnsi="Arial" w:cs="Arial"/>
          <w:sz w:val="22"/>
          <w:szCs w:val="22"/>
        </w:rPr>
        <w:t>ustawie oraz w niniejszym SIWZ i została oceniona jak</w:t>
      </w:r>
      <w:r>
        <w:rPr>
          <w:rFonts w:ascii="Arial" w:hAnsi="Arial" w:cs="Arial"/>
          <w:sz w:val="22"/>
          <w:szCs w:val="22"/>
        </w:rPr>
        <w:t xml:space="preserve">o najkorzystniejsza w oparciu o </w:t>
      </w:r>
      <w:r w:rsidRPr="00B609CE">
        <w:rPr>
          <w:rFonts w:ascii="Arial" w:hAnsi="Arial" w:cs="Arial"/>
          <w:sz w:val="22"/>
          <w:szCs w:val="22"/>
        </w:rPr>
        <w:t xml:space="preserve">określone </w:t>
      </w:r>
      <w:r>
        <w:rPr>
          <w:rFonts w:ascii="Arial" w:hAnsi="Arial" w:cs="Arial"/>
          <w:sz w:val="22"/>
          <w:szCs w:val="22"/>
        </w:rPr>
        <w:t>w </w:t>
      </w:r>
      <w:r w:rsidRPr="00B609CE">
        <w:rPr>
          <w:rFonts w:ascii="Arial" w:hAnsi="Arial" w:cs="Arial"/>
          <w:sz w:val="22"/>
          <w:szCs w:val="22"/>
        </w:rPr>
        <w:t>SIWZ kryteria wyboru.</w:t>
      </w:r>
    </w:p>
    <w:p w:rsidR="00803D53" w:rsidRPr="003C34BA" w:rsidRDefault="00803D53" w:rsidP="00803D53">
      <w:pPr>
        <w:numPr>
          <w:ilvl w:val="2"/>
          <w:numId w:val="27"/>
        </w:numPr>
        <w:tabs>
          <w:tab w:val="left" w:pos="480"/>
        </w:tabs>
        <w:suppressAutoHyphens/>
        <w:autoSpaceDE w:val="0"/>
        <w:spacing w:line="288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3C34BA">
        <w:rPr>
          <w:rFonts w:ascii="Arial" w:hAnsi="Arial" w:cs="Arial"/>
          <w:sz w:val="22"/>
          <w:szCs w:val="22"/>
        </w:rPr>
        <w:t xml:space="preserve">Zamawiający </w:t>
      </w:r>
      <w:r w:rsidR="003C34BA" w:rsidRPr="003C34BA">
        <w:rPr>
          <w:rFonts w:ascii="Arial" w:hAnsi="Arial" w:cs="Arial"/>
          <w:sz w:val="22"/>
          <w:szCs w:val="22"/>
        </w:rPr>
        <w:t>informuje nie</w:t>
      </w:r>
      <w:r w:rsidR="003C34BA">
        <w:rPr>
          <w:rFonts w:ascii="Arial" w:hAnsi="Arial" w:cs="Arial"/>
          <w:sz w:val="22"/>
          <w:szCs w:val="22"/>
        </w:rPr>
        <w:t>z</w:t>
      </w:r>
      <w:r w:rsidR="003C34BA" w:rsidRPr="003C34BA">
        <w:rPr>
          <w:rFonts w:ascii="Arial" w:hAnsi="Arial" w:cs="Arial"/>
          <w:sz w:val="22"/>
          <w:szCs w:val="22"/>
        </w:rPr>
        <w:t>włocznie wszystkich wykonawców o:</w:t>
      </w:r>
    </w:p>
    <w:p w:rsidR="00803D53" w:rsidRPr="003C34BA" w:rsidRDefault="00B770AE" w:rsidP="00803D53">
      <w:pPr>
        <w:numPr>
          <w:ilvl w:val="0"/>
          <w:numId w:val="28"/>
        </w:numPr>
        <w:tabs>
          <w:tab w:val="clear" w:pos="720"/>
          <w:tab w:val="num" w:pos="1134"/>
        </w:tabs>
        <w:suppressAutoHyphens/>
        <w:autoSpaceDE w:val="0"/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C34BA">
        <w:rPr>
          <w:rFonts w:ascii="Arial" w:hAnsi="Arial" w:cs="Arial"/>
          <w:sz w:val="22"/>
          <w:szCs w:val="22"/>
        </w:rPr>
        <w:t>W</w:t>
      </w:r>
      <w:r w:rsidR="00803D53" w:rsidRPr="003C34BA">
        <w:rPr>
          <w:rFonts w:ascii="Arial" w:hAnsi="Arial" w:cs="Arial"/>
          <w:sz w:val="22"/>
          <w:szCs w:val="22"/>
        </w:rPr>
        <w:t>yborze najkorzystniejszej oferty,</w:t>
      </w:r>
    </w:p>
    <w:p w:rsidR="00803D53" w:rsidRPr="003C34BA" w:rsidRDefault="00803D53" w:rsidP="00803D53">
      <w:pPr>
        <w:numPr>
          <w:ilvl w:val="0"/>
          <w:numId w:val="28"/>
        </w:numPr>
        <w:tabs>
          <w:tab w:val="clear" w:pos="720"/>
          <w:tab w:val="num" w:pos="1134"/>
        </w:tabs>
        <w:suppressAutoHyphens/>
        <w:autoSpaceDE w:val="0"/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C34BA">
        <w:rPr>
          <w:rFonts w:ascii="Arial" w:hAnsi="Arial" w:cs="Arial"/>
          <w:sz w:val="22"/>
          <w:szCs w:val="22"/>
        </w:rPr>
        <w:t>Wykonawcach, którzy zostali wykluczeni,</w:t>
      </w:r>
    </w:p>
    <w:p w:rsidR="00803D53" w:rsidRPr="003C34BA" w:rsidRDefault="00803D53" w:rsidP="00803D53">
      <w:pPr>
        <w:numPr>
          <w:ilvl w:val="0"/>
          <w:numId w:val="28"/>
        </w:numPr>
        <w:tabs>
          <w:tab w:val="clear" w:pos="720"/>
          <w:tab w:val="num" w:pos="1134"/>
        </w:tabs>
        <w:suppressAutoHyphens/>
        <w:autoSpaceDE w:val="0"/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3C34BA">
        <w:rPr>
          <w:rFonts w:ascii="Arial" w:hAnsi="Arial" w:cs="Arial"/>
          <w:sz w:val="22"/>
          <w:szCs w:val="22"/>
        </w:rPr>
        <w:t>Wykonawcach, których oferty zostały odrzucone,</w:t>
      </w:r>
    </w:p>
    <w:p w:rsidR="00803D53" w:rsidRPr="003C34BA" w:rsidRDefault="00803D53" w:rsidP="00B770AE">
      <w:pPr>
        <w:autoSpaceDE w:val="0"/>
        <w:spacing w:line="288" w:lineRule="auto"/>
        <w:ind w:left="993" w:firstLine="141"/>
        <w:jc w:val="both"/>
        <w:rPr>
          <w:rFonts w:ascii="Arial" w:hAnsi="Arial" w:cs="Arial"/>
          <w:sz w:val="22"/>
          <w:szCs w:val="22"/>
        </w:rPr>
      </w:pPr>
      <w:r w:rsidRPr="003C34BA">
        <w:rPr>
          <w:rFonts w:ascii="Arial" w:hAnsi="Arial" w:cs="Arial"/>
          <w:sz w:val="22"/>
          <w:szCs w:val="22"/>
        </w:rPr>
        <w:t>lub</w:t>
      </w:r>
    </w:p>
    <w:p w:rsidR="00803D53" w:rsidRPr="00B770AE" w:rsidRDefault="00B770AE" w:rsidP="00B770AE">
      <w:pPr>
        <w:numPr>
          <w:ilvl w:val="0"/>
          <w:numId w:val="28"/>
        </w:numPr>
        <w:tabs>
          <w:tab w:val="clear" w:pos="720"/>
          <w:tab w:val="num" w:pos="1134"/>
        </w:tabs>
        <w:suppressAutoHyphens/>
        <w:autoSpaceDE w:val="0"/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803D53" w:rsidRPr="00B609CE">
        <w:rPr>
          <w:rFonts w:ascii="Arial" w:hAnsi="Arial" w:cs="Arial"/>
          <w:sz w:val="22"/>
          <w:szCs w:val="22"/>
        </w:rPr>
        <w:t>nieważnieniu postępowania</w:t>
      </w:r>
      <w:r w:rsidR="00803D53" w:rsidRPr="00B770AE">
        <w:rPr>
          <w:rFonts w:ascii="Arial" w:hAnsi="Arial" w:cs="Arial"/>
          <w:sz w:val="22"/>
          <w:szCs w:val="22"/>
        </w:rPr>
        <w:t>- podając uzasadnienie faktyczne i prawne</w:t>
      </w:r>
      <w:r w:rsidRPr="00B770AE">
        <w:rPr>
          <w:rFonts w:ascii="Arial" w:hAnsi="Arial" w:cs="Arial"/>
          <w:sz w:val="22"/>
          <w:szCs w:val="22"/>
        </w:rPr>
        <w:t>.</w:t>
      </w:r>
    </w:p>
    <w:p w:rsidR="001E4B3C" w:rsidRPr="00803D53" w:rsidRDefault="00803D53" w:rsidP="00803D53">
      <w:pPr>
        <w:numPr>
          <w:ilvl w:val="2"/>
          <w:numId w:val="27"/>
        </w:numPr>
        <w:tabs>
          <w:tab w:val="left" w:pos="480"/>
        </w:tabs>
        <w:suppressAutoHyphens/>
        <w:autoSpaceDE w:val="0"/>
        <w:spacing w:line="288" w:lineRule="auto"/>
        <w:ind w:left="482" w:hanging="482"/>
        <w:jc w:val="both"/>
        <w:rPr>
          <w:rFonts w:ascii="Arial" w:hAnsi="Arial" w:cs="Arial"/>
          <w:color w:val="000000"/>
          <w:sz w:val="22"/>
          <w:szCs w:val="22"/>
        </w:rPr>
      </w:pPr>
      <w:r w:rsidRPr="00B609CE">
        <w:rPr>
          <w:rFonts w:ascii="Arial" w:hAnsi="Arial" w:cs="Arial"/>
          <w:sz w:val="22"/>
          <w:szCs w:val="22"/>
        </w:rPr>
        <w:t xml:space="preserve">Niezwłocznie po </w:t>
      </w:r>
      <w:r>
        <w:rPr>
          <w:rFonts w:ascii="Arial" w:hAnsi="Arial" w:cs="Arial"/>
          <w:sz w:val="22"/>
          <w:szCs w:val="22"/>
        </w:rPr>
        <w:t>rozstrzygnięciu postępowania,</w:t>
      </w:r>
      <w:r w:rsidRPr="00B609CE">
        <w:rPr>
          <w:rFonts w:ascii="Arial" w:hAnsi="Arial" w:cs="Arial"/>
          <w:sz w:val="22"/>
          <w:szCs w:val="22"/>
        </w:rPr>
        <w:t xml:space="preserve"> Zamawiający zamieści informacje, </w:t>
      </w:r>
      <w:r w:rsidRPr="001B59F9">
        <w:rPr>
          <w:rFonts w:ascii="Arial" w:hAnsi="Arial" w:cs="Arial"/>
          <w:color w:val="000000"/>
          <w:sz w:val="22"/>
          <w:szCs w:val="22"/>
        </w:rPr>
        <w:t>ok</w:t>
      </w:r>
      <w:r>
        <w:rPr>
          <w:rFonts w:ascii="Arial" w:hAnsi="Arial" w:cs="Arial"/>
          <w:color w:val="000000"/>
          <w:sz w:val="22"/>
          <w:szCs w:val="22"/>
        </w:rPr>
        <w:t>reślone w art. 92 ust. 1 pkt 1 lub</w:t>
      </w:r>
      <w:r w:rsidRPr="001B59F9">
        <w:rPr>
          <w:rFonts w:ascii="Arial" w:hAnsi="Arial" w:cs="Arial"/>
          <w:color w:val="000000"/>
          <w:sz w:val="22"/>
          <w:szCs w:val="22"/>
        </w:rPr>
        <w:t xml:space="preserve"> 7 ustawy na własnej stronie internetowej </w:t>
      </w:r>
      <w:r w:rsidR="001E4B3C" w:rsidRPr="00C37EC5">
        <w:rPr>
          <w:rFonts w:ascii="Arial" w:hAnsi="Arial" w:cs="Arial"/>
          <w:sz w:val="22"/>
          <w:szCs w:val="22"/>
        </w:rPr>
        <w:t>(</w:t>
      </w:r>
      <w:r w:rsidR="003A0818" w:rsidRPr="00C37EC5">
        <w:rPr>
          <w:rFonts w:ascii="Arial" w:hAnsi="Arial" w:cs="Arial"/>
          <w:bCs/>
          <w:color w:val="0000FF"/>
          <w:sz w:val="22"/>
          <w:szCs w:val="22"/>
        </w:rPr>
        <w:t>www.</w:t>
      </w:r>
      <w:r w:rsidR="00E93214">
        <w:rPr>
          <w:rFonts w:ascii="Arial" w:hAnsi="Arial" w:cs="Arial"/>
          <w:bCs/>
          <w:color w:val="0000FF"/>
          <w:sz w:val="22"/>
          <w:szCs w:val="22"/>
        </w:rPr>
        <w:t>idpan</w:t>
      </w:r>
      <w:r w:rsidR="003A0818" w:rsidRPr="00C37EC5">
        <w:rPr>
          <w:rFonts w:ascii="Arial" w:hAnsi="Arial" w:cs="Arial"/>
          <w:bCs/>
          <w:color w:val="0000FF"/>
          <w:sz w:val="22"/>
          <w:szCs w:val="22"/>
        </w:rPr>
        <w:t>.poznan.pl</w:t>
      </w:r>
      <w:r w:rsidR="00E93214">
        <w:rPr>
          <w:rFonts w:ascii="Arial" w:hAnsi="Arial" w:cs="Arial"/>
          <w:bCs/>
          <w:color w:val="0000FF"/>
          <w:sz w:val="22"/>
          <w:szCs w:val="22"/>
        </w:rPr>
        <w:t>/bip</w:t>
      </w:r>
      <w:r w:rsidR="001E4B3C" w:rsidRPr="00C37EC5">
        <w:rPr>
          <w:rFonts w:ascii="Arial" w:hAnsi="Arial" w:cs="Arial"/>
          <w:sz w:val="22"/>
          <w:szCs w:val="22"/>
        </w:rPr>
        <w:t>).</w:t>
      </w:r>
    </w:p>
    <w:p w:rsidR="00616017" w:rsidRDefault="00616017" w:rsidP="00C37EC5">
      <w:pPr>
        <w:autoSpaceDE w:val="0"/>
        <w:autoSpaceDN w:val="0"/>
        <w:adjustRightInd w:val="0"/>
        <w:spacing w:line="312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</w:p>
    <w:p w:rsidR="001E4B3C" w:rsidRPr="00C37EC5" w:rsidRDefault="001E4B3C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b/>
          <w:bCs/>
          <w:sz w:val="22"/>
          <w:szCs w:val="22"/>
        </w:rPr>
        <w:lastRenderedPageBreak/>
        <w:t>XIII Informacje o formalno</w:t>
      </w:r>
      <w:r w:rsidRPr="00C37EC5">
        <w:rPr>
          <w:rFonts w:ascii="Arial" w:eastAsia="TimesNewRoman" w:hAnsi="Arial" w:cs="Arial"/>
          <w:b/>
          <w:bCs/>
          <w:sz w:val="22"/>
          <w:szCs w:val="22"/>
        </w:rPr>
        <w:t>ś</w:t>
      </w:r>
      <w:r w:rsidRPr="00C37EC5">
        <w:rPr>
          <w:rFonts w:ascii="Arial" w:hAnsi="Arial" w:cs="Arial"/>
          <w:b/>
          <w:bCs/>
          <w:sz w:val="22"/>
          <w:szCs w:val="22"/>
        </w:rPr>
        <w:t>ciach, jakie powinny zosta</w:t>
      </w:r>
      <w:r w:rsidRPr="00C37EC5">
        <w:rPr>
          <w:rFonts w:ascii="Arial" w:eastAsia="TimesNewRoman" w:hAnsi="Arial" w:cs="Arial"/>
          <w:b/>
          <w:bCs/>
          <w:sz w:val="22"/>
          <w:szCs w:val="22"/>
        </w:rPr>
        <w:t xml:space="preserve">ć </w:t>
      </w:r>
      <w:r w:rsidRPr="00C37EC5">
        <w:rPr>
          <w:rFonts w:ascii="Arial" w:hAnsi="Arial" w:cs="Arial"/>
          <w:b/>
          <w:bCs/>
          <w:sz w:val="22"/>
          <w:szCs w:val="22"/>
        </w:rPr>
        <w:t>dopełnione po wyborze oferty w celu zawarcia umowy w sprawie zamówienia publicznego</w:t>
      </w:r>
    </w:p>
    <w:p w:rsidR="001E4B3C" w:rsidRPr="00C37EC5" w:rsidRDefault="001E4B3C" w:rsidP="00C37EC5">
      <w:pPr>
        <w:numPr>
          <w:ilvl w:val="0"/>
          <w:numId w:val="25"/>
        </w:numPr>
        <w:tabs>
          <w:tab w:val="clear" w:pos="234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Zamawiający, po </w:t>
      </w:r>
      <w:r w:rsidR="00D837FF">
        <w:rPr>
          <w:rFonts w:ascii="Arial" w:hAnsi="Arial" w:cs="Arial"/>
          <w:sz w:val="22"/>
          <w:szCs w:val="22"/>
        </w:rPr>
        <w:t>ws</w:t>
      </w:r>
      <w:r w:rsidR="007673AA">
        <w:rPr>
          <w:rFonts w:ascii="Arial" w:hAnsi="Arial" w:cs="Arial"/>
          <w:sz w:val="22"/>
          <w:szCs w:val="22"/>
        </w:rPr>
        <w:t>zy</w:t>
      </w:r>
      <w:r w:rsidR="00D837FF">
        <w:rPr>
          <w:rFonts w:ascii="Arial" w:hAnsi="Arial" w:cs="Arial"/>
          <w:sz w:val="22"/>
          <w:szCs w:val="22"/>
        </w:rPr>
        <w:t>stkich</w:t>
      </w:r>
      <w:r w:rsidRPr="00C37EC5">
        <w:rPr>
          <w:rFonts w:ascii="Arial" w:hAnsi="Arial" w:cs="Arial"/>
          <w:sz w:val="22"/>
          <w:szCs w:val="22"/>
        </w:rPr>
        <w:t xml:space="preserve"> czynności wyboru najkorzystniejszej oferty powiadomi Wykonawcę o miejscu i terminie podpisania umowy. W sytuacji, gdy zaproponowany termin nie będzie dla Wykonawcy dogodny, Wykonawca ma możliwość wnioskowania o zmianę terminu podpisania umowy, jednakże Zamawiający podejmie decyzję ostateczną o jego zmianie. </w:t>
      </w:r>
    </w:p>
    <w:p w:rsidR="001E4B3C" w:rsidRPr="00C37EC5" w:rsidRDefault="001E4B3C" w:rsidP="00C37EC5">
      <w:pPr>
        <w:numPr>
          <w:ilvl w:val="0"/>
          <w:numId w:val="25"/>
        </w:numPr>
        <w:tabs>
          <w:tab w:val="clear" w:pos="234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Dwukrotne niedopełnienie obowiązku podpisania umowy w uzgodnionym terminie, uznane zostanie za uchylenie się od jej podpisania.</w:t>
      </w:r>
    </w:p>
    <w:p w:rsidR="001E4B3C" w:rsidRPr="00C37EC5" w:rsidRDefault="001E4B3C" w:rsidP="00C37EC5">
      <w:pPr>
        <w:numPr>
          <w:ilvl w:val="0"/>
          <w:numId w:val="25"/>
        </w:numPr>
        <w:tabs>
          <w:tab w:val="clear" w:pos="234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Zawiadomienie, o którym mowa w pkt 1 może być przekazywane pisemnie, w formie faksu lub drogą elektroniczną z potwierdzeniem faktu ich otrzymania.</w:t>
      </w:r>
    </w:p>
    <w:p w:rsidR="001E4B3C" w:rsidRPr="00C37EC5" w:rsidRDefault="001E4B3C" w:rsidP="00C37EC5">
      <w:pPr>
        <w:numPr>
          <w:ilvl w:val="0"/>
          <w:numId w:val="25"/>
        </w:numPr>
        <w:tabs>
          <w:tab w:val="clear" w:pos="234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W przypadku wskazania pełnomocnika do podpisania umowy wymaga się przedłożenia pełnomocnictwa, nie później niż 2 dni robocze, przed terminem podpisania umowy.</w:t>
      </w:r>
    </w:p>
    <w:p w:rsidR="001E4B3C" w:rsidRPr="00C37EC5" w:rsidRDefault="001E4B3C" w:rsidP="00C37EC5">
      <w:pPr>
        <w:numPr>
          <w:ilvl w:val="0"/>
          <w:numId w:val="25"/>
        </w:numPr>
        <w:tabs>
          <w:tab w:val="clear" w:pos="234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Przed zawarciem umowy Zamawiający dopuszcza możliwość żądania umowy regulującej współpracę Wykonawców występujących wspólnie.</w:t>
      </w:r>
    </w:p>
    <w:p w:rsidR="001E4B3C" w:rsidRPr="00C37EC5" w:rsidRDefault="001E4B3C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</w:p>
    <w:p w:rsidR="001E4B3C" w:rsidRPr="00C37EC5" w:rsidRDefault="001E4B3C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b/>
          <w:bCs/>
          <w:sz w:val="22"/>
          <w:szCs w:val="22"/>
        </w:rPr>
        <w:t>XIV Wymagania dotyczące zabezpieczenia należytego wykonania umowy</w:t>
      </w:r>
    </w:p>
    <w:p w:rsidR="0005460E" w:rsidRPr="00C37EC5" w:rsidRDefault="0005460E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37EC5">
        <w:rPr>
          <w:rFonts w:ascii="Arial" w:hAnsi="Arial" w:cs="Arial"/>
          <w:color w:val="000000"/>
          <w:sz w:val="22"/>
          <w:szCs w:val="22"/>
        </w:rPr>
        <w:t>Zamawiający nie przewiduje konieczności wniesienia zabezpieczenia należytego wykonania umowy.</w:t>
      </w:r>
    </w:p>
    <w:p w:rsidR="0005460E" w:rsidRPr="00C37EC5" w:rsidRDefault="0005460E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E4B3C" w:rsidRPr="00616017" w:rsidRDefault="001E4B3C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BD4B99">
        <w:rPr>
          <w:rFonts w:ascii="Arial" w:hAnsi="Arial" w:cs="Arial"/>
          <w:b/>
          <w:bCs/>
          <w:sz w:val="22"/>
          <w:szCs w:val="22"/>
        </w:rPr>
        <w:t xml:space="preserve">XV </w:t>
      </w:r>
      <w:r w:rsidR="0005460E" w:rsidRPr="00BD4B99">
        <w:rPr>
          <w:rFonts w:ascii="Arial" w:hAnsi="Arial" w:cs="Arial"/>
          <w:b/>
          <w:sz w:val="22"/>
          <w:szCs w:val="22"/>
        </w:rPr>
        <w:t>Istotne postanowienia umowy</w:t>
      </w:r>
    </w:p>
    <w:p w:rsidR="0005460E" w:rsidRPr="00BD4B99" w:rsidRDefault="0005460E" w:rsidP="00C37EC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D4B99">
        <w:rPr>
          <w:rFonts w:ascii="Arial" w:hAnsi="Arial" w:cs="Arial"/>
          <w:sz w:val="22"/>
          <w:szCs w:val="22"/>
        </w:rPr>
        <w:t xml:space="preserve">1. </w:t>
      </w:r>
      <w:r w:rsidRPr="00BD4B99">
        <w:rPr>
          <w:rFonts w:ascii="Arial" w:hAnsi="Arial" w:cs="Arial"/>
          <w:sz w:val="22"/>
          <w:szCs w:val="22"/>
          <w:lang w:eastAsia="ar-SA"/>
        </w:rPr>
        <w:t>Zamawiający wymaga od Wykonawcy, by w umowie zamieszczone zostały następujące informacje:</w:t>
      </w:r>
    </w:p>
    <w:p w:rsidR="0005460E" w:rsidRPr="00BD4B99" w:rsidRDefault="0005460E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D4B99">
        <w:rPr>
          <w:rFonts w:ascii="Arial" w:hAnsi="Arial" w:cs="Arial"/>
          <w:color w:val="000000"/>
          <w:sz w:val="22"/>
          <w:szCs w:val="22"/>
        </w:rPr>
        <w:t>1.1 umowa zawarta w wyniku przeprowadzenia postępowania w trybie przetargu nieograniczonego, zgodnie z przepisami ustawy z dnia 29 stycznia 2004 r. Prawo zamówień publicznych</w:t>
      </w:r>
      <w:r w:rsidRPr="00BD4B99">
        <w:rPr>
          <w:rFonts w:ascii="Arial" w:hAnsi="Arial" w:cs="Arial"/>
          <w:sz w:val="22"/>
          <w:szCs w:val="22"/>
        </w:rPr>
        <w:t>;</w:t>
      </w:r>
    </w:p>
    <w:p w:rsidR="0005460E" w:rsidRPr="00BD4B99" w:rsidRDefault="0005460E" w:rsidP="00C37EC5">
      <w:pPr>
        <w:widowControl w:val="0"/>
        <w:suppressAutoHyphens/>
        <w:autoSpaceDE w:val="0"/>
        <w:spacing w:line="312" w:lineRule="auto"/>
        <w:jc w:val="both"/>
        <w:rPr>
          <w:rFonts w:ascii="Arial" w:eastAsia="TimesNewRomanPSMT" w:hAnsi="Arial" w:cs="Arial"/>
          <w:sz w:val="22"/>
          <w:szCs w:val="22"/>
        </w:rPr>
      </w:pPr>
      <w:r w:rsidRPr="00BD4B99">
        <w:rPr>
          <w:rFonts w:ascii="Arial" w:hAnsi="Arial" w:cs="Arial"/>
          <w:sz w:val="22"/>
          <w:szCs w:val="22"/>
        </w:rPr>
        <w:t xml:space="preserve">1.2 </w:t>
      </w:r>
      <w:r w:rsidRPr="00BD4B99">
        <w:rPr>
          <w:rFonts w:ascii="Arial" w:eastAsia="TimesNewRomanPSMT" w:hAnsi="Arial" w:cs="Arial"/>
          <w:sz w:val="22"/>
          <w:szCs w:val="22"/>
        </w:rPr>
        <w:t>okres rozliczeniowy będzie wynosić:</w:t>
      </w:r>
    </w:p>
    <w:p w:rsidR="0005460E" w:rsidRPr="00BD4B99" w:rsidRDefault="0005460E" w:rsidP="00C37EC5">
      <w:pPr>
        <w:widowControl w:val="0"/>
        <w:suppressAutoHyphens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D4B99">
        <w:rPr>
          <w:rFonts w:ascii="Arial" w:eastAsia="TimesNewRomanPSMT" w:hAnsi="Arial" w:cs="Arial"/>
          <w:sz w:val="22"/>
          <w:szCs w:val="22"/>
        </w:rPr>
        <w:t xml:space="preserve">- </w:t>
      </w:r>
      <w:r w:rsidRPr="00BD4B99">
        <w:rPr>
          <w:rFonts w:ascii="Arial" w:hAnsi="Arial" w:cs="Arial"/>
          <w:sz w:val="22"/>
          <w:szCs w:val="22"/>
        </w:rPr>
        <w:t xml:space="preserve">ul. </w:t>
      </w:r>
      <w:r w:rsidR="000A0222" w:rsidRPr="00BD4B99">
        <w:rPr>
          <w:rFonts w:ascii="Arial" w:hAnsi="Arial" w:cs="Arial"/>
          <w:sz w:val="22"/>
          <w:szCs w:val="22"/>
        </w:rPr>
        <w:t>Parkowa 5</w:t>
      </w:r>
      <w:r w:rsidRPr="00BD4B99">
        <w:rPr>
          <w:rFonts w:ascii="Arial" w:hAnsi="Arial" w:cs="Arial"/>
          <w:sz w:val="22"/>
          <w:szCs w:val="22"/>
        </w:rPr>
        <w:t>, 6</w:t>
      </w:r>
      <w:r w:rsidR="000A0222" w:rsidRPr="00BD4B99">
        <w:rPr>
          <w:rFonts w:ascii="Arial" w:hAnsi="Arial" w:cs="Arial"/>
          <w:sz w:val="22"/>
          <w:szCs w:val="22"/>
        </w:rPr>
        <w:t>2</w:t>
      </w:r>
      <w:r w:rsidRPr="00BD4B99">
        <w:rPr>
          <w:rFonts w:ascii="Arial" w:hAnsi="Arial" w:cs="Arial"/>
          <w:sz w:val="22"/>
          <w:szCs w:val="22"/>
        </w:rPr>
        <w:t>-</w:t>
      </w:r>
      <w:r w:rsidR="000A0222" w:rsidRPr="00BD4B99">
        <w:rPr>
          <w:rFonts w:ascii="Arial" w:hAnsi="Arial" w:cs="Arial"/>
          <w:sz w:val="22"/>
          <w:szCs w:val="22"/>
        </w:rPr>
        <w:t>035Kórnik</w:t>
      </w:r>
      <w:r w:rsidRPr="00BD4B99">
        <w:rPr>
          <w:rFonts w:ascii="Arial" w:hAnsi="Arial" w:cs="Arial"/>
          <w:sz w:val="22"/>
          <w:szCs w:val="22"/>
        </w:rPr>
        <w:t xml:space="preserve"> – miesiąc</w:t>
      </w:r>
    </w:p>
    <w:p w:rsidR="0005460E" w:rsidRPr="00BD4B99" w:rsidRDefault="0005460E" w:rsidP="00C37EC5">
      <w:pPr>
        <w:widowControl w:val="0"/>
        <w:suppressAutoHyphens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D4B99">
        <w:rPr>
          <w:rFonts w:ascii="Arial" w:hAnsi="Arial" w:cs="Arial"/>
          <w:sz w:val="22"/>
          <w:szCs w:val="22"/>
        </w:rPr>
        <w:t xml:space="preserve">- </w:t>
      </w:r>
      <w:r w:rsidR="000A0222" w:rsidRPr="00BD4B99">
        <w:rPr>
          <w:rFonts w:ascii="Arial" w:hAnsi="Arial" w:cs="Arial"/>
          <w:sz w:val="22"/>
          <w:szCs w:val="22"/>
        </w:rPr>
        <w:t xml:space="preserve">Pozostałe lokalizacje </w:t>
      </w:r>
      <w:r w:rsidRPr="00BD4B99">
        <w:rPr>
          <w:rFonts w:ascii="Arial" w:hAnsi="Arial" w:cs="Arial"/>
          <w:sz w:val="22"/>
          <w:szCs w:val="22"/>
        </w:rPr>
        <w:t xml:space="preserve">– dwa </w:t>
      </w:r>
      <w:r w:rsidRPr="00BD4B99">
        <w:rPr>
          <w:rFonts w:ascii="Arial" w:eastAsia="TimesNewRomanPSMT" w:hAnsi="Arial" w:cs="Arial"/>
          <w:sz w:val="22"/>
          <w:szCs w:val="22"/>
        </w:rPr>
        <w:t>miesiące;</w:t>
      </w:r>
    </w:p>
    <w:p w:rsidR="0005460E" w:rsidRPr="00BD4B99" w:rsidRDefault="0005460E" w:rsidP="00C37EC5">
      <w:pPr>
        <w:widowControl w:val="0"/>
        <w:suppressAutoHyphens/>
        <w:autoSpaceDE w:val="0"/>
        <w:spacing w:line="312" w:lineRule="auto"/>
        <w:jc w:val="both"/>
        <w:rPr>
          <w:rFonts w:ascii="Arial" w:eastAsia="TimesNewRomanPSMT" w:hAnsi="Arial" w:cs="Arial"/>
          <w:sz w:val="22"/>
          <w:szCs w:val="22"/>
        </w:rPr>
      </w:pPr>
      <w:r w:rsidRPr="00B95DEA">
        <w:rPr>
          <w:rFonts w:ascii="Arial" w:hAnsi="Arial" w:cs="Arial"/>
          <w:sz w:val="22"/>
          <w:szCs w:val="22"/>
        </w:rPr>
        <w:t xml:space="preserve">1.3 </w:t>
      </w:r>
      <w:r w:rsidRPr="00B95DEA">
        <w:rPr>
          <w:rFonts w:ascii="Arial" w:eastAsia="TimesNewRomanPSMT" w:hAnsi="Arial" w:cs="Arial"/>
          <w:sz w:val="22"/>
          <w:szCs w:val="22"/>
        </w:rPr>
        <w:t xml:space="preserve">podstawą dokonania zapłaty przez zamawiającego będzie faktura VAT </w:t>
      </w:r>
      <w:r w:rsidRPr="00775605">
        <w:rPr>
          <w:rFonts w:ascii="Arial" w:eastAsia="TimesNewRomanPSMT" w:hAnsi="Arial" w:cs="Arial"/>
          <w:color w:val="FF0000"/>
          <w:sz w:val="22"/>
          <w:szCs w:val="22"/>
        </w:rPr>
        <w:t>wystawiona</w:t>
      </w:r>
      <w:r w:rsidRPr="00B95DEA">
        <w:rPr>
          <w:rFonts w:ascii="Arial" w:eastAsia="TimesNewRomanPSMT" w:hAnsi="Arial" w:cs="Arial"/>
          <w:sz w:val="22"/>
          <w:szCs w:val="22"/>
        </w:rPr>
        <w:t xml:space="preserve"> przez wykonawcę, z 30 dniowym terminem płatności liczonym od </w:t>
      </w:r>
      <w:r w:rsidR="00803D53" w:rsidRPr="00B95DEA">
        <w:rPr>
          <w:rFonts w:ascii="Arial" w:hAnsi="Arial" w:cs="Arial"/>
          <w:sz w:val="22"/>
          <w:szCs w:val="22"/>
        </w:rPr>
        <w:t>wystawienia przez wykonawcę prawidłowej faktury</w:t>
      </w:r>
      <w:r w:rsidRPr="00B95DEA">
        <w:rPr>
          <w:rFonts w:ascii="Arial" w:eastAsia="TimesNewRomanPSMT" w:hAnsi="Arial" w:cs="Arial"/>
          <w:sz w:val="22"/>
          <w:szCs w:val="22"/>
        </w:rPr>
        <w:t xml:space="preserve"> VAT. </w:t>
      </w:r>
      <w:r w:rsidR="00803D53" w:rsidRPr="00B95DEA">
        <w:rPr>
          <w:rFonts w:ascii="Arial" w:hAnsi="Arial" w:cs="Arial"/>
          <w:sz w:val="22"/>
          <w:szCs w:val="22"/>
        </w:rPr>
        <w:t>W przypadku doręczenia faktury w czasie uniemożliwiającym terminowe wykonanie zobowiązania, płatność nastąpi niezwłocznie po jej otrzymaniu. Należność będzie płatna przelewem, na konto wykonawcy podane na fakturze</w:t>
      </w:r>
      <w:r w:rsidRPr="00B95DEA">
        <w:rPr>
          <w:rFonts w:ascii="Arial" w:eastAsia="TimesNewRomanPSMT" w:hAnsi="Arial" w:cs="Arial"/>
          <w:sz w:val="22"/>
          <w:szCs w:val="22"/>
        </w:rPr>
        <w:t>;</w:t>
      </w:r>
    </w:p>
    <w:p w:rsidR="0005460E" w:rsidRPr="00BD4B99" w:rsidRDefault="0005460E" w:rsidP="00C37EC5">
      <w:pPr>
        <w:widowControl w:val="0"/>
        <w:suppressAutoHyphens/>
        <w:autoSpaceDE w:val="0"/>
        <w:spacing w:line="312" w:lineRule="auto"/>
        <w:jc w:val="both"/>
        <w:rPr>
          <w:rFonts w:ascii="Arial" w:eastAsia="TimesNewRomanPSMT" w:hAnsi="Arial" w:cs="Arial"/>
          <w:sz w:val="22"/>
          <w:szCs w:val="22"/>
        </w:rPr>
      </w:pPr>
      <w:r w:rsidRPr="00BD4B99">
        <w:rPr>
          <w:rFonts w:ascii="Arial" w:eastAsia="TimesNewRomanPSMT" w:hAnsi="Arial" w:cs="Arial"/>
          <w:sz w:val="22"/>
          <w:szCs w:val="22"/>
        </w:rPr>
        <w:t xml:space="preserve">1.4 </w:t>
      </w:r>
      <w:r w:rsidRPr="00BD4B99">
        <w:rPr>
          <w:rFonts w:ascii="Arial" w:hAnsi="Arial" w:cs="Arial"/>
          <w:color w:val="000000"/>
          <w:sz w:val="22"/>
          <w:szCs w:val="22"/>
        </w:rPr>
        <w:t xml:space="preserve">w sprawach nieuregulowanych umową mają zastosowanie przepisy ustawy Prawo zamówień publicznych, </w:t>
      </w:r>
      <w:r w:rsidRPr="00BD4B99">
        <w:rPr>
          <w:rFonts w:ascii="Arial" w:eastAsia="TimesNewRomanPSMT" w:hAnsi="Arial" w:cs="Arial"/>
          <w:sz w:val="22"/>
          <w:szCs w:val="22"/>
        </w:rPr>
        <w:t xml:space="preserve">ustawy Prawo energetyczne </w:t>
      </w:r>
      <w:r w:rsidRPr="00BD4B99">
        <w:rPr>
          <w:rFonts w:ascii="Arial" w:hAnsi="Arial" w:cs="Arial"/>
          <w:color w:val="000000"/>
          <w:sz w:val="22"/>
          <w:szCs w:val="22"/>
        </w:rPr>
        <w:t>oraz ustawy z dnia 23 kwietnia 1964 r. Kodeks Cywilny (Dz. U. Nr 16, poz. 93 ze zmianami) i inne obowiązujące akty prawne;</w:t>
      </w:r>
    </w:p>
    <w:p w:rsidR="0005460E" w:rsidRPr="00BD4B99" w:rsidRDefault="0005460E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D4B99">
        <w:rPr>
          <w:rFonts w:ascii="Arial" w:hAnsi="Arial" w:cs="Arial"/>
          <w:color w:val="000000"/>
          <w:sz w:val="22"/>
          <w:szCs w:val="22"/>
        </w:rPr>
        <w:t xml:space="preserve">1.5 sądem właściwym dla wszystkich spraw, które wynikną z realizacji umowy będzie Sąd powszechny w </w:t>
      </w:r>
      <w:r w:rsidR="007673AA" w:rsidRPr="00BD4B99">
        <w:rPr>
          <w:rFonts w:ascii="Arial" w:hAnsi="Arial" w:cs="Arial"/>
          <w:color w:val="000000"/>
          <w:sz w:val="22"/>
          <w:szCs w:val="22"/>
        </w:rPr>
        <w:t>Środzie Wielkopolskiej</w:t>
      </w:r>
      <w:r w:rsidRPr="00BD4B99">
        <w:rPr>
          <w:rFonts w:ascii="Arial" w:hAnsi="Arial" w:cs="Arial"/>
          <w:color w:val="000000"/>
          <w:sz w:val="22"/>
          <w:szCs w:val="22"/>
        </w:rPr>
        <w:t>;</w:t>
      </w:r>
    </w:p>
    <w:p w:rsidR="0005460E" w:rsidRPr="00BD4B99" w:rsidRDefault="0005460E" w:rsidP="00C37EC5">
      <w:pPr>
        <w:numPr>
          <w:ilvl w:val="1"/>
          <w:numId w:val="7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D4B99">
        <w:rPr>
          <w:rFonts w:ascii="Arial" w:hAnsi="Arial" w:cs="Arial"/>
          <w:bCs/>
          <w:color w:val="000000"/>
          <w:sz w:val="22"/>
          <w:szCs w:val="22"/>
        </w:rPr>
        <w:t>integralną częścią umowy jest oferta w</w:t>
      </w:r>
      <w:r w:rsidR="00A735BC" w:rsidRPr="00BD4B99">
        <w:rPr>
          <w:rFonts w:ascii="Arial" w:hAnsi="Arial" w:cs="Arial"/>
          <w:bCs/>
          <w:color w:val="000000"/>
          <w:sz w:val="22"/>
          <w:szCs w:val="22"/>
        </w:rPr>
        <w:t>ykonawcy;</w:t>
      </w:r>
    </w:p>
    <w:p w:rsidR="00A735BC" w:rsidRPr="00BD4B99" w:rsidRDefault="00A735BC" w:rsidP="00C37EC5">
      <w:pPr>
        <w:numPr>
          <w:ilvl w:val="1"/>
          <w:numId w:val="7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D4B99">
        <w:rPr>
          <w:rFonts w:ascii="Arial" w:hAnsi="Arial" w:cs="Arial"/>
          <w:bCs/>
          <w:color w:val="000000"/>
          <w:sz w:val="22"/>
          <w:szCs w:val="22"/>
        </w:rPr>
        <w:t>zapisy dotyczące RODO, o których mowa w rozdziale XVI SIWZ.</w:t>
      </w:r>
    </w:p>
    <w:p w:rsidR="0005460E" w:rsidRPr="00BD4B99" w:rsidRDefault="0005460E" w:rsidP="00C37EC5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D4B99">
        <w:rPr>
          <w:rFonts w:ascii="Arial" w:hAnsi="Arial" w:cs="Arial"/>
          <w:sz w:val="22"/>
          <w:szCs w:val="22"/>
        </w:rPr>
        <w:t xml:space="preserve">2. W przypadku przekroczenia wartości oferty </w:t>
      </w:r>
      <w:r w:rsidR="007673AA" w:rsidRPr="00BD4B99">
        <w:rPr>
          <w:rFonts w:ascii="Arial" w:hAnsi="Arial" w:cs="Arial"/>
          <w:sz w:val="22"/>
          <w:szCs w:val="22"/>
        </w:rPr>
        <w:t xml:space="preserve">dla danej grupy taryfowej </w:t>
      </w:r>
      <w:r w:rsidRPr="00BD4B99">
        <w:rPr>
          <w:rFonts w:ascii="Arial" w:hAnsi="Arial" w:cs="Arial"/>
          <w:sz w:val="22"/>
          <w:szCs w:val="22"/>
        </w:rPr>
        <w:t xml:space="preserve">podczas realizacji umowy, </w:t>
      </w:r>
      <w:r w:rsidR="007673AA" w:rsidRPr="00BD4B99">
        <w:rPr>
          <w:rFonts w:ascii="Arial" w:hAnsi="Arial" w:cs="Arial"/>
          <w:sz w:val="22"/>
          <w:szCs w:val="22"/>
        </w:rPr>
        <w:t>Z</w:t>
      </w:r>
      <w:r w:rsidRPr="00BD4B99">
        <w:rPr>
          <w:rFonts w:ascii="Arial" w:hAnsi="Arial" w:cs="Arial"/>
          <w:sz w:val="22"/>
          <w:szCs w:val="22"/>
        </w:rPr>
        <w:t xml:space="preserve">amawiający będzie ją realizował do wartości jaką przeznaczył na </w:t>
      </w:r>
      <w:r w:rsidR="007673AA" w:rsidRPr="00BD4B99">
        <w:rPr>
          <w:rFonts w:ascii="Arial" w:hAnsi="Arial" w:cs="Arial"/>
          <w:sz w:val="22"/>
          <w:szCs w:val="22"/>
        </w:rPr>
        <w:t xml:space="preserve">realizację całości </w:t>
      </w:r>
      <w:r w:rsidRPr="00BD4B99">
        <w:rPr>
          <w:rFonts w:ascii="Arial" w:hAnsi="Arial" w:cs="Arial"/>
          <w:sz w:val="22"/>
          <w:szCs w:val="22"/>
        </w:rPr>
        <w:t>postępowani</w:t>
      </w:r>
      <w:r w:rsidR="007673AA" w:rsidRPr="00BD4B99">
        <w:rPr>
          <w:rFonts w:ascii="Arial" w:hAnsi="Arial" w:cs="Arial"/>
          <w:sz w:val="22"/>
          <w:szCs w:val="22"/>
        </w:rPr>
        <w:t>a</w:t>
      </w:r>
      <w:r w:rsidRPr="00BD4B99">
        <w:rPr>
          <w:rFonts w:ascii="Arial" w:hAnsi="Arial" w:cs="Arial"/>
          <w:sz w:val="22"/>
          <w:szCs w:val="22"/>
        </w:rPr>
        <w:t xml:space="preserve">. </w:t>
      </w:r>
    </w:p>
    <w:p w:rsidR="00616017" w:rsidRPr="00BD4B99" w:rsidRDefault="00A505BB" w:rsidP="00616017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3.</w:t>
      </w:r>
      <w:r w:rsidR="00616017" w:rsidRPr="00BD4B99">
        <w:rPr>
          <w:rFonts w:ascii="Arial" w:eastAsia="Arial" w:hAnsi="Arial" w:cs="Arial"/>
          <w:sz w:val="22"/>
          <w:szCs w:val="22"/>
          <w:lang w:bidi="pl-PL"/>
        </w:rPr>
        <w:t xml:space="preserve">Warunki dostawy i sprzedaży </w:t>
      </w:r>
    </w:p>
    <w:p w:rsidR="00BC556A" w:rsidRPr="00BD4B99" w:rsidRDefault="009A102C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1)</w:t>
      </w:r>
      <w:r w:rsidR="00BC556A" w:rsidRPr="00BD4B99">
        <w:rPr>
          <w:rFonts w:ascii="Arial" w:eastAsia="Arial" w:hAnsi="Arial" w:cs="Arial"/>
          <w:sz w:val="22"/>
          <w:szCs w:val="22"/>
          <w:lang w:bidi="pl-PL"/>
        </w:rPr>
        <w:t xml:space="preserve"> Przedmiotem umowy jest realizacja zamówienia pod nazwą: </w:t>
      </w:r>
    </w:p>
    <w:p w:rsidR="00BC556A" w:rsidRPr="003C34BA" w:rsidRDefault="00BC556A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 w:rsidRPr="003C34BA">
        <w:rPr>
          <w:rFonts w:ascii="Arial" w:eastAsia="Arial" w:hAnsi="Arial" w:cs="Arial"/>
          <w:sz w:val="22"/>
          <w:szCs w:val="22"/>
          <w:lang w:bidi="pl-PL"/>
        </w:rPr>
        <w:lastRenderedPageBreak/>
        <w:t>„Kompleksowa dostawa energii elektrycznej wraz z usługą dystrybucji dla Instytutu Dendrologii Polskiej Akademii  z siedzibą w Kórniku w okresie od 1 stycznia 20</w:t>
      </w:r>
      <w:r w:rsidR="00B770AE" w:rsidRPr="003C34BA">
        <w:rPr>
          <w:rFonts w:ascii="Arial" w:eastAsia="Arial" w:hAnsi="Arial" w:cs="Arial"/>
          <w:sz w:val="22"/>
          <w:szCs w:val="22"/>
          <w:lang w:bidi="pl-PL"/>
        </w:rPr>
        <w:t>20</w:t>
      </w:r>
      <w:r w:rsidRPr="003C34BA">
        <w:rPr>
          <w:rFonts w:ascii="Arial" w:eastAsia="Arial" w:hAnsi="Arial" w:cs="Arial"/>
          <w:sz w:val="22"/>
          <w:szCs w:val="22"/>
          <w:lang w:bidi="pl-PL"/>
        </w:rPr>
        <w:t xml:space="preserve"> roku do 31 grudnia 20</w:t>
      </w:r>
      <w:r w:rsidR="00B770AE" w:rsidRPr="003C34BA">
        <w:rPr>
          <w:rFonts w:ascii="Arial" w:eastAsia="Arial" w:hAnsi="Arial" w:cs="Arial"/>
          <w:sz w:val="22"/>
          <w:szCs w:val="22"/>
          <w:lang w:bidi="pl-PL"/>
        </w:rPr>
        <w:t>22</w:t>
      </w:r>
      <w:r w:rsidRPr="003C34BA">
        <w:rPr>
          <w:rFonts w:ascii="Arial" w:eastAsia="Arial" w:hAnsi="Arial" w:cs="Arial"/>
          <w:sz w:val="22"/>
          <w:szCs w:val="22"/>
          <w:lang w:bidi="pl-PL"/>
        </w:rPr>
        <w:t xml:space="preserve"> roku.”</w:t>
      </w:r>
    </w:p>
    <w:p w:rsidR="00BC556A" w:rsidRPr="00BD4B99" w:rsidRDefault="00BC556A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 w:rsidRPr="00BD4B99">
        <w:rPr>
          <w:rFonts w:ascii="Arial" w:eastAsia="Arial" w:hAnsi="Arial" w:cs="Arial"/>
          <w:sz w:val="22"/>
          <w:szCs w:val="22"/>
          <w:lang w:bidi="pl-PL"/>
        </w:rPr>
        <w:t>Umowa zostanie zawarta na podstawie ustawy z dnia 29 stycznia 2004 r. Prawo zamówień publicznych.</w:t>
      </w:r>
    </w:p>
    <w:p w:rsidR="00BC556A" w:rsidRPr="00BD4B99" w:rsidRDefault="00BC556A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 w:rsidRPr="00BD4B99">
        <w:rPr>
          <w:rFonts w:ascii="Arial" w:eastAsia="Arial" w:hAnsi="Arial" w:cs="Arial"/>
          <w:sz w:val="22"/>
          <w:szCs w:val="22"/>
          <w:lang w:bidi="pl-PL"/>
        </w:rPr>
        <w:t xml:space="preserve">Opis przedmiotu zamówienia: </w:t>
      </w:r>
    </w:p>
    <w:p w:rsidR="00BC556A" w:rsidRPr="00BD4B99" w:rsidRDefault="009A102C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 xml:space="preserve">2) </w:t>
      </w:r>
      <w:r w:rsidR="00BC556A" w:rsidRPr="00BD4B99">
        <w:rPr>
          <w:rFonts w:ascii="Arial" w:eastAsia="Arial" w:hAnsi="Arial" w:cs="Arial"/>
          <w:sz w:val="22"/>
          <w:szCs w:val="22"/>
          <w:lang w:bidi="pl-PL"/>
        </w:rPr>
        <w:t>Zakres zamówienia obejmuje kompleksową dostawę energii elektrycznej tj. sprzedaż energii elektrycznej i świadczenia usługi dystrybucyjnej, w ramach zamówienia wspólnego, do punktów poboru określonych w załączniku nr 1 do Umowy.</w:t>
      </w:r>
    </w:p>
    <w:p w:rsidR="00BC556A" w:rsidRPr="00B770AE" w:rsidRDefault="00BC556A" w:rsidP="00BC556A">
      <w:pPr>
        <w:spacing w:after="200" w:line="264" w:lineRule="auto"/>
        <w:jc w:val="both"/>
        <w:rPr>
          <w:rFonts w:ascii="Arial" w:hAnsi="Arial" w:cs="Arial"/>
          <w:sz w:val="22"/>
          <w:szCs w:val="22"/>
        </w:rPr>
      </w:pPr>
      <w:r w:rsidRPr="00B770AE">
        <w:rPr>
          <w:rFonts w:ascii="Arial" w:hAnsi="Arial" w:cs="Arial"/>
          <w:sz w:val="22"/>
          <w:szCs w:val="22"/>
        </w:rPr>
        <w:t>Szacunkowe zużycie energii w ramach zamówienia podstawowego w okresie od dnia 1 stycznia 20</w:t>
      </w:r>
      <w:r w:rsidR="00B770AE">
        <w:rPr>
          <w:rFonts w:ascii="Arial" w:hAnsi="Arial" w:cs="Arial"/>
          <w:sz w:val="22"/>
          <w:szCs w:val="22"/>
        </w:rPr>
        <w:t>20</w:t>
      </w:r>
      <w:r w:rsidRPr="00B770AE">
        <w:rPr>
          <w:rFonts w:ascii="Arial" w:hAnsi="Arial" w:cs="Arial"/>
          <w:sz w:val="22"/>
          <w:szCs w:val="22"/>
        </w:rPr>
        <w:t xml:space="preserve"> roku do dnia 31 grudnia 20</w:t>
      </w:r>
      <w:r w:rsidR="00B770AE">
        <w:rPr>
          <w:rFonts w:ascii="Arial" w:hAnsi="Arial" w:cs="Arial"/>
          <w:sz w:val="22"/>
          <w:szCs w:val="22"/>
        </w:rPr>
        <w:t>22</w:t>
      </w:r>
      <w:r w:rsidRPr="00B770AE">
        <w:rPr>
          <w:rFonts w:ascii="Arial" w:hAnsi="Arial" w:cs="Arial"/>
          <w:sz w:val="22"/>
          <w:szCs w:val="22"/>
        </w:rPr>
        <w:t xml:space="preserve"> roku wyniesie </w:t>
      </w:r>
      <w:r w:rsidR="00B770AE">
        <w:rPr>
          <w:rFonts w:ascii="Arial" w:hAnsi="Arial" w:cs="Arial"/>
          <w:sz w:val="22"/>
          <w:szCs w:val="22"/>
        </w:rPr>
        <w:t>1419</w:t>
      </w:r>
      <w:r w:rsidR="00211C04" w:rsidRPr="00B770AE">
        <w:rPr>
          <w:rFonts w:ascii="Arial" w:hAnsi="Arial" w:cs="Arial"/>
          <w:sz w:val="22"/>
          <w:szCs w:val="22"/>
        </w:rPr>
        <w:t xml:space="preserve"> dla taryfy C</w:t>
      </w:r>
      <w:r w:rsidR="002E435C" w:rsidRPr="00B770AE">
        <w:rPr>
          <w:rFonts w:ascii="Arial" w:hAnsi="Arial" w:cs="Arial"/>
          <w:sz w:val="22"/>
          <w:szCs w:val="22"/>
        </w:rPr>
        <w:t>2</w:t>
      </w:r>
      <w:r w:rsidR="00B770AE">
        <w:rPr>
          <w:rFonts w:ascii="Arial" w:hAnsi="Arial" w:cs="Arial"/>
          <w:sz w:val="22"/>
          <w:szCs w:val="22"/>
        </w:rPr>
        <w:t>2b</w:t>
      </w:r>
      <w:r w:rsidRPr="00B770AE">
        <w:rPr>
          <w:rFonts w:ascii="Arial" w:hAnsi="Arial" w:cs="Arial"/>
          <w:sz w:val="22"/>
          <w:szCs w:val="22"/>
        </w:rPr>
        <w:t xml:space="preserve"> [</w:t>
      </w:r>
      <w:r w:rsidR="00211C04" w:rsidRPr="00B770AE">
        <w:rPr>
          <w:rFonts w:ascii="Arial" w:hAnsi="Arial" w:cs="Arial"/>
          <w:sz w:val="22"/>
          <w:szCs w:val="22"/>
        </w:rPr>
        <w:t>M</w:t>
      </w:r>
      <w:r w:rsidRPr="00B770AE">
        <w:rPr>
          <w:rFonts w:ascii="Arial" w:hAnsi="Arial" w:cs="Arial"/>
          <w:sz w:val="22"/>
          <w:szCs w:val="22"/>
        </w:rPr>
        <w:t>Wh]</w:t>
      </w:r>
      <w:r w:rsidR="00211C04" w:rsidRPr="00B770AE">
        <w:rPr>
          <w:rFonts w:ascii="Arial" w:hAnsi="Arial" w:cs="Arial"/>
          <w:sz w:val="22"/>
          <w:szCs w:val="22"/>
        </w:rPr>
        <w:t xml:space="preserve"> i </w:t>
      </w:r>
      <w:r w:rsidR="00B770AE">
        <w:rPr>
          <w:rFonts w:ascii="Arial" w:hAnsi="Arial" w:cs="Arial"/>
          <w:sz w:val="22"/>
          <w:szCs w:val="22"/>
        </w:rPr>
        <w:t>60</w:t>
      </w:r>
      <w:r w:rsidR="00211C04" w:rsidRPr="00B770AE">
        <w:rPr>
          <w:rFonts w:ascii="Arial" w:hAnsi="Arial" w:cs="Arial"/>
          <w:sz w:val="22"/>
          <w:szCs w:val="22"/>
        </w:rPr>
        <w:t xml:space="preserve"> dla taryfy C11</w:t>
      </w:r>
      <w:r w:rsidRPr="00B770AE">
        <w:rPr>
          <w:rFonts w:ascii="Arial" w:hAnsi="Arial" w:cs="Arial"/>
          <w:sz w:val="22"/>
          <w:szCs w:val="22"/>
        </w:rPr>
        <w:t>.</w:t>
      </w:r>
    </w:p>
    <w:p w:rsidR="00BC556A" w:rsidRPr="00BD4B99" w:rsidRDefault="00BC556A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 w:rsidRPr="00BD4B99">
        <w:rPr>
          <w:rFonts w:ascii="Arial" w:eastAsia="Arial" w:hAnsi="Arial" w:cs="Arial"/>
          <w:sz w:val="22"/>
          <w:szCs w:val="22"/>
          <w:lang w:bidi="pl-PL"/>
        </w:rPr>
        <w:t xml:space="preserve">Określone przez Zamawiającego szacunkowe zużycie energii ma charakter jedynie orientacyjny, w celu określenia wartości zamówienia i nie stanowi zobowiązania do zakupu energii w podanej ilości. Łączna ilość zużycia energii może się zmienić w zależności od bieżących potrzeb Zamawiającego. Wykonawcy nie będzie przysługiwało jakiekolwiek roszczenie z tytułu pobrania przez Zamawiającego innej ilości energii niż ilość szacunkowa. </w:t>
      </w:r>
    </w:p>
    <w:p w:rsidR="00BC556A" w:rsidRPr="00BD4B99" w:rsidRDefault="009A102C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3)</w:t>
      </w:r>
      <w:r w:rsidR="00BC556A" w:rsidRPr="00BD4B99">
        <w:rPr>
          <w:rFonts w:ascii="Arial" w:eastAsia="Arial" w:hAnsi="Arial" w:cs="Arial"/>
          <w:sz w:val="22"/>
          <w:szCs w:val="22"/>
          <w:lang w:bidi="pl-PL"/>
        </w:rPr>
        <w:t xml:space="preserve"> Szczegółowe informacje dotyczące poszczególnych punktów poboru w zakresie lokalizacji, grupy taryfowej, mocy itp. zostały przedstawione w załączniku nr 1 do Umowy – stanowiącym załącznik do umowy. </w:t>
      </w:r>
    </w:p>
    <w:p w:rsidR="00BC556A" w:rsidRPr="002E435C" w:rsidRDefault="009A102C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4)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 Kompleksowa dostawa energii elektrycznej odbywać się będzie na warunkach określonych przepisami ustawy z dnia 10 kwietnia 1997 r. – Prawo energetyczne (tj.. Dz. U. z 2017 r., poz. 220, 791 z </w:t>
      </w:r>
      <w:proofErr w:type="spellStart"/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>póź</w:t>
      </w:r>
      <w:proofErr w:type="spellEnd"/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. zm.) oraz zgodnie z wydanymi do tej ustawy przepisami wykonawczymi. </w:t>
      </w:r>
    </w:p>
    <w:p w:rsidR="00BC556A" w:rsidRPr="002E435C" w:rsidRDefault="009A102C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5)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 Sprzedaż odbywa się za pośrednictwem sieci dystrybucji należącej do Operatora Systemu Dystrybucyjnego (OSD) na obszarze, którego znajdują się miejsca dostarczenia energii elektrycznej. </w:t>
      </w:r>
    </w:p>
    <w:p w:rsidR="00BC556A" w:rsidRPr="002E435C" w:rsidRDefault="009A102C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6)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 Wykonawca oświadcza, że posiada aktualną koncesję na obrót energią elektryczną nr …………………………..… wydaną przez Prezesa Urzędu Regulacji Energetyki. </w:t>
      </w:r>
    </w:p>
    <w:p w:rsidR="00BC556A" w:rsidRPr="002E435C" w:rsidRDefault="009A102C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7)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 Wykonawca oświadcza, że zawarł umowę z OSD, w ramach której OSD zapewnia Wykonawcy świadczenie usług dystrybucji na rzecz Zamawiającego. </w:t>
      </w:r>
    </w:p>
    <w:p w:rsidR="00BC556A" w:rsidRPr="002E435C" w:rsidRDefault="00616017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8</w:t>
      </w:r>
      <w:r w:rsidR="009A102C">
        <w:rPr>
          <w:rFonts w:ascii="Arial" w:eastAsia="Arial" w:hAnsi="Arial" w:cs="Arial"/>
          <w:sz w:val="22"/>
          <w:szCs w:val="22"/>
          <w:lang w:bidi="pl-PL"/>
        </w:rPr>
        <w:t>)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 Wykonawca zobowiązuje się również do pełnienia funkcji podmiotu odpowiedzialnego za bilansowanie handlowe dla energii elektrycznej sprzedanej w ramach tej umowy. Wykonawca dokonywać będzie bilansowania handlowego energii zakupionej przez Zamawiającego na podstawie standardowego profilu zużycia odpowiedniego dla odbiorców w grupach taryfowych. </w:t>
      </w:r>
    </w:p>
    <w:p w:rsidR="00BC556A" w:rsidRPr="002E435C" w:rsidRDefault="00616017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9</w:t>
      </w:r>
      <w:r w:rsidR="009A102C">
        <w:rPr>
          <w:rFonts w:ascii="Arial" w:eastAsia="Arial" w:hAnsi="Arial" w:cs="Arial"/>
          <w:sz w:val="22"/>
          <w:szCs w:val="22"/>
          <w:lang w:bidi="pl-PL"/>
        </w:rPr>
        <w:t>)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 Dla każdego punktu poboru energii wymienionego w załączniku nr 1 do Umowy – stanowiącym załącznik do umowy zostaną określone warunki świadczenia usług kompleksowych obejmujące m.in.: lokalizację, grupę taryfowa, moc umowną, grupę przyłączeniową, parametry zakupu energii elektrycznej oraz usługi dystrybucji, oraz informacje o układzie pomiarowo-rozliczeniowym, będące integralna częścią niniejszej umowy. </w:t>
      </w:r>
    </w:p>
    <w:p w:rsidR="00BC556A" w:rsidRPr="002E435C" w:rsidRDefault="009A102C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4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. Czas trwania umowy </w:t>
      </w:r>
    </w:p>
    <w:p w:rsidR="00BC556A" w:rsidRPr="002E435C" w:rsidRDefault="00BC556A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 w:rsidRPr="002E435C">
        <w:rPr>
          <w:rFonts w:ascii="Arial" w:eastAsia="Arial" w:hAnsi="Arial" w:cs="Arial"/>
          <w:sz w:val="22"/>
          <w:szCs w:val="22"/>
          <w:lang w:bidi="pl-PL"/>
        </w:rPr>
        <w:t>Strony ustalają termin realizacji przedmiotu umowy: od dnia 1 stycznia 20</w:t>
      </w:r>
      <w:r w:rsidR="00977FA5">
        <w:rPr>
          <w:rFonts w:ascii="Arial" w:eastAsia="Arial" w:hAnsi="Arial" w:cs="Arial"/>
          <w:sz w:val="22"/>
          <w:szCs w:val="22"/>
          <w:lang w:bidi="pl-PL"/>
        </w:rPr>
        <w:t>20</w:t>
      </w:r>
      <w:r w:rsidRPr="002E435C">
        <w:rPr>
          <w:rFonts w:ascii="Arial" w:eastAsia="Arial" w:hAnsi="Arial" w:cs="Arial"/>
          <w:sz w:val="22"/>
          <w:szCs w:val="22"/>
          <w:lang w:bidi="pl-PL"/>
        </w:rPr>
        <w:t xml:space="preserve"> roku do dnia 31 grudnia 20</w:t>
      </w:r>
      <w:r w:rsidR="00977FA5">
        <w:rPr>
          <w:rFonts w:ascii="Arial" w:eastAsia="Arial" w:hAnsi="Arial" w:cs="Arial"/>
          <w:sz w:val="22"/>
          <w:szCs w:val="22"/>
          <w:lang w:bidi="pl-PL"/>
        </w:rPr>
        <w:t>22</w:t>
      </w:r>
      <w:r w:rsidRPr="002E435C">
        <w:rPr>
          <w:rFonts w:ascii="Arial" w:eastAsia="Arial" w:hAnsi="Arial" w:cs="Arial"/>
          <w:sz w:val="22"/>
          <w:szCs w:val="22"/>
          <w:lang w:bidi="pl-PL"/>
        </w:rPr>
        <w:t xml:space="preserve"> roku. </w:t>
      </w:r>
    </w:p>
    <w:p w:rsidR="00BC556A" w:rsidRPr="002E435C" w:rsidRDefault="00BE7EC8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5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. Zasady rozliczenia i płatności. Ceny jednostkowe i stawki opłat </w:t>
      </w:r>
    </w:p>
    <w:p w:rsidR="00BC556A" w:rsidRPr="002E435C" w:rsidRDefault="00BE7EC8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lastRenderedPageBreak/>
        <w:t>5.1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 Rozliczenia i płatności odbywać się będą na podstawie bieżących wskazań układów pomiarowo-rozliczeniowych wg stawek opłat wynikających z Taryfy dla usług dystrybucji energii elektrycznej właściwego Operatora Systemu Dystrybucyjnego oraz ceny za energię elektryczną określonej w ofercie stanowiącej załącznik do umowy. </w:t>
      </w:r>
    </w:p>
    <w:p w:rsidR="00BC556A" w:rsidRPr="002E435C" w:rsidRDefault="00BE7EC8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5.2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 Ogółem  wartość dla kompleksowej usługi energii elektrycznej wynosi: </w:t>
      </w:r>
    </w:p>
    <w:p w:rsidR="00BC556A" w:rsidRPr="002E435C" w:rsidRDefault="00BC556A" w:rsidP="002E435C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 w:rsidRPr="002E435C">
        <w:rPr>
          <w:rFonts w:ascii="Arial" w:eastAsia="Arial" w:hAnsi="Arial" w:cs="Arial"/>
          <w:sz w:val="22"/>
          <w:szCs w:val="22"/>
          <w:lang w:bidi="pl-PL"/>
        </w:rPr>
        <w:t>NETTO…………………… zł (słownie:...................................................................................)</w:t>
      </w:r>
    </w:p>
    <w:p w:rsidR="00BC556A" w:rsidRPr="002E435C" w:rsidRDefault="00BC556A" w:rsidP="002E435C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 w:rsidRPr="002E435C">
        <w:rPr>
          <w:rFonts w:ascii="Arial" w:eastAsia="Arial" w:hAnsi="Arial" w:cs="Arial"/>
          <w:sz w:val="22"/>
          <w:szCs w:val="22"/>
          <w:lang w:bidi="pl-PL"/>
        </w:rPr>
        <w:t>VAT ........................................zł (słownie:...............................................................)</w:t>
      </w:r>
    </w:p>
    <w:p w:rsidR="00BC556A" w:rsidRPr="002E435C" w:rsidRDefault="00BC556A" w:rsidP="002E435C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 w:rsidRPr="002E435C">
        <w:rPr>
          <w:rFonts w:ascii="Arial" w:eastAsia="Arial" w:hAnsi="Arial" w:cs="Arial"/>
          <w:sz w:val="22"/>
          <w:szCs w:val="22"/>
          <w:lang w:bidi="pl-PL"/>
        </w:rPr>
        <w:t>OGÓŁEM  WARTOŚĆ BRUTTO:……………zł (słownie:……………………)</w:t>
      </w:r>
    </w:p>
    <w:p w:rsidR="00BC556A" w:rsidRPr="002E435C" w:rsidRDefault="00BE7EC8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5.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3. Ceny jednostkowe i stawki opłat określone w ofercie zostają ustalone na czas obowiązywania Umowy,  z zastrzeżeniem postanowień (pkt V ust. 1 pkt 4 istotnych postanowień umowy.) </w:t>
      </w:r>
    </w:p>
    <w:p w:rsidR="00BC556A" w:rsidRPr="002E435C" w:rsidRDefault="00BE7EC8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5.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4. Faktury za dostarczoną energię elektryczną regulowane będą przelewem na rachunek bankowy Wykonawcy: w terminie do 30 dni od dnia doręczenia faktury Wykonawcy. Za dzień zapłaty uznaje się datę uznania rachunku bankowego Wykonawcy. </w:t>
      </w:r>
    </w:p>
    <w:p w:rsidR="00BC556A" w:rsidRPr="00977FA5" w:rsidRDefault="00BE7EC8" w:rsidP="00BC556A">
      <w:pPr>
        <w:spacing w:after="20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BC556A" w:rsidRPr="00977FA5">
        <w:rPr>
          <w:rFonts w:ascii="Arial" w:hAnsi="Arial" w:cs="Arial"/>
          <w:sz w:val="22"/>
          <w:szCs w:val="22"/>
        </w:rPr>
        <w:t xml:space="preserve">5. Wykonawca będzie wystawiał </w:t>
      </w:r>
      <w:r w:rsidR="00663513" w:rsidRPr="00977FA5">
        <w:rPr>
          <w:rFonts w:ascii="Arial" w:hAnsi="Arial" w:cs="Arial"/>
          <w:sz w:val="22"/>
          <w:szCs w:val="22"/>
        </w:rPr>
        <w:t xml:space="preserve">faktury miesięczne dla punktu poboru przy ul. Parkowej 5, 62-035 Kórnik i </w:t>
      </w:r>
      <w:r w:rsidR="00BC556A" w:rsidRPr="00977FA5">
        <w:rPr>
          <w:rFonts w:ascii="Arial" w:hAnsi="Arial" w:cs="Arial"/>
          <w:sz w:val="22"/>
          <w:szCs w:val="22"/>
        </w:rPr>
        <w:t xml:space="preserve">dwumiesięczne </w:t>
      </w:r>
      <w:r w:rsidR="00663513" w:rsidRPr="00977FA5">
        <w:rPr>
          <w:rFonts w:ascii="Arial" w:hAnsi="Arial" w:cs="Arial"/>
          <w:sz w:val="22"/>
          <w:szCs w:val="22"/>
        </w:rPr>
        <w:t>pozostałych punktów poboru</w:t>
      </w:r>
      <w:r w:rsidR="00BC556A" w:rsidRPr="00977FA5">
        <w:rPr>
          <w:rFonts w:ascii="Arial" w:hAnsi="Arial" w:cs="Arial"/>
          <w:sz w:val="22"/>
          <w:szCs w:val="22"/>
        </w:rPr>
        <w:t xml:space="preserve"> w podziale na NABYWCÓW/ODBIORCÓW, zgodnie z załącznikiem nr 1 do Umowy. </w:t>
      </w:r>
    </w:p>
    <w:p w:rsidR="00BC556A" w:rsidRPr="002E435C" w:rsidRDefault="00BE7EC8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5.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6. W przypadku stwierdzenia błędów w pomiarze lub odczycie wskazań układu pomiarowo- rozliczeniowego, które spowodowały zaniżenie lub zawyżenie należności za pobraną energię Wykonawca dokona korekt uprzednio wystawionych faktur VAT. </w:t>
      </w:r>
    </w:p>
    <w:p w:rsidR="00BC556A" w:rsidRPr="002E435C" w:rsidRDefault="00BE7EC8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5.</w:t>
      </w:r>
      <w:r w:rsidR="00EB0DD4">
        <w:rPr>
          <w:rFonts w:ascii="Arial" w:eastAsia="Arial" w:hAnsi="Arial" w:cs="Arial"/>
          <w:sz w:val="22"/>
          <w:szCs w:val="22"/>
          <w:lang w:bidi="pl-PL"/>
        </w:rPr>
        <w:t>7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>. W przypadku uzasadnionych wątpliwości co do prawidłowości wystawionej faktury adresat faktury -  złoży pisemną reklamację, dołączając jednocześnie kopię spornej faktury. Reklamacja winna być rozpatrzona przez Wykonawcę w terminie do 14 dni od daty jej otrzymania. Złożenie reklamacji nie zwalnia Zamawiającego z obowiązku zapłaty za sporną fakturę.</w:t>
      </w:r>
    </w:p>
    <w:p w:rsidR="00BC556A" w:rsidRPr="002E435C" w:rsidRDefault="00BE7EC8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 xml:space="preserve"> 6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. Zmiana umowy </w:t>
      </w:r>
    </w:p>
    <w:p w:rsidR="00A505BB" w:rsidRPr="00A505BB" w:rsidRDefault="00A505BB" w:rsidP="00A505B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05BB">
        <w:rPr>
          <w:rFonts w:ascii="Arial" w:hAnsi="Arial" w:cs="Arial"/>
          <w:sz w:val="22"/>
          <w:szCs w:val="22"/>
        </w:rPr>
        <w:t xml:space="preserve">Zgodnie z postanowieniami art. 144 ust. 1 Ustawy </w:t>
      </w:r>
      <w:proofErr w:type="spellStart"/>
      <w:r w:rsidRPr="00A505BB">
        <w:rPr>
          <w:rFonts w:ascii="Arial" w:hAnsi="Arial" w:cs="Arial"/>
          <w:sz w:val="22"/>
          <w:szCs w:val="22"/>
        </w:rPr>
        <w:t>Pzp</w:t>
      </w:r>
      <w:proofErr w:type="spellEnd"/>
      <w:r w:rsidRPr="00A505BB">
        <w:rPr>
          <w:rFonts w:ascii="Arial" w:hAnsi="Arial" w:cs="Arial"/>
          <w:sz w:val="22"/>
          <w:szCs w:val="22"/>
        </w:rPr>
        <w:t>, zamawiający przewiduje możliwość dokonania istotnych zmian po zawarciu umowy w sprawie zamówienia publicznego, pod warunkiem podpisania aneksu zaakceptowanego przez Strony. W szczególności Zamawiający przewiduje:</w:t>
      </w:r>
    </w:p>
    <w:p w:rsidR="00A505BB" w:rsidRPr="00A505BB" w:rsidRDefault="00A505BB" w:rsidP="00A505B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505BB">
        <w:rPr>
          <w:rFonts w:ascii="Arial" w:hAnsi="Arial" w:cs="Arial"/>
          <w:sz w:val="22"/>
          <w:szCs w:val="22"/>
        </w:rPr>
        <w:t>6</w:t>
      </w:r>
      <w:r w:rsidRPr="00A505BB">
        <w:rPr>
          <w:rFonts w:ascii="Arial" w:hAnsi="Arial" w:cs="Arial"/>
          <w:sz w:val="22"/>
          <w:szCs w:val="22"/>
        </w:rPr>
        <w:t xml:space="preserve">.1 </w:t>
      </w:r>
      <w:r w:rsidRPr="00A505BB">
        <w:rPr>
          <w:rFonts w:ascii="Arial" w:hAnsi="Arial" w:cs="Arial"/>
          <w:bCs/>
          <w:color w:val="000000"/>
          <w:sz w:val="22"/>
          <w:szCs w:val="22"/>
        </w:rPr>
        <w:t>zmianę wysoko</w:t>
      </w:r>
      <w:r w:rsidRPr="00A505BB">
        <w:rPr>
          <w:rFonts w:ascii="Arial" w:eastAsia="TimesNewRoman" w:hAnsi="Arial" w:cs="Arial"/>
          <w:color w:val="000000"/>
          <w:sz w:val="22"/>
          <w:szCs w:val="22"/>
        </w:rPr>
        <w:t>ś</w:t>
      </w:r>
      <w:r w:rsidRPr="00A505BB">
        <w:rPr>
          <w:rFonts w:ascii="Arial" w:hAnsi="Arial" w:cs="Arial"/>
          <w:bCs/>
          <w:color w:val="000000"/>
          <w:sz w:val="22"/>
          <w:szCs w:val="22"/>
        </w:rPr>
        <w:t xml:space="preserve">ci wynagrodzenia w przypadku: </w:t>
      </w:r>
    </w:p>
    <w:p w:rsidR="00A505BB" w:rsidRPr="00A505BB" w:rsidRDefault="00A505BB" w:rsidP="00A505BB">
      <w:pPr>
        <w:pStyle w:val="Standard"/>
        <w:numPr>
          <w:ilvl w:val="0"/>
          <w:numId w:val="11"/>
        </w:numPr>
        <w:tabs>
          <w:tab w:val="clear" w:pos="2340"/>
          <w:tab w:val="left" w:pos="900"/>
        </w:tabs>
        <w:spacing w:line="312" w:lineRule="auto"/>
        <w:ind w:left="896" w:hanging="539"/>
        <w:jc w:val="both"/>
        <w:rPr>
          <w:rFonts w:ascii="Arial" w:hAnsi="Arial" w:cs="Arial"/>
          <w:bCs/>
          <w:sz w:val="22"/>
          <w:szCs w:val="22"/>
        </w:rPr>
      </w:pPr>
      <w:r w:rsidRPr="00A505BB">
        <w:rPr>
          <w:rFonts w:ascii="Arial" w:hAnsi="Arial" w:cs="Arial"/>
          <w:bCs/>
          <w:sz w:val="22"/>
          <w:szCs w:val="22"/>
        </w:rPr>
        <w:t>wprowadzenia w okresie obowiązywania umowy przez wykonawcę cen energii elektrycznej dla odbiorców na podstawie cennika/taryfy w wysokości niższej niż wskazana w ofercie, pod warunkiem złożenia przez zamawiającego, w formie pisemnej, deklaracji o wyrażeniu woli skorzystania z ww. cen,</w:t>
      </w:r>
    </w:p>
    <w:p w:rsidR="00A505BB" w:rsidRPr="00A505BB" w:rsidRDefault="00A505BB" w:rsidP="00A505BB">
      <w:pPr>
        <w:numPr>
          <w:ilvl w:val="0"/>
          <w:numId w:val="11"/>
        </w:numPr>
        <w:tabs>
          <w:tab w:val="clear" w:pos="2340"/>
          <w:tab w:val="left" w:pos="900"/>
        </w:tabs>
        <w:spacing w:line="312" w:lineRule="auto"/>
        <w:ind w:left="896" w:hanging="539"/>
        <w:jc w:val="both"/>
        <w:rPr>
          <w:rFonts w:ascii="Arial" w:hAnsi="Arial" w:cs="Arial"/>
          <w:sz w:val="22"/>
          <w:szCs w:val="22"/>
        </w:rPr>
      </w:pPr>
      <w:r w:rsidRPr="00A505BB">
        <w:rPr>
          <w:rFonts w:ascii="Arial" w:hAnsi="Arial" w:cs="Arial"/>
          <w:bCs/>
          <w:sz w:val="22"/>
          <w:szCs w:val="22"/>
        </w:rPr>
        <w:t xml:space="preserve">zmiany stawek opłat </w:t>
      </w:r>
      <w:r w:rsidRPr="00A505BB">
        <w:rPr>
          <w:rFonts w:ascii="Arial" w:hAnsi="Arial" w:cs="Arial"/>
          <w:sz w:val="22"/>
          <w:szCs w:val="22"/>
        </w:rPr>
        <w:t>za świadczenie usługi dystrybucji zmianie w przypadku zmiany „Taryfy dla usług dystrybucji” ENEA Operator Sp. z o.o.,</w:t>
      </w:r>
    </w:p>
    <w:p w:rsidR="00A505BB" w:rsidRPr="00A505BB" w:rsidRDefault="00A505BB" w:rsidP="00A505BB">
      <w:pPr>
        <w:numPr>
          <w:ilvl w:val="0"/>
          <w:numId w:val="11"/>
        </w:numPr>
        <w:tabs>
          <w:tab w:val="clear" w:pos="2340"/>
          <w:tab w:val="left" w:pos="900"/>
        </w:tabs>
        <w:spacing w:line="312" w:lineRule="auto"/>
        <w:ind w:left="896" w:hanging="539"/>
        <w:jc w:val="both"/>
        <w:rPr>
          <w:rFonts w:ascii="Arial" w:hAnsi="Arial" w:cs="Arial"/>
          <w:sz w:val="22"/>
          <w:szCs w:val="22"/>
        </w:rPr>
      </w:pPr>
      <w:r w:rsidRPr="00A505BB">
        <w:rPr>
          <w:rFonts w:ascii="Arial" w:eastAsia="Calibri" w:hAnsi="Arial" w:cs="Arial"/>
          <w:color w:val="000000"/>
          <w:sz w:val="22"/>
          <w:szCs w:val="22"/>
          <w:lang w:eastAsia="en-US"/>
        </w:rPr>
        <w:t>zmiany podatku akcyzowego,</w:t>
      </w:r>
    </w:p>
    <w:p w:rsidR="00A505BB" w:rsidRPr="00A505BB" w:rsidRDefault="00A505BB" w:rsidP="00A505BB">
      <w:pPr>
        <w:pStyle w:val="Standard"/>
        <w:numPr>
          <w:ilvl w:val="0"/>
          <w:numId w:val="11"/>
        </w:numPr>
        <w:tabs>
          <w:tab w:val="clear" w:pos="2340"/>
          <w:tab w:val="left" w:pos="900"/>
        </w:tabs>
        <w:spacing w:line="312" w:lineRule="auto"/>
        <w:ind w:left="896" w:hanging="539"/>
        <w:jc w:val="both"/>
        <w:rPr>
          <w:rFonts w:ascii="Arial" w:hAnsi="Arial" w:cs="Arial"/>
          <w:bCs/>
          <w:sz w:val="22"/>
          <w:szCs w:val="22"/>
        </w:rPr>
      </w:pPr>
      <w:r w:rsidRPr="00A505BB">
        <w:rPr>
          <w:rFonts w:ascii="Arial" w:hAnsi="Arial" w:cs="Arial"/>
          <w:bCs/>
          <w:sz w:val="22"/>
          <w:szCs w:val="22"/>
        </w:rPr>
        <w:t>ustawowej zmiany stawki podatku od towarów i usług</w:t>
      </w:r>
      <w:r w:rsidRPr="00A505BB">
        <w:rPr>
          <w:rFonts w:ascii="Arial" w:hAnsi="Arial" w:cs="Arial"/>
          <w:bCs/>
          <w:sz w:val="22"/>
          <w:szCs w:val="22"/>
        </w:rPr>
        <w:t xml:space="preserve"> </w:t>
      </w:r>
      <w:r w:rsidRPr="00A505BB">
        <w:rPr>
          <w:rFonts w:ascii="Arial" w:hAnsi="Arial" w:cs="Arial"/>
          <w:bCs/>
          <w:sz w:val="22"/>
          <w:szCs w:val="22"/>
        </w:rPr>
        <w:t>poprzez jego proporcjonalne/zgodne z wymogami dostosowanie.</w:t>
      </w:r>
    </w:p>
    <w:p w:rsidR="00A505BB" w:rsidRPr="00BD4B99" w:rsidRDefault="00A505BB" w:rsidP="00A505BB">
      <w:pPr>
        <w:pStyle w:val="Standard"/>
        <w:tabs>
          <w:tab w:val="left" w:pos="360"/>
        </w:tabs>
        <w:spacing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A505BB">
        <w:rPr>
          <w:rFonts w:ascii="Arial" w:hAnsi="Arial" w:cs="Arial"/>
          <w:bCs/>
          <w:sz w:val="22"/>
          <w:szCs w:val="22"/>
        </w:rPr>
        <w:t>6</w:t>
      </w:r>
      <w:r w:rsidRPr="00A505BB">
        <w:rPr>
          <w:rFonts w:ascii="Arial" w:hAnsi="Arial" w:cs="Arial"/>
          <w:bCs/>
          <w:sz w:val="22"/>
          <w:szCs w:val="22"/>
        </w:rPr>
        <w:t xml:space="preserve">.2 </w:t>
      </w:r>
      <w:r w:rsidRPr="00A505BB">
        <w:rPr>
          <w:rFonts w:ascii="Arial" w:hAnsi="Arial" w:cs="Arial"/>
          <w:sz w:val="22"/>
          <w:szCs w:val="22"/>
          <w:lang w:eastAsia="ar-SA" w:bidi="ar-SA"/>
        </w:rPr>
        <w:t>zmiany (zwiększenia lub zmniejszania) liczby punktów poboru energii lub znaczącej zmiany zużycia energii elektrycznej w punkcie poboru energii.</w:t>
      </w:r>
    </w:p>
    <w:p w:rsidR="00A505BB" w:rsidRDefault="00A505BB" w:rsidP="00A505BB">
      <w:pPr>
        <w:pStyle w:val="Standard"/>
        <w:tabs>
          <w:tab w:val="left" w:pos="36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505BB" w:rsidRDefault="00A505BB" w:rsidP="00A505BB">
      <w:pPr>
        <w:pStyle w:val="Standard"/>
        <w:tabs>
          <w:tab w:val="left" w:pos="36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BC556A" w:rsidRPr="002E435C" w:rsidRDefault="00BC556A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 w:rsidRPr="002E435C">
        <w:rPr>
          <w:rFonts w:ascii="Arial" w:eastAsia="Arial" w:hAnsi="Arial" w:cs="Arial"/>
          <w:sz w:val="22"/>
          <w:szCs w:val="22"/>
          <w:lang w:bidi="pl-PL"/>
        </w:rPr>
        <w:lastRenderedPageBreak/>
        <w:t xml:space="preserve">1) Rezygnacji przez Zamawiającego z punktów poboru wymienionych w załączniku Nr 1 do Umowy w przypadku przekazania, sprzedaży, wynajmu obiektu innemu właścicielowi oraz w przypadku zamknięcia lub likwidacji obiektu. </w:t>
      </w:r>
    </w:p>
    <w:p w:rsidR="00BC556A" w:rsidRPr="002E435C" w:rsidRDefault="00977FA5" w:rsidP="00EB0DD4">
      <w:pPr>
        <w:tabs>
          <w:tab w:val="left" w:pos="2835"/>
        </w:tabs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2</w:t>
      </w:r>
      <w:r w:rsidR="00EB0DD4">
        <w:rPr>
          <w:rFonts w:ascii="Arial" w:eastAsia="Arial" w:hAnsi="Arial" w:cs="Arial"/>
          <w:sz w:val="22"/>
          <w:szCs w:val="22"/>
          <w:lang w:bidi="pl-PL"/>
        </w:rPr>
        <w:t>)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Rozliczenie dodatkowych punktów poboru będzie się odbywać odpowiednio do pierwotnej części zamówienia i według tej samej stawki rozliczeniowej. </w:t>
      </w:r>
    </w:p>
    <w:p w:rsidR="00BC556A" w:rsidRPr="002E435C" w:rsidRDefault="00977FA5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3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>) W przypadku konieczności zmiany mocy umownej oraz grup taryfowych. W przypadku gdy zmiana parametrów dystrybucyjnych wiązać się będzie z koniecznością ponoszenia dodatkowych opłat zgodnie z taryfą OSD Zamawiający zobowiązany będzie do ich uiszczenia.</w:t>
      </w:r>
    </w:p>
    <w:p w:rsidR="00BC556A" w:rsidRPr="002E435C" w:rsidRDefault="00977FA5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4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>) Stawki za usługę dystrybucji energii elektrycznej ulegną zmianie w przypadku zmiany taryfy OSD i innych zmian ogólnie obowiązujących przepisów prawa. Ceny za energię czynną zostaną zwiększone lub zmniejszone w przypadku zmiany stawek podatku VAT i akcyzowego.</w:t>
      </w:r>
    </w:p>
    <w:p w:rsidR="00BC556A" w:rsidRPr="002E435C" w:rsidRDefault="00977FA5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5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) Zmiany formy organizacyjno-prawnej, przekształcenia lub połączenia Wykonawcy. </w:t>
      </w:r>
    </w:p>
    <w:p w:rsidR="00BC556A" w:rsidRPr="002E435C" w:rsidRDefault="00977FA5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6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>) Zmiana danych nabywcy, odbiorcy, zmiana danych adresowych punktu poboru energii.</w:t>
      </w:r>
    </w:p>
    <w:p w:rsidR="00BC556A" w:rsidRPr="002E435C" w:rsidRDefault="00977FA5" w:rsidP="00BC556A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>
        <w:rPr>
          <w:rFonts w:ascii="Arial" w:eastAsia="Arial" w:hAnsi="Arial" w:cs="Arial"/>
          <w:sz w:val="22"/>
          <w:szCs w:val="22"/>
          <w:lang w:bidi="pl-PL"/>
        </w:rPr>
        <w:t>7</w:t>
      </w:r>
      <w:r w:rsidR="00BC556A" w:rsidRPr="002E435C">
        <w:rPr>
          <w:rFonts w:ascii="Arial" w:eastAsia="Arial" w:hAnsi="Arial" w:cs="Arial"/>
          <w:sz w:val="22"/>
          <w:szCs w:val="22"/>
          <w:lang w:bidi="pl-PL"/>
        </w:rPr>
        <w:t xml:space="preserve">) Zmiany danych teleadresowych lub numerów konta Zamawiającego lub Wykonawcy.  </w:t>
      </w:r>
    </w:p>
    <w:p w:rsidR="00BC556A" w:rsidRPr="009A102C" w:rsidRDefault="00BE7EC8" w:rsidP="00BC556A">
      <w:pPr>
        <w:spacing w:after="20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C556A" w:rsidRPr="009A102C">
        <w:rPr>
          <w:rFonts w:ascii="Arial" w:hAnsi="Arial" w:cs="Arial"/>
        </w:rPr>
        <w:t xml:space="preserve">. Postanowienia końcowe </w:t>
      </w:r>
    </w:p>
    <w:p w:rsidR="00BC556A" w:rsidRPr="002E435C" w:rsidRDefault="00BC556A" w:rsidP="002E435C">
      <w:pPr>
        <w:spacing w:after="200" w:line="264" w:lineRule="auto"/>
        <w:jc w:val="both"/>
        <w:rPr>
          <w:rFonts w:ascii="Arial" w:eastAsia="Arial" w:hAnsi="Arial" w:cs="Arial"/>
          <w:sz w:val="22"/>
          <w:szCs w:val="22"/>
          <w:lang w:bidi="pl-PL"/>
        </w:rPr>
      </w:pPr>
      <w:r w:rsidRPr="002E435C">
        <w:rPr>
          <w:rFonts w:ascii="Arial" w:eastAsia="Arial" w:hAnsi="Arial" w:cs="Arial"/>
          <w:sz w:val="22"/>
          <w:szCs w:val="22"/>
          <w:lang w:bidi="pl-PL"/>
        </w:rPr>
        <w:t>W zakresie nie uregulowanym niniejszą Umową stosuje się Prawo Zamówień Publicznych, Kodeks Cywilny oraz Prawo energetyczne wraz z aktami wykonawczy</w:t>
      </w:r>
    </w:p>
    <w:p w:rsidR="001E4B3C" w:rsidRDefault="001E4B3C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03D53" w:rsidRPr="00FF06B3" w:rsidRDefault="00162830" w:rsidP="00803D53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XVI</w:t>
      </w:r>
      <w:r w:rsidR="009A102C">
        <w:rPr>
          <w:rFonts w:ascii="Arial" w:hAnsi="Arial" w:cs="Arial"/>
          <w:b/>
          <w:bCs/>
          <w:sz w:val="22"/>
          <w:szCs w:val="22"/>
        </w:rPr>
        <w:t xml:space="preserve"> </w:t>
      </w:r>
      <w:r w:rsidR="00803D53">
        <w:rPr>
          <w:rFonts w:ascii="Arial" w:hAnsi="Arial" w:cs="Arial"/>
          <w:b/>
          <w:sz w:val="22"/>
          <w:szCs w:val="22"/>
        </w:rPr>
        <w:t xml:space="preserve">Klauzula informacyjna z art. 13 </w:t>
      </w:r>
      <w:r w:rsidR="00803D53" w:rsidRPr="00FF06B3">
        <w:rPr>
          <w:rFonts w:ascii="Arial" w:hAnsi="Arial" w:cs="Arial"/>
          <w:b/>
          <w:bCs/>
          <w:sz w:val="22"/>
          <w:szCs w:val="22"/>
        </w:rPr>
        <w:t>Rozporządzenia o ochronie danych osobowych</w:t>
      </w:r>
      <w:r w:rsidR="009A102C">
        <w:rPr>
          <w:rFonts w:ascii="Arial" w:hAnsi="Arial" w:cs="Arial"/>
          <w:b/>
          <w:bCs/>
          <w:sz w:val="22"/>
          <w:szCs w:val="22"/>
        </w:rPr>
        <w:t xml:space="preserve"> </w:t>
      </w:r>
      <w:r w:rsidR="00803D53" w:rsidRPr="00FF06B3">
        <w:rPr>
          <w:rFonts w:ascii="Arial" w:hAnsi="Arial" w:cs="Arial"/>
          <w:b/>
          <w:sz w:val="22"/>
          <w:szCs w:val="22"/>
        </w:rPr>
        <w:t>RODO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1/   administratorem Pani/Pana danych osobowych jest Instytut Dendrologii Polskiej Akademii Nauk z siedzibą w Kórniku przy ul. Parkowej 5, 62-035 Kórnik, email: idkornik@man.poznan.pl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2/   Pani/Pana dane osobowe przetwarzane będą na podstawie art. 6 ust. 1 lit. c RODO w celu związanym z postępowaniem o udzielenie zamówienia publicznego /dane identyfikujące postępowanie, np. nazwa, numer/ prowadzonym w trybie przetargu nieograniczonego;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3/   odbiorcami Pani/Pana danych osobowych będą osoby lub podmioty, którym udostępniona zostanie dokumentacja postępowania w oparciu o art. 8 oraz art. 96 ust. 3 ustawy z dnia 29 stycznia 2004 r. – Prawo zamówień publicznych (Dz. U. z  2018 r. poz. 1986), dalej „ustawa </w:t>
      </w:r>
      <w:proofErr w:type="spellStart"/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Pzp</w:t>
      </w:r>
      <w:proofErr w:type="spellEnd"/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”;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4/   Pani/Pana dane osobowe będą przechowywane, zgodnie z art. 97 ust. 1 ustawy </w:t>
      </w:r>
      <w:proofErr w:type="spellStart"/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Pzp</w:t>
      </w:r>
      <w:proofErr w:type="spellEnd"/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, przez okres 4 lat od dnia zakończenia postępowania o udzielenie zamówienia, a jeżeli czas trwania umowy przekracza 4 lata, okres przechowywania obejmuje cały czas trwania umowy;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5/   obowiązek podania przez Panią/Pana danych osobowych bezpośrednio Pani/Pana dotyczących jest wymogiem ustawowym określonym w przepisach ustawy </w:t>
      </w:r>
      <w:proofErr w:type="spellStart"/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Pzp</w:t>
      </w:r>
      <w:proofErr w:type="spellEnd"/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Pzp</w:t>
      </w:r>
      <w:proofErr w:type="spellEnd"/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;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6/   w odniesieniu do Pani/Pana danych osobowych decyzje nie będą podejmowane w sposób zautomatyzowany, stosowanie do art. 22 RODO;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lastRenderedPageBreak/>
        <w:t>7/   posiada Pani/Pan: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−    na podstawie art. 15 RODO prawo dostępu do danych osobowych Pani/Pana dotyczących;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−    na podstawie art. 16 RODO prawo do sprostowania Pani/Pana danych osobowych ;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−    na podstawie art. 18 RODO prawo żądania od administratora ograniczenia przetwarzania danych osobowych z zastrzeżeniem przypadków, o których mowa w art. 18 ust. 2 RODO;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−    prawo do wniesienia skargi do Prezesa Urzędu Ochrony Danych Osobowych, gdy uzna Pani/Pan, że przetwarzanie danych osobowych Pani/Pana dotyczących narusza przepisy RODO;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8/   nie przysługuje Pani/Panu: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−    w związku z art. 17 ust. 3 lit. b, d lub e RODO prawo do usunięcia danych osobowych;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>−    prawo do przenoszenia danych osobowych, o którym mowa w art. 20 RODO;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−  na podstawie art. 21 RODO prawo sprzeciwu, wobec przetwarzania danych osobowych, </w:t>
      </w:r>
    </w:p>
    <w:p w:rsidR="00E93214" w:rsidRPr="00E93214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       gdyż podstawą prawną przetwarzania Pani/Pana danych osobowych jest art. 6 ust. 1 lit. c RODO.</w:t>
      </w:r>
    </w:p>
    <w:p w:rsidR="00803D53" w:rsidRDefault="00E93214" w:rsidP="00E93214">
      <w:pPr>
        <w:autoSpaceDE w:val="0"/>
        <w:autoSpaceDN w:val="0"/>
        <w:adjustRightInd w:val="0"/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E93214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9/ kontakt z inspektorem ochrony danych osobowych w Instytucie Dendrologii Polskiej Akademii Nauk jest możliwy pod adresem e-mail: </w:t>
      </w:r>
      <w:hyperlink r:id="rId9" w:history="1">
        <w:r w:rsidR="00B95DEA" w:rsidRPr="00C4355C">
          <w:rPr>
            <w:rStyle w:val="Hipercze"/>
            <w:rFonts w:ascii="Arial" w:eastAsia="Arial Unicode MS" w:hAnsi="Arial" w:cs="Arial"/>
            <w:sz w:val="22"/>
            <w:szCs w:val="22"/>
            <w:u w:color="000000"/>
          </w:rPr>
          <w:t>iod.idpan@man.poznan.pl</w:t>
        </w:r>
      </w:hyperlink>
    </w:p>
    <w:p w:rsidR="00B95DEA" w:rsidRPr="00C37EC5" w:rsidRDefault="00B95DEA" w:rsidP="00E93214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E4B3C" w:rsidRPr="00C37EC5" w:rsidRDefault="0005460E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b/>
          <w:bCs/>
          <w:sz w:val="22"/>
          <w:szCs w:val="22"/>
        </w:rPr>
        <w:t>XVI</w:t>
      </w:r>
      <w:r w:rsidR="00162830">
        <w:rPr>
          <w:rFonts w:ascii="Arial" w:hAnsi="Arial" w:cs="Arial"/>
          <w:b/>
          <w:bCs/>
          <w:sz w:val="22"/>
          <w:szCs w:val="22"/>
        </w:rPr>
        <w:t>I</w:t>
      </w:r>
      <w:r w:rsidR="001E4B3C" w:rsidRPr="00C37EC5">
        <w:rPr>
          <w:rFonts w:ascii="Arial" w:hAnsi="Arial" w:cs="Arial"/>
          <w:b/>
          <w:bCs/>
          <w:sz w:val="22"/>
          <w:szCs w:val="22"/>
        </w:rPr>
        <w:t xml:space="preserve"> Pouczenie o </w:t>
      </w:r>
      <w:r w:rsidR="001E4B3C" w:rsidRPr="00C37EC5">
        <w:rPr>
          <w:rFonts w:ascii="Arial" w:eastAsia="TimesNewRoman" w:hAnsi="Arial" w:cs="Arial"/>
          <w:b/>
          <w:bCs/>
          <w:sz w:val="22"/>
          <w:szCs w:val="22"/>
        </w:rPr>
        <w:t>ś</w:t>
      </w:r>
      <w:r w:rsidR="001E4B3C" w:rsidRPr="00C37EC5">
        <w:rPr>
          <w:rFonts w:ascii="Arial" w:hAnsi="Arial" w:cs="Arial"/>
          <w:b/>
          <w:bCs/>
          <w:sz w:val="22"/>
          <w:szCs w:val="22"/>
        </w:rPr>
        <w:t>rodkach ochrony prawnej przysługuj</w:t>
      </w:r>
      <w:r w:rsidR="001E4B3C" w:rsidRPr="00C37EC5">
        <w:rPr>
          <w:rFonts w:ascii="Arial" w:eastAsia="TimesNewRoman" w:hAnsi="Arial" w:cs="Arial"/>
          <w:b/>
          <w:bCs/>
          <w:sz w:val="22"/>
          <w:szCs w:val="22"/>
        </w:rPr>
        <w:t>ą</w:t>
      </w:r>
      <w:r w:rsidR="001E4B3C" w:rsidRPr="00C37EC5">
        <w:rPr>
          <w:rFonts w:ascii="Arial" w:hAnsi="Arial" w:cs="Arial"/>
          <w:b/>
          <w:bCs/>
          <w:sz w:val="22"/>
          <w:szCs w:val="22"/>
        </w:rPr>
        <w:t>cych Wykonawcy w toku post</w:t>
      </w:r>
      <w:r w:rsidR="001E4B3C" w:rsidRPr="00C37EC5">
        <w:rPr>
          <w:rFonts w:ascii="Arial" w:eastAsia="TimesNewRoman" w:hAnsi="Arial" w:cs="Arial"/>
          <w:b/>
          <w:bCs/>
          <w:sz w:val="22"/>
          <w:szCs w:val="22"/>
        </w:rPr>
        <w:t>ę</w:t>
      </w:r>
      <w:r w:rsidR="001E4B3C" w:rsidRPr="00C37EC5">
        <w:rPr>
          <w:rFonts w:ascii="Arial" w:hAnsi="Arial" w:cs="Arial"/>
          <w:b/>
          <w:bCs/>
          <w:sz w:val="22"/>
          <w:szCs w:val="22"/>
        </w:rPr>
        <w:t>powania o udzielenie zamówienia</w:t>
      </w:r>
    </w:p>
    <w:p w:rsidR="001E4B3C" w:rsidRPr="00C37EC5" w:rsidRDefault="001E4B3C" w:rsidP="00C37EC5">
      <w:pPr>
        <w:numPr>
          <w:ilvl w:val="3"/>
          <w:numId w:val="23"/>
        </w:numPr>
        <w:tabs>
          <w:tab w:val="clear" w:pos="3567"/>
          <w:tab w:val="num" w:pos="480"/>
        </w:tabs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Każdemu Wykonawcy, a także innemu podmiotowi, jeżeli ma lub miał interes w uzyskaniu danego zamówienia oraz poniósł lub może ponieść szkodę w wyniku naruszenia przez Zamawiającego przepisów ustawy PZP przysługują środki ochrony prawnej przewidziane w dziale VI ustawy.</w:t>
      </w:r>
    </w:p>
    <w:p w:rsidR="001E4B3C" w:rsidRPr="00C37EC5" w:rsidRDefault="001E4B3C" w:rsidP="00C37EC5">
      <w:pPr>
        <w:numPr>
          <w:ilvl w:val="0"/>
          <w:numId w:val="23"/>
        </w:numPr>
        <w:tabs>
          <w:tab w:val="clear" w:pos="360"/>
          <w:tab w:val="num" w:pos="480"/>
        </w:tabs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Środki ochrony prawnej wobec ogłoszenia o zamówieniu oraz SIWZ przysługują również organizacjom wpisanym na listę, o której mowa w art. 154 pkt 5 ustawy.</w:t>
      </w:r>
    </w:p>
    <w:p w:rsidR="001E4B3C" w:rsidRPr="00C37EC5" w:rsidRDefault="001E4B3C" w:rsidP="00C37EC5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B347B7" w:rsidRDefault="001E4B3C" w:rsidP="00B95DEA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b/>
          <w:bCs/>
          <w:sz w:val="22"/>
          <w:szCs w:val="22"/>
        </w:rPr>
        <w:t>W sprawach nieuregulowanych w niniejszej SIWZ zastosowanie mają przepisy ustawy Prawo zamówień publicznych</w:t>
      </w:r>
    </w:p>
    <w:p w:rsidR="00B95DEA" w:rsidRDefault="00B95DEA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E4B3C" w:rsidRPr="00C37EC5" w:rsidRDefault="001E4B3C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37EC5">
        <w:rPr>
          <w:rFonts w:ascii="Arial" w:hAnsi="Arial" w:cs="Arial"/>
          <w:b/>
          <w:bCs/>
          <w:sz w:val="22"/>
          <w:szCs w:val="22"/>
        </w:rPr>
        <w:t>Załączniki do SIWZ:</w:t>
      </w:r>
    </w:p>
    <w:p w:rsidR="001E4B3C" w:rsidRPr="00C37EC5" w:rsidRDefault="001E4B3C" w:rsidP="00C37EC5">
      <w:pPr>
        <w:numPr>
          <w:ilvl w:val="0"/>
          <w:numId w:val="2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Formularz ofertowy z załącznikiem</w:t>
      </w:r>
    </w:p>
    <w:p w:rsidR="001E4B3C" w:rsidRPr="00C37EC5" w:rsidRDefault="001E4B3C" w:rsidP="00C37EC5">
      <w:pPr>
        <w:numPr>
          <w:ilvl w:val="0"/>
          <w:numId w:val="2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Oświadczenie o braku podstaw do wykluczenia i spełniania warunków udziału w postępowaniu</w:t>
      </w:r>
    </w:p>
    <w:p w:rsidR="001E4B3C" w:rsidRPr="00C37EC5" w:rsidRDefault="001E4B3C" w:rsidP="00C37EC5">
      <w:pPr>
        <w:numPr>
          <w:ilvl w:val="0"/>
          <w:numId w:val="2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Oświadczenie o udostępnienie zasobów</w:t>
      </w:r>
    </w:p>
    <w:p w:rsidR="001E4B3C" w:rsidRPr="00C37EC5" w:rsidRDefault="001E4B3C" w:rsidP="00C37EC5">
      <w:pPr>
        <w:numPr>
          <w:ilvl w:val="0"/>
          <w:numId w:val="2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Informacja dotycząca grupy kapitałowej</w:t>
      </w:r>
    </w:p>
    <w:p w:rsidR="001E4B3C" w:rsidRPr="00C37EC5" w:rsidRDefault="001E4B3C" w:rsidP="00C37EC5">
      <w:pPr>
        <w:numPr>
          <w:ilvl w:val="0"/>
          <w:numId w:val="2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Zastrzeżenie nieudostępniania informacji stanowiących tajemnicę przedsiębiorstwa</w:t>
      </w:r>
    </w:p>
    <w:p w:rsidR="0000583D" w:rsidRPr="00C37EC5" w:rsidRDefault="001E4B3C" w:rsidP="00C37EC5">
      <w:pPr>
        <w:numPr>
          <w:ilvl w:val="0"/>
          <w:numId w:val="2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 xml:space="preserve">Wykaz </w:t>
      </w:r>
      <w:r w:rsidR="0005460E" w:rsidRPr="00C37EC5">
        <w:rPr>
          <w:rFonts w:ascii="Arial" w:hAnsi="Arial" w:cs="Arial"/>
          <w:sz w:val="22"/>
          <w:szCs w:val="22"/>
        </w:rPr>
        <w:t>dostaw</w:t>
      </w:r>
    </w:p>
    <w:p w:rsidR="0000583D" w:rsidRPr="00C37EC5" w:rsidRDefault="0000583D" w:rsidP="00C37EC5">
      <w:pPr>
        <w:numPr>
          <w:ilvl w:val="0"/>
          <w:numId w:val="21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12" w:lineRule="auto"/>
        <w:ind w:left="480" w:hanging="480"/>
        <w:jc w:val="both"/>
        <w:rPr>
          <w:rFonts w:ascii="Arial" w:hAnsi="Arial" w:cs="Arial"/>
          <w:sz w:val="22"/>
          <w:szCs w:val="22"/>
        </w:rPr>
      </w:pPr>
      <w:r w:rsidRPr="00C37EC5">
        <w:rPr>
          <w:rFonts w:ascii="Arial" w:hAnsi="Arial" w:cs="Arial"/>
          <w:sz w:val="22"/>
          <w:szCs w:val="22"/>
        </w:rPr>
        <w:t>Oświadczenie o posiadaniu umowy lub promesy umowy z OSD</w:t>
      </w:r>
    </w:p>
    <w:p w:rsidR="001E4B3C" w:rsidRPr="00C37EC5" w:rsidRDefault="001E4B3C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1E4B3C" w:rsidRPr="00C37EC5" w:rsidRDefault="001E4B3C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E69AC" w:rsidRPr="00C37EC5" w:rsidRDefault="000E69AC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37EC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37EC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37EC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37EC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37EC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37EC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37EC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37EC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37EC5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:rsidR="00B95DEA" w:rsidRDefault="00B95DEA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95DEA" w:rsidRDefault="00DA0175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Dyrektor Instytutu Dendrologii</w:t>
      </w:r>
    </w:p>
    <w:p w:rsidR="00DA0175" w:rsidRDefault="00DA0175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   Polskiej Akademii Nauk</w:t>
      </w:r>
    </w:p>
    <w:p w:rsidR="00DA0175" w:rsidRDefault="00DA0175" w:rsidP="00C37EC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dr hab. Andrzej M. Jagodziński prof. ID PAN</w:t>
      </w:r>
    </w:p>
    <w:p w:rsidR="00412CFA" w:rsidRPr="007A6903" w:rsidRDefault="000E69AC" w:rsidP="007A690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37EC5">
        <w:rPr>
          <w:rFonts w:ascii="Arial" w:hAnsi="Arial" w:cs="Arial"/>
          <w:bCs/>
          <w:color w:val="000000"/>
          <w:sz w:val="22"/>
          <w:szCs w:val="22"/>
        </w:rPr>
        <w:tab/>
      </w:r>
      <w:r w:rsidRPr="00C37EC5">
        <w:rPr>
          <w:rFonts w:ascii="Arial" w:hAnsi="Arial" w:cs="Arial"/>
          <w:bCs/>
          <w:color w:val="000000"/>
          <w:sz w:val="22"/>
          <w:szCs w:val="22"/>
        </w:rPr>
        <w:tab/>
      </w:r>
      <w:r w:rsidRPr="00C37EC5">
        <w:rPr>
          <w:rFonts w:ascii="Arial" w:hAnsi="Arial" w:cs="Arial"/>
          <w:bCs/>
          <w:color w:val="000000"/>
          <w:sz w:val="22"/>
          <w:szCs w:val="22"/>
        </w:rPr>
        <w:tab/>
      </w:r>
      <w:r w:rsidRPr="00C37EC5">
        <w:rPr>
          <w:rFonts w:ascii="Arial" w:hAnsi="Arial" w:cs="Arial"/>
          <w:bCs/>
          <w:color w:val="000000"/>
          <w:sz w:val="22"/>
          <w:szCs w:val="22"/>
        </w:rPr>
        <w:tab/>
      </w:r>
      <w:r w:rsidRPr="00C37EC5">
        <w:rPr>
          <w:rFonts w:ascii="Arial" w:hAnsi="Arial" w:cs="Arial"/>
          <w:bCs/>
          <w:color w:val="000000"/>
          <w:sz w:val="22"/>
          <w:szCs w:val="22"/>
        </w:rPr>
        <w:tab/>
      </w:r>
      <w:r w:rsidRPr="00C37EC5">
        <w:rPr>
          <w:rFonts w:ascii="Arial" w:hAnsi="Arial" w:cs="Arial"/>
          <w:bCs/>
          <w:color w:val="000000"/>
          <w:sz w:val="22"/>
          <w:szCs w:val="22"/>
        </w:rPr>
        <w:tab/>
      </w:r>
      <w:r w:rsidRPr="00C37EC5">
        <w:rPr>
          <w:rFonts w:ascii="Arial" w:hAnsi="Arial" w:cs="Arial"/>
          <w:bCs/>
          <w:color w:val="000000"/>
          <w:sz w:val="22"/>
          <w:szCs w:val="22"/>
        </w:rPr>
        <w:tab/>
      </w:r>
      <w:bookmarkStart w:id="1" w:name="_GoBack"/>
      <w:bookmarkEnd w:id="1"/>
    </w:p>
    <w:sectPr w:rsidR="00412CFA" w:rsidRPr="007A6903" w:rsidSect="00C37EC5">
      <w:footerReference w:type="even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0B60C2" w16cid:durableId="1FA14D29"/>
  <w16cid:commentId w16cid:paraId="1C8BB59D" w16cid:durableId="1FA14DF7"/>
  <w16cid:commentId w16cid:paraId="36C31849" w16cid:durableId="1FA1505C"/>
  <w16cid:commentId w16cid:paraId="75877099" w16cid:durableId="1FA150FB"/>
  <w16cid:commentId w16cid:paraId="67F793BE" w16cid:durableId="1FA1516A"/>
  <w16cid:commentId w16cid:paraId="1FEBCB19" w16cid:durableId="1FA153D1"/>
  <w16cid:commentId w16cid:paraId="33DB4737" w16cid:durableId="1FA1547F"/>
  <w16cid:commentId w16cid:paraId="7E47C73E" w16cid:durableId="1FA15554"/>
  <w16cid:commentId w16cid:paraId="22B3938E" w16cid:durableId="1FA15C0B"/>
  <w16cid:commentId w16cid:paraId="5E307624" w16cid:durableId="1FA15CD0"/>
  <w16cid:commentId w16cid:paraId="04312ED4" w16cid:durableId="1FA15D53"/>
  <w16cid:commentId w16cid:paraId="00CF9C42" w16cid:durableId="1FA15D7D"/>
  <w16cid:commentId w16cid:paraId="37AA44A7" w16cid:durableId="1FA15DFA"/>
  <w16cid:commentId w16cid:paraId="1A1888BF" w16cid:durableId="1FA15E88"/>
  <w16cid:commentId w16cid:paraId="3A42D0AB" w16cid:durableId="1FA15F8C"/>
  <w16cid:commentId w16cid:paraId="304BFC53" w16cid:durableId="1FA15FB6"/>
  <w16cid:commentId w16cid:paraId="6E1BCB93" w16cid:durableId="1FA14BF0"/>
  <w16cid:commentId w16cid:paraId="3B5DB4EC" w16cid:durableId="1FA16028"/>
  <w16cid:commentId w16cid:paraId="14F29894" w16cid:durableId="1FA16049"/>
  <w16cid:commentId w16cid:paraId="39D42D3F" w16cid:durableId="1FA160AA"/>
  <w16cid:commentId w16cid:paraId="1BD8AEAB" w16cid:durableId="1FA160CE"/>
  <w16cid:commentId w16cid:paraId="62B1955C" w16cid:durableId="1FA161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8E6" w:rsidRDefault="000308E6">
      <w:r>
        <w:separator/>
      </w:r>
    </w:p>
  </w:endnote>
  <w:endnote w:type="continuationSeparator" w:id="0">
    <w:p w:rsidR="000308E6" w:rsidRDefault="0003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9A" w:rsidRDefault="00F221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71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B719A" w:rsidRDefault="005B71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19A" w:rsidRDefault="00F221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719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6903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5B719A" w:rsidRDefault="005B71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8E6" w:rsidRDefault="000308E6">
      <w:r>
        <w:separator/>
      </w:r>
    </w:p>
  </w:footnote>
  <w:footnote w:type="continuationSeparator" w:id="0">
    <w:p w:rsidR="000308E6" w:rsidRDefault="00030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20CB8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354A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A56F498"/>
    <w:lvl w:ilvl="0">
      <w:start w:val="1"/>
      <w:numFmt w:val="bullet"/>
      <w:pStyle w:val="Tekstprzypisukocoweg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2012B1A0"/>
    <w:name w:val="WW8Num14"/>
    <w:lvl w:ilvl="0">
      <w:start w:val="9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bCs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A942D13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</w:abstractNum>
  <w:abstractNum w:abstractNumId="14" w15:restartNumberingAfterBreak="0">
    <w:nsid w:val="00000013"/>
    <w:multiLevelType w:val="multilevel"/>
    <w:tmpl w:val="BE925994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00000014"/>
    <w:multiLevelType w:val="singleLevel"/>
    <w:tmpl w:val="C08C6FC8"/>
    <w:name w:val="WW8Num20"/>
    <w:lvl w:ilvl="0">
      <w:start w:val="4"/>
      <w:numFmt w:val="decimal"/>
      <w:lvlText w:val="%1."/>
      <w:lvlJc w:val="left"/>
      <w:pPr>
        <w:tabs>
          <w:tab w:val="num" w:pos="0"/>
        </w:tabs>
        <w:ind w:left="1860" w:hanging="360"/>
      </w:pPr>
      <w:rPr>
        <w:rFonts w:ascii="Arial" w:hAnsi="Arial" w:cs="Arial" w:hint="default"/>
      </w:rPr>
    </w:lvl>
  </w:abstractNum>
  <w:abstractNum w:abstractNumId="16" w15:restartNumberingAfterBreak="0">
    <w:nsid w:val="00000016"/>
    <w:multiLevelType w:val="singleLevel"/>
    <w:tmpl w:val="EE2CB0F2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eastAsia="Arial" w:hAnsi="Arial" w:cs="Arial" w:hint="default"/>
      </w:rPr>
    </w:lvl>
  </w:abstractNum>
  <w:abstractNum w:abstractNumId="17" w15:restartNumberingAfterBreak="0">
    <w:nsid w:val="00000017"/>
    <w:multiLevelType w:val="multilevel"/>
    <w:tmpl w:val="317CC86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color w:val="auto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8"/>
    <w:multiLevelType w:val="multilevel"/>
    <w:tmpl w:val="E0C23564"/>
    <w:name w:val="WW8Num24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firstLine="0"/>
      </w:pPr>
      <w:rPr>
        <w:rFonts w:ascii="Arial" w:eastAsia="Times New Roman" w:hAnsi="Arial" w:cs="Arial" w:hint="default"/>
        <w:b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firstLine="0"/>
      </w:pPr>
    </w:lvl>
  </w:abstractNum>
  <w:abstractNum w:abstractNumId="19" w15:restartNumberingAfterBreak="0">
    <w:nsid w:val="00000055"/>
    <w:multiLevelType w:val="multilevel"/>
    <w:tmpl w:val="702E3360"/>
    <w:name w:val="WW8Num88"/>
    <w:lvl w:ilvl="0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E53D9"/>
    <w:multiLevelType w:val="multilevel"/>
    <w:tmpl w:val="E95621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054C60BF"/>
    <w:multiLevelType w:val="hybridMultilevel"/>
    <w:tmpl w:val="D7FA1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56060F8"/>
    <w:multiLevelType w:val="multilevel"/>
    <w:tmpl w:val="DF7C1F6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6" w:hanging="2160"/>
      </w:pPr>
      <w:rPr>
        <w:rFonts w:hint="default"/>
      </w:rPr>
    </w:lvl>
  </w:abstractNum>
  <w:abstractNum w:abstractNumId="23" w15:restartNumberingAfterBreak="0">
    <w:nsid w:val="09A94EA2"/>
    <w:multiLevelType w:val="hybridMultilevel"/>
    <w:tmpl w:val="58124766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DD4C60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CA67F30"/>
    <w:multiLevelType w:val="hybridMultilevel"/>
    <w:tmpl w:val="F8765D14"/>
    <w:lvl w:ilvl="0" w:tplc="611021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39A3793"/>
    <w:multiLevelType w:val="hybridMultilevel"/>
    <w:tmpl w:val="5FD854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58A73F0"/>
    <w:multiLevelType w:val="multilevel"/>
    <w:tmpl w:val="31EEE3C2"/>
    <w:name w:val="WW8Num162322"/>
    <w:lvl w:ilvl="0">
      <w:start w:val="1"/>
      <w:numFmt w:val="lowerLetter"/>
      <w:lvlText w:val="%1)"/>
      <w:lvlJc w:val="left"/>
      <w:pPr>
        <w:tabs>
          <w:tab w:val="num" w:pos="1431"/>
        </w:tabs>
        <w:ind w:left="1431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 %2)"/>
      <w:lvlJc w:val="left"/>
      <w:pPr>
        <w:tabs>
          <w:tab w:val="num" w:pos="1428"/>
        </w:tabs>
        <w:ind w:left="1791" w:hanging="363"/>
      </w:pPr>
      <w:rPr>
        <w:rFonts w:ascii="Arial" w:hAnsi="Arial" w:hint="default"/>
        <w:i w:val="0"/>
        <w:sz w:val="22"/>
        <w:szCs w:val="22"/>
      </w:rPr>
    </w:lvl>
    <w:lvl w:ilvl="2">
      <w:start w:val="1"/>
      <w:numFmt w:val="upperLetter"/>
      <w:lvlText w:val=" %3)"/>
      <w:lvlJc w:val="left"/>
      <w:pPr>
        <w:tabs>
          <w:tab w:val="num" w:pos="1428"/>
        </w:tabs>
        <w:ind w:left="2148" w:hanging="357"/>
      </w:pPr>
      <w:rPr>
        <w:rFonts w:ascii="Arial" w:hAnsi="Arial" w:hint="default"/>
        <w:i w:val="0"/>
        <w:color w:val="auto"/>
        <w:sz w:val="22"/>
        <w:szCs w:val="22"/>
      </w:rPr>
    </w:lvl>
    <w:lvl w:ilvl="3">
      <w:start w:val="1"/>
      <w:numFmt w:val="lowerLetter"/>
      <w:lvlText w:val=" %4)"/>
      <w:lvlJc w:val="left"/>
      <w:pPr>
        <w:tabs>
          <w:tab w:val="num" w:pos="3591"/>
        </w:tabs>
        <w:ind w:left="3591" w:hanging="360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31"/>
        </w:tabs>
        <w:ind w:left="1431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1428"/>
        </w:tabs>
        <w:ind w:left="1791" w:hanging="363"/>
      </w:pPr>
      <w:rPr>
        <w:rFonts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471"/>
        </w:tabs>
        <w:ind w:left="6471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right"/>
      <w:pPr>
        <w:tabs>
          <w:tab w:val="num" w:pos="7191"/>
        </w:tabs>
        <w:ind w:left="7191" w:hanging="180"/>
      </w:pPr>
      <w:rPr>
        <w:rFonts w:ascii="Symbol" w:hAnsi="Symbol" w:cs="OpenSymbol" w:hint="default"/>
      </w:rPr>
    </w:lvl>
  </w:abstractNum>
  <w:abstractNum w:abstractNumId="27" w15:restartNumberingAfterBreak="0">
    <w:nsid w:val="160F7B74"/>
    <w:multiLevelType w:val="hybridMultilevel"/>
    <w:tmpl w:val="C012EB68"/>
    <w:lvl w:ilvl="0" w:tplc="059EDFF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 w:tplc="892A79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9017918"/>
    <w:multiLevelType w:val="hybridMultilevel"/>
    <w:tmpl w:val="A37EB64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A532288"/>
    <w:multiLevelType w:val="hybridMultilevel"/>
    <w:tmpl w:val="EEC4632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AA01D00"/>
    <w:multiLevelType w:val="hybridMultilevel"/>
    <w:tmpl w:val="DE305020"/>
    <w:lvl w:ilvl="0" w:tplc="8EF4AB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46D227B"/>
    <w:multiLevelType w:val="hybridMultilevel"/>
    <w:tmpl w:val="0A688556"/>
    <w:lvl w:ilvl="0" w:tplc="2AE056E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893AD8"/>
    <w:multiLevelType w:val="hybridMultilevel"/>
    <w:tmpl w:val="B9F444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5E15C8D"/>
    <w:multiLevelType w:val="hybridMultilevel"/>
    <w:tmpl w:val="B2341126"/>
    <w:lvl w:ilvl="0" w:tplc="545CE84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E5957D7"/>
    <w:multiLevelType w:val="hybridMultilevel"/>
    <w:tmpl w:val="1F820222"/>
    <w:lvl w:ilvl="0" w:tplc="0415000F">
      <w:start w:val="9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29301B2"/>
    <w:multiLevelType w:val="hybridMultilevel"/>
    <w:tmpl w:val="AB682E62"/>
    <w:name w:val="WW8Num92"/>
    <w:lvl w:ilvl="0" w:tplc="F68018E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6C3CC1"/>
    <w:multiLevelType w:val="hybridMultilevel"/>
    <w:tmpl w:val="E2CA1E8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3AA18DD"/>
    <w:multiLevelType w:val="hybridMultilevel"/>
    <w:tmpl w:val="C9C63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6C77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2A79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08E91E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6AEE6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145872"/>
    <w:multiLevelType w:val="hybridMultilevel"/>
    <w:tmpl w:val="CCBE1CC2"/>
    <w:lvl w:ilvl="0" w:tplc="DF5A2FDE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9C26AC6"/>
    <w:multiLevelType w:val="hybridMultilevel"/>
    <w:tmpl w:val="760AF4A2"/>
    <w:lvl w:ilvl="0" w:tplc="FFFFFFFF">
      <w:start w:val="1"/>
      <w:numFmt w:val="decimal"/>
      <w:suff w:val="nothing"/>
      <w:lvlText w:val=""/>
      <w:lvlJc w:val="left"/>
    </w:lvl>
    <w:lvl w:ilvl="1" w:tplc="7284D1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suff w:val="nothing"/>
      <w:lvlText w:val=""/>
      <w:lvlJc w:val="left"/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C7235B"/>
    <w:multiLevelType w:val="hybridMultilevel"/>
    <w:tmpl w:val="0A9EBD30"/>
    <w:lvl w:ilvl="0" w:tplc="7D8CDE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0842139"/>
    <w:multiLevelType w:val="hybridMultilevel"/>
    <w:tmpl w:val="F888FD5A"/>
    <w:lvl w:ilvl="0" w:tplc="3EE092C4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DBD61F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B6C0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52E0862"/>
    <w:multiLevelType w:val="hybridMultilevel"/>
    <w:tmpl w:val="8FAAD3BA"/>
    <w:lvl w:ilvl="0" w:tplc="FE7454D8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10589"/>
    <w:multiLevelType w:val="hybridMultilevel"/>
    <w:tmpl w:val="18F863AA"/>
    <w:lvl w:ilvl="0" w:tplc="5E9C0D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E994CAE"/>
    <w:multiLevelType w:val="hybridMultilevel"/>
    <w:tmpl w:val="D018B5EC"/>
    <w:lvl w:ilvl="0" w:tplc="ECD2EE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004BC3"/>
    <w:multiLevelType w:val="multilevel"/>
    <w:tmpl w:val="CD282A28"/>
    <w:name w:val="WW8Num162"/>
    <w:lvl w:ilvl="0">
      <w:start w:val="1"/>
      <w:numFmt w:val="decimal"/>
      <w:lvlText w:val=" 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 %2)"/>
      <w:lvlJc w:val="left"/>
      <w:pPr>
        <w:tabs>
          <w:tab w:val="num" w:pos="357"/>
        </w:tabs>
        <w:ind w:left="720" w:hanging="363"/>
      </w:pPr>
      <w:rPr>
        <w:rFonts w:ascii="Arial" w:hAnsi="Arial" w:hint="default"/>
        <w:i w:val="0"/>
        <w:sz w:val="22"/>
        <w:szCs w:val="22"/>
      </w:rPr>
    </w:lvl>
    <w:lvl w:ilvl="2">
      <w:start w:val="1"/>
      <w:numFmt w:val="upperLetter"/>
      <w:lvlText w:val=" %3)"/>
      <w:lvlJc w:val="left"/>
      <w:pPr>
        <w:tabs>
          <w:tab w:val="num" w:pos="357"/>
        </w:tabs>
        <w:ind w:left="1077" w:hanging="357"/>
      </w:pPr>
      <w:rPr>
        <w:rFonts w:ascii="Arial" w:hAnsi="Arial" w:hint="default"/>
        <w:i w:val="0"/>
        <w:color w:val="auto"/>
        <w:sz w:val="22"/>
        <w:szCs w:val="22"/>
      </w:rPr>
    </w:lvl>
    <w:lvl w:ilvl="3">
      <w:start w:val="1"/>
      <w:numFmt w:val="lowerLetter"/>
      <w:lvlText w:val=" %4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357"/>
        </w:tabs>
        <w:ind w:left="720" w:hanging="363"/>
      </w:pPr>
      <w:rPr>
        <w:rFonts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right"/>
      <w:pPr>
        <w:tabs>
          <w:tab w:val="num" w:pos="6120"/>
        </w:tabs>
        <w:ind w:left="6120" w:hanging="180"/>
      </w:pPr>
      <w:rPr>
        <w:rFonts w:ascii="Symbol" w:hAnsi="Symbol" w:cs="OpenSymbol" w:hint="default"/>
      </w:rPr>
    </w:lvl>
  </w:abstractNum>
  <w:abstractNum w:abstractNumId="46" w15:restartNumberingAfterBreak="0">
    <w:nsid w:val="5F591FFB"/>
    <w:multiLevelType w:val="multilevel"/>
    <w:tmpl w:val="2DBE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27"/>
        </w:tabs>
        <w:ind w:left="212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3027"/>
        </w:tabs>
        <w:ind w:left="30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287"/>
        </w:tabs>
        <w:ind w:left="42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07"/>
        </w:tabs>
        <w:ind w:left="50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27"/>
        </w:tabs>
        <w:ind w:left="57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47"/>
        </w:tabs>
        <w:ind w:left="64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167"/>
        </w:tabs>
        <w:ind w:left="7167" w:hanging="180"/>
      </w:pPr>
      <w:rPr>
        <w:rFonts w:cs="Times New Roman"/>
      </w:rPr>
    </w:lvl>
  </w:abstractNum>
  <w:abstractNum w:abstractNumId="47" w15:restartNumberingAfterBreak="0">
    <w:nsid w:val="68014DE3"/>
    <w:multiLevelType w:val="multilevel"/>
    <w:tmpl w:val="788C35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D04864"/>
    <w:multiLevelType w:val="hybridMultilevel"/>
    <w:tmpl w:val="0FD4A8D4"/>
    <w:lvl w:ilvl="0" w:tplc="21342B8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F813F0"/>
    <w:multiLevelType w:val="hybridMultilevel"/>
    <w:tmpl w:val="3CF85C20"/>
    <w:name w:val="WW8Num7622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2" w:tplc="0415001B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6E4691C"/>
    <w:multiLevelType w:val="hybridMultilevel"/>
    <w:tmpl w:val="516AD9BE"/>
    <w:lvl w:ilvl="0" w:tplc="5060C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826096D"/>
    <w:multiLevelType w:val="hybridMultilevel"/>
    <w:tmpl w:val="CF9C247C"/>
    <w:lvl w:ilvl="0" w:tplc="54CEB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sz w:val="22"/>
      </w:rPr>
    </w:lvl>
    <w:lvl w:ilvl="1" w:tplc="2668D4E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D877AA8"/>
    <w:multiLevelType w:val="hybridMultilevel"/>
    <w:tmpl w:val="5328B62A"/>
    <w:lvl w:ilvl="0" w:tplc="71FE8B94">
      <w:start w:val="4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1EC6E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275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A4F0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E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AE5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0EC6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C1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787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E9D1257"/>
    <w:multiLevelType w:val="multilevel"/>
    <w:tmpl w:val="8C9819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2"/>
  </w:num>
  <w:num w:numId="2">
    <w:abstractNumId w:val="2"/>
  </w:num>
  <w:num w:numId="3">
    <w:abstractNumId w:val="1"/>
  </w:num>
  <w:num w:numId="4">
    <w:abstractNumId w:val="0"/>
  </w:num>
  <w:num w:numId="5">
    <w:abstractNumId w:val="21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</w:num>
  <w:num w:numId="8">
    <w:abstractNumId w:val="25"/>
  </w:num>
  <w:num w:numId="9">
    <w:abstractNumId w:val="41"/>
  </w:num>
  <w:num w:numId="10">
    <w:abstractNumId w:val="24"/>
  </w:num>
  <w:num w:numId="11">
    <w:abstractNumId w:val="38"/>
  </w:num>
  <w:num w:numId="12">
    <w:abstractNumId w:val="37"/>
  </w:num>
  <w:num w:numId="13">
    <w:abstractNumId w:val="30"/>
  </w:num>
  <w:num w:numId="14">
    <w:abstractNumId w:val="23"/>
  </w:num>
  <w:num w:numId="15">
    <w:abstractNumId w:val="27"/>
  </w:num>
  <w:num w:numId="16">
    <w:abstractNumId w:val="10"/>
  </w:num>
  <w:num w:numId="17">
    <w:abstractNumId w:val="48"/>
  </w:num>
  <w:num w:numId="18">
    <w:abstractNumId w:val="43"/>
  </w:num>
  <w:num w:numId="19">
    <w:abstractNumId w:val="29"/>
  </w:num>
  <w:num w:numId="20">
    <w:abstractNumId w:val="44"/>
  </w:num>
  <w:num w:numId="21">
    <w:abstractNumId w:val="32"/>
  </w:num>
  <w:num w:numId="22">
    <w:abstractNumId w:val="34"/>
  </w:num>
  <w:num w:numId="23">
    <w:abstractNumId w:val="46"/>
  </w:num>
  <w:num w:numId="24">
    <w:abstractNumId w:val="28"/>
  </w:num>
  <w:num w:numId="25">
    <w:abstractNumId w:val="33"/>
  </w:num>
  <w:num w:numId="26">
    <w:abstractNumId w:val="51"/>
  </w:num>
  <w:num w:numId="27">
    <w:abstractNumId w:val="9"/>
  </w:num>
  <w:num w:numId="28">
    <w:abstractNumId w:val="40"/>
  </w:num>
  <w:num w:numId="29">
    <w:abstractNumId w:val="50"/>
  </w:num>
  <w:num w:numId="30">
    <w:abstractNumId w:val="42"/>
  </w:num>
  <w:num w:numId="31">
    <w:abstractNumId w:val="47"/>
  </w:num>
  <w:num w:numId="32">
    <w:abstractNumId w:val="31"/>
  </w:num>
  <w:num w:numId="33">
    <w:abstractNumId w:val="36"/>
  </w:num>
  <w:num w:numId="34">
    <w:abstractNumId w:val="22"/>
  </w:num>
  <w:num w:numId="3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5F5"/>
    <w:rsid w:val="00002B41"/>
    <w:rsid w:val="0000583D"/>
    <w:rsid w:val="000176D5"/>
    <w:rsid w:val="00017F2A"/>
    <w:rsid w:val="000228B3"/>
    <w:rsid w:val="000308E6"/>
    <w:rsid w:val="000369EF"/>
    <w:rsid w:val="00040C0F"/>
    <w:rsid w:val="000411EF"/>
    <w:rsid w:val="00053F2F"/>
    <w:rsid w:val="0005460E"/>
    <w:rsid w:val="0007553A"/>
    <w:rsid w:val="000804FE"/>
    <w:rsid w:val="000853B0"/>
    <w:rsid w:val="00093BB1"/>
    <w:rsid w:val="000A009D"/>
    <w:rsid w:val="000A0222"/>
    <w:rsid w:val="000A5827"/>
    <w:rsid w:val="000A677B"/>
    <w:rsid w:val="000B62A7"/>
    <w:rsid w:val="000C5398"/>
    <w:rsid w:val="000D7841"/>
    <w:rsid w:val="000E4BFA"/>
    <w:rsid w:val="000E69AC"/>
    <w:rsid w:val="000F0505"/>
    <w:rsid w:val="00102DED"/>
    <w:rsid w:val="001107D2"/>
    <w:rsid w:val="00120D2A"/>
    <w:rsid w:val="00133635"/>
    <w:rsid w:val="00134CDF"/>
    <w:rsid w:val="0014364F"/>
    <w:rsid w:val="001437E8"/>
    <w:rsid w:val="00153349"/>
    <w:rsid w:val="00161455"/>
    <w:rsid w:val="00162830"/>
    <w:rsid w:val="001656DC"/>
    <w:rsid w:val="001659AB"/>
    <w:rsid w:val="00167DE8"/>
    <w:rsid w:val="00170F07"/>
    <w:rsid w:val="001724F7"/>
    <w:rsid w:val="00175987"/>
    <w:rsid w:val="00177815"/>
    <w:rsid w:val="00180FC5"/>
    <w:rsid w:val="00183F7E"/>
    <w:rsid w:val="0019135D"/>
    <w:rsid w:val="0019387D"/>
    <w:rsid w:val="00194344"/>
    <w:rsid w:val="00195BB7"/>
    <w:rsid w:val="0019729F"/>
    <w:rsid w:val="001A14AE"/>
    <w:rsid w:val="001B6B97"/>
    <w:rsid w:val="001D44DE"/>
    <w:rsid w:val="001D622D"/>
    <w:rsid w:val="001E0817"/>
    <w:rsid w:val="001E4B3C"/>
    <w:rsid w:val="001E567C"/>
    <w:rsid w:val="001E77C8"/>
    <w:rsid w:val="00211C04"/>
    <w:rsid w:val="00213A92"/>
    <w:rsid w:val="00215061"/>
    <w:rsid w:val="00236080"/>
    <w:rsid w:val="00252C59"/>
    <w:rsid w:val="0025469C"/>
    <w:rsid w:val="00254F59"/>
    <w:rsid w:val="00255D8C"/>
    <w:rsid w:val="002571CF"/>
    <w:rsid w:val="002577F6"/>
    <w:rsid w:val="00261AC4"/>
    <w:rsid w:val="0027090D"/>
    <w:rsid w:val="0027118D"/>
    <w:rsid w:val="002712CC"/>
    <w:rsid w:val="002A214B"/>
    <w:rsid w:val="002A3D50"/>
    <w:rsid w:val="002A4809"/>
    <w:rsid w:val="002C031D"/>
    <w:rsid w:val="002C4E4A"/>
    <w:rsid w:val="002D1034"/>
    <w:rsid w:val="002D28D3"/>
    <w:rsid w:val="002D3F36"/>
    <w:rsid w:val="002E435C"/>
    <w:rsid w:val="002E5608"/>
    <w:rsid w:val="002E59A2"/>
    <w:rsid w:val="002F17C3"/>
    <w:rsid w:val="002F40C2"/>
    <w:rsid w:val="002F7D7C"/>
    <w:rsid w:val="00311136"/>
    <w:rsid w:val="00312138"/>
    <w:rsid w:val="003237D4"/>
    <w:rsid w:val="00327AC5"/>
    <w:rsid w:val="003348BE"/>
    <w:rsid w:val="003358F4"/>
    <w:rsid w:val="00336052"/>
    <w:rsid w:val="00344DCC"/>
    <w:rsid w:val="00351AC8"/>
    <w:rsid w:val="00363C47"/>
    <w:rsid w:val="003748C5"/>
    <w:rsid w:val="0037598B"/>
    <w:rsid w:val="00375E0E"/>
    <w:rsid w:val="00375E67"/>
    <w:rsid w:val="00381FC9"/>
    <w:rsid w:val="0038212E"/>
    <w:rsid w:val="00387A92"/>
    <w:rsid w:val="0039227D"/>
    <w:rsid w:val="003922DC"/>
    <w:rsid w:val="003A0818"/>
    <w:rsid w:val="003B50BE"/>
    <w:rsid w:val="003C0CDD"/>
    <w:rsid w:val="003C330C"/>
    <w:rsid w:val="003C34BA"/>
    <w:rsid w:val="003C3ADA"/>
    <w:rsid w:val="003C5DE3"/>
    <w:rsid w:val="003D012F"/>
    <w:rsid w:val="003D13F4"/>
    <w:rsid w:val="003D3785"/>
    <w:rsid w:val="003D7C6C"/>
    <w:rsid w:val="003E194C"/>
    <w:rsid w:val="003E32D0"/>
    <w:rsid w:val="003F348E"/>
    <w:rsid w:val="003F3A7C"/>
    <w:rsid w:val="003F5400"/>
    <w:rsid w:val="00403412"/>
    <w:rsid w:val="00404B00"/>
    <w:rsid w:val="004058CA"/>
    <w:rsid w:val="00412CFA"/>
    <w:rsid w:val="0041613D"/>
    <w:rsid w:val="00422E8F"/>
    <w:rsid w:val="00423DDA"/>
    <w:rsid w:val="00425AA2"/>
    <w:rsid w:val="0043790D"/>
    <w:rsid w:val="00445230"/>
    <w:rsid w:val="00452482"/>
    <w:rsid w:val="004629FE"/>
    <w:rsid w:val="00464D6A"/>
    <w:rsid w:val="00466C6C"/>
    <w:rsid w:val="004721FD"/>
    <w:rsid w:val="00474886"/>
    <w:rsid w:val="0047518E"/>
    <w:rsid w:val="00483D3A"/>
    <w:rsid w:val="00483FC0"/>
    <w:rsid w:val="00485C98"/>
    <w:rsid w:val="00491527"/>
    <w:rsid w:val="004933D5"/>
    <w:rsid w:val="00494E9F"/>
    <w:rsid w:val="004A08E5"/>
    <w:rsid w:val="004A4304"/>
    <w:rsid w:val="004A530A"/>
    <w:rsid w:val="004A75AE"/>
    <w:rsid w:val="004B6DFC"/>
    <w:rsid w:val="004C6BF0"/>
    <w:rsid w:val="004D33CA"/>
    <w:rsid w:val="004F186F"/>
    <w:rsid w:val="004F35F4"/>
    <w:rsid w:val="004F3F50"/>
    <w:rsid w:val="004F7344"/>
    <w:rsid w:val="00510FC0"/>
    <w:rsid w:val="005117AE"/>
    <w:rsid w:val="005145D0"/>
    <w:rsid w:val="00515790"/>
    <w:rsid w:val="00516328"/>
    <w:rsid w:val="005205BF"/>
    <w:rsid w:val="005214DD"/>
    <w:rsid w:val="00523DF4"/>
    <w:rsid w:val="00525203"/>
    <w:rsid w:val="00530423"/>
    <w:rsid w:val="00535024"/>
    <w:rsid w:val="0055253A"/>
    <w:rsid w:val="00553660"/>
    <w:rsid w:val="00555ACA"/>
    <w:rsid w:val="00560972"/>
    <w:rsid w:val="0056234B"/>
    <w:rsid w:val="005700DE"/>
    <w:rsid w:val="00574A2B"/>
    <w:rsid w:val="00581D4D"/>
    <w:rsid w:val="00594BF3"/>
    <w:rsid w:val="00595481"/>
    <w:rsid w:val="0059799B"/>
    <w:rsid w:val="005A2CE9"/>
    <w:rsid w:val="005A68FA"/>
    <w:rsid w:val="005B5F14"/>
    <w:rsid w:val="005B719A"/>
    <w:rsid w:val="005C61C8"/>
    <w:rsid w:val="005D091E"/>
    <w:rsid w:val="005D4F7B"/>
    <w:rsid w:val="005D71E3"/>
    <w:rsid w:val="005F073F"/>
    <w:rsid w:val="005F2FFB"/>
    <w:rsid w:val="006006B9"/>
    <w:rsid w:val="00600A5D"/>
    <w:rsid w:val="0060221F"/>
    <w:rsid w:val="006046DF"/>
    <w:rsid w:val="00616017"/>
    <w:rsid w:val="00620A58"/>
    <w:rsid w:val="00643DDE"/>
    <w:rsid w:val="00644FD0"/>
    <w:rsid w:val="006504BA"/>
    <w:rsid w:val="006626C0"/>
    <w:rsid w:val="00663513"/>
    <w:rsid w:val="006718D8"/>
    <w:rsid w:val="00672E9C"/>
    <w:rsid w:val="00675229"/>
    <w:rsid w:val="006803DB"/>
    <w:rsid w:val="00686BE2"/>
    <w:rsid w:val="006A1D9E"/>
    <w:rsid w:val="006B1E1D"/>
    <w:rsid w:val="006B30AC"/>
    <w:rsid w:val="006B6B31"/>
    <w:rsid w:val="006D7891"/>
    <w:rsid w:val="006E0E1D"/>
    <w:rsid w:val="006F190F"/>
    <w:rsid w:val="006F498E"/>
    <w:rsid w:val="006F61CE"/>
    <w:rsid w:val="007010DA"/>
    <w:rsid w:val="0070502E"/>
    <w:rsid w:val="00707228"/>
    <w:rsid w:val="00714184"/>
    <w:rsid w:val="007167C1"/>
    <w:rsid w:val="00721968"/>
    <w:rsid w:val="00722F7A"/>
    <w:rsid w:val="00723704"/>
    <w:rsid w:val="007249EB"/>
    <w:rsid w:val="00727761"/>
    <w:rsid w:val="00731B17"/>
    <w:rsid w:val="00736D6A"/>
    <w:rsid w:val="00741348"/>
    <w:rsid w:val="00754C96"/>
    <w:rsid w:val="007555F4"/>
    <w:rsid w:val="007660A5"/>
    <w:rsid w:val="007673AA"/>
    <w:rsid w:val="00771948"/>
    <w:rsid w:val="00775605"/>
    <w:rsid w:val="00780069"/>
    <w:rsid w:val="00780079"/>
    <w:rsid w:val="00784436"/>
    <w:rsid w:val="00793030"/>
    <w:rsid w:val="007950A1"/>
    <w:rsid w:val="007A1F8E"/>
    <w:rsid w:val="007A30DA"/>
    <w:rsid w:val="007A48C3"/>
    <w:rsid w:val="007A59F3"/>
    <w:rsid w:val="007A6404"/>
    <w:rsid w:val="007A6903"/>
    <w:rsid w:val="007B310C"/>
    <w:rsid w:val="007B3637"/>
    <w:rsid w:val="007C0091"/>
    <w:rsid w:val="007C45D6"/>
    <w:rsid w:val="007D13EA"/>
    <w:rsid w:val="007D239E"/>
    <w:rsid w:val="007D66C4"/>
    <w:rsid w:val="007E034C"/>
    <w:rsid w:val="007E0E3E"/>
    <w:rsid w:val="007E42A3"/>
    <w:rsid w:val="007F1D38"/>
    <w:rsid w:val="007F6B0D"/>
    <w:rsid w:val="008012B8"/>
    <w:rsid w:val="00803D53"/>
    <w:rsid w:val="00810CD1"/>
    <w:rsid w:val="0081372A"/>
    <w:rsid w:val="00813E35"/>
    <w:rsid w:val="00821D43"/>
    <w:rsid w:val="00822542"/>
    <w:rsid w:val="008279B4"/>
    <w:rsid w:val="00827B77"/>
    <w:rsid w:val="008309A2"/>
    <w:rsid w:val="00832888"/>
    <w:rsid w:val="008409FF"/>
    <w:rsid w:val="00845A6E"/>
    <w:rsid w:val="00845AF8"/>
    <w:rsid w:val="00852F5E"/>
    <w:rsid w:val="008643D4"/>
    <w:rsid w:val="0087497A"/>
    <w:rsid w:val="00876254"/>
    <w:rsid w:val="008765AD"/>
    <w:rsid w:val="00881F74"/>
    <w:rsid w:val="008868B9"/>
    <w:rsid w:val="00886D65"/>
    <w:rsid w:val="00892C65"/>
    <w:rsid w:val="0089441E"/>
    <w:rsid w:val="008A640B"/>
    <w:rsid w:val="008B4B35"/>
    <w:rsid w:val="008B6864"/>
    <w:rsid w:val="008C00A7"/>
    <w:rsid w:val="008C268B"/>
    <w:rsid w:val="008C33E8"/>
    <w:rsid w:val="008C5344"/>
    <w:rsid w:val="008D3AFE"/>
    <w:rsid w:val="008D3BDB"/>
    <w:rsid w:val="008D3E19"/>
    <w:rsid w:val="008E4534"/>
    <w:rsid w:val="008E65A4"/>
    <w:rsid w:val="008F26E7"/>
    <w:rsid w:val="008F3916"/>
    <w:rsid w:val="008F620A"/>
    <w:rsid w:val="009143E9"/>
    <w:rsid w:val="00924B55"/>
    <w:rsid w:val="00927283"/>
    <w:rsid w:val="00930891"/>
    <w:rsid w:val="00933EAB"/>
    <w:rsid w:val="00937774"/>
    <w:rsid w:val="00944CE6"/>
    <w:rsid w:val="009525F5"/>
    <w:rsid w:val="00961E8C"/>
    <w:rsid w:val="00963DD0"/>
    <w:rsid w:val="00977FA5"/>
    <w:rsid w:val="009835C5"/>
    <w:rsid w:val="00983791"/>
    <w:rsid w:val="00990FAF"/>
    <w:rsid w:val="00993129"/>
    <w:rsid w:val="009A102C"/>
    <w:rsid w:val="009A6EDC"/>
    <w:rsid w:val="009B008B"/>
    <w:rsid w:val="009B300F"/>
    <w:rsid w:val="009C7382"/>
    <w:rsid w:val="009D5E1A"/>
    <w:rsid w:val="009E3882"/>
    <w:rsid w:val="009E6B82"/>
    <w:rsid w:val="009E6C42"/>
    <w:rsid w:val="009F369F"/>
    <w:rsid w:val="009F5750"/>
    <w:rsid w:val="00A010FE"/>
    <w:rsid w:val="00A05FE4"/>
    <w:rsid w:val="00A1156E"/>
    <w:rsid w:val="00A122A9"/>
    <w:rsid w:val="00A242D1"/>
    <w:rsid w:val="00A2492D"/>
    <w:rsid w:val="00A300F0"/>
    <w:rsid w:val="00A30274"/>
    <w:rsid w:val="00A373F1"/>
    <w:rsid w:val="00A46A07"/>
    <w:rsid w:val="00A50333"/>
    <w:rsid w:val="00A505BB"/>
    <w:rsid w:val="00A5210D"/>
    <w:rsid w:val="00A60BD4"/>
    <w:rsid w:val="00A647A0"/>
    <w:rsid w:val="00A678A0"/>
    <w:rsid w:val="00A71132"/>
    <w:rsid w:val="00A735BC"/>
    <w:rsid w:val="00A75FF2"/>
    <w:rsid w:val="00A91B31"/>
    <w:rsid w:val="00A94901"/>
    <w:rsid w:val="00AA2044"/>
    <w:rsid w:val="00AA2E11"/>
    <w:rsid w:val="00AA32E1"/>
    <w:rsid w:val="00AA4A0B"/>
    <w:rsid w:val="00AA63D8"/>
    <w:rsid w:val="00AD5417"/>
    <w:rsid w:val="00AE637B"/>
    <w:rsid w:val="00AF1179"/>
    <w:rsid w:val="00B07B01"/>
    <w:rsid w:val="00B10327"/>
    <w:rsid w:val="00B174FC"/>
    <w:rsid w:val="00B200B0"/>
    <w:rsid w:val="00B236B2"/>
    <w:rsid w:val="00B24B44"/>
    <w:rsid w:val="00B24F85"/>
    <w:rsid w:val="00B347B7"/>
    <w:rsid w:val="00B35405"/>
    <w:rsid w:val="00B47261"/>
    <w:rsid w:val="00B562EB"/>
    <w:rsid w:val="00B65CEC"/>
    <w:rsid w:val="00B6606D"/>
    <w:rsid w:val="00B71A78"/>
    <w:rsid w:val="00B763A6"/>
    <w:rsid w:val="00B770AE"/>
    <w:rsid w:val="00B77254"/>
    <w:rsid w:val="00B77C6C"/>
    <w:rsid w:val="00B83910"/>
    <w:rsid w:val="00B83F56"/>
    <w:rsid w:val="00B852BE"/>
    <w:rsid w:val="00B924FB"/>
    <w:rsid w:val="00B95C7D"/>
    <w:rsid w:val="00B95DEA"/>
    <w:rsid w:val="00BB056A"/>
    <w:rsid w:val="00BB56EE"/>
    <w:rsid w:val="00BC1B4A"/>
    <w:rsid w:val="00BC556A"/>
    <w:rsid w:val="00BD4B99"/>
    <w:rsid w:val="00BE7EC8"/>
    <w:rsid w:val="00BF5D60"/>
    <w:rsid w:val="00C010D6"/>
    <w:rsid w:val="00C0332A"/>
    <w:rsid w:val="00C16D67"/>
    <w:rsid w:val="00C227CF"/>
    <w:rsid w:val="00C27E27"/>
    <w:rsid w:val="00C27FCE"/>
    <w:rsid w:val="00C334E3"/>
    <w:rsid w:val="00C37EC5"/>
    <w:rsid w:val="00C4440B"/>
    <w:rsid w:val="00C4495F"/>
    <w:rsid w:val="00C506F7"/>
    <w:rsid w:val="00C574D9"/>
    <w:rsid w:val="00C722C3"/>
    <w:rsid w:val="00C73D8F"/>
    <w:rsid w:val="00C832D5"/>
    <w:rsid w:val="00C90029"/>
    <w:rsid w:val="00C93C20"/>
    <w:rsid w:val="00CB35AD"/>
    <w:rsid w:val="00CB5C8F"/>
    <w:rsid w:val="00CD5904"/>
    <w:rsid w:val="00CE2BC1"/>
    <w:rsid w:val="00CF4847"/>
    <w:rsid w:val="00CF5342"/>
    <w:rsid w:val="00D00BA1"/>
    <w:rsid w:val="00D103BB"/>
    <w:rsid w:val="00D11D6B"/>
    <w:rsid w:val="00D229A7"/>
    <w:rsid w:val="00D23B78"/>
    <w:rsid w:val="00D31261"/>
    <w:rsid w:val="00D37C82"/>
    <w:rsid w:val="00D460D6"/>
    <w:rsid w:val="00D5008B"/>
    <w:rsid w:val="00D53BA7"/>
    <w:rsid w:val="00D648B0"/>
    <w:rsid w:val="00D66BCD"/>
    <w:rsid w:val="00D67D59"/>
    <w:rsid w:val="00D67E1B"/>
    <w:rsid w:val="00D75603"/>
    <w:rsid w:val="00D837FF"/>
    <w:rsid w:val="00D843FC"/>
    <w:rsid w:val="00D860DF"/>
    <w:rsid w:val="00D86800"/>
    <w:rsid w:val="00D95004"/>
    <w:rsid w:val="00DA0175"/>
    <w:rsid w:val="00DA2F9C"/>
    <w:rsid w:val="00DB1669"/>
    <w:rsid w:val="00DB2D20"/>
    <w:rsid w:val="00DB7276"/>
    <w:rsid w:val="00DC6593"/>
    <w:rsid w:val="00DE42F0"/>
    <w:rsid w:val="00DE6FE1"/>
    <w:rsid w:val="00E025F6"/>
    <w:rsid w:val="00E02A81"/>
    <w:rsid w:val="00E03E19"/>
    <w:rsid w:val="00E04E52"/>
    <w:rsid w:val="00E05C53"/>
    <w:rsid w:val="00E06E19"/>
    <w:rsid w:val="00E12719"/>
    <w:rsid w:val="00E26413"/>
    <w:rsid w:val="00E30222"/>
    <w:rsid w:val="00E34996"/>
    <w:rsid w:val="00E35A12"/>
    <w:rsid w:val="00E54BE9"/>
    <w:rsid w:val="00E77445"/>
    <w:rsid w:val="00E84066"/>
    <w:rsid w:val="00E91A6C"/>
    <w:rsid w:val="00E9254B"/>
    <w:rsid w:val="00E93214"/>
    <w:rsid w:val="00E9459C"/>
    <w:rsid w:val="00EA1560"/>
    <w:rsid w:val="00EA1919"/>
    <w:rsid w:val="00EA684C"/>
    <w:rsid w:val="00EA7695"/>
    <w:rsid w:val="00EA76A9"/>
    <w:rsid w:val="00EB0DD4"/>
    <w:rsid w:val="00EB2537"/>
    <w:rsid w:val="00EB75A0"/>
    <w:rsid w:val="00EC6E81"/>
    <w:rsid w:val="00ED251A"/>
    <w:rsid w:val="00ED6D76"/>
    <w:rsid w:val="00EE315B"/>
    <w:rsid w:val="00EE6EF4"/>
    <w:rsid w:val="00EF4729"/>
    <w:rsid w:val="00EF4C1A"/>
    <w:rsid w:val="00EF667F"/>
    <w:rsid w:val="00F16EC7"/>
    <w:rsid w:val="00F2213D"/>
    <w:rsid w:val="00F24854"/>
    <w:rsid w:val="00F3213E"/>
    <w:rsid w:val="00F331A4"/>
    <w:rsid w:val="00F42481"/>
    <w:rsid w:val="00F43153"/>
    <w:rsid w:val="00F52F59"/>
    <w:rsid w:val="00F532DE"/>
    <w:rsid w:val="00F53E55"/>
    <w:rsid w:val="00F830EE"/>
    <w:rsid w:val="00F9689B"/>
    <w:rsid w:val="00FB0CF5"/>
    <w:rsid w:val="00FB14AB"/>
    <w:rsid w:val="00FB5126"/>
    <w:rsid w:val="00FB6E8D"/>
    <w:rsid w:val="00FC4159"/>
    <w:rsid w:val="00FC7059"/>
    <w:rsid w:val="00FD29AC"/>
    <w:rsid w:val="00FD49EA"/>
    <w:rsid w:val="00FD6FEF"/>
    <w:rsid w:val="00FE0D98"/>
    <w:rsid w:val="00FE61EE"/>
    <w:rsid w:val="00FE62E1"/>
    <w:rsid w:val="00FF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1E79ED-5D1C-4DDF-8231-0CFA52F1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1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2213D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rsid w:val="00F2213D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rsid w:val="00F2213D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F2213D"/>
    <w:pPr>
      <w:keepNext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F2213D"/>
    <w:pPr>
      <w:keepNext/>
      <w:numPr>
        <w:numId w:val="1"/>
      </w:numPr>
      <w:spacing w:line="360" w:lineRule="auto"/>
      <w:jc w:val="both"/>
      <w:outlineLvl w:val="4"/>
    </w:pPr>
    <w:rPr>
      <w:rFonts w:ascii="Arial" w:hAnsi="Arial"/>
      <w:b/>
      <w:bCs/>
      <w:sz w:val="22"/>
      <w:szCs w:val="20"/>
      <w:u w:val="single"/>
    </w:rPr>
  </w:style>
  <w:style w:type="paragraph" w:styleId="Nagwek6">
    <w:name w:val="heading 6"/>
    <w:basedOn w:val="Normalny"/>
    <w:next w:val="Normalny"/>
    <w:qFormat/>
    <w:rsid w:val="00F2213D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F2213D"/>
    <w:pPr>
      <w:keepNext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213D"/>
    <w:pPr>
      <w:keepNext/>
      <w:framePr w:wrap="auto" w:hAnchor="text" w:x="968"/>
      <w:outlineLvl w:val="7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2213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2213D"/>
  </w:style>
  <w:style w:type="paragraph" w:styleId="Tekstpodstawowy">
    <w:name w:val="Body Text"/>
    <w:basedOn w:val="Normalny"/>
    <w:rsid w:val="00F2213D"/>
    <w:rPr>
      <w:sz w:val="28"/>
      <w:szCs w:val="28"/>
    </w:rPr>
  </w:style>
  <w:style w:type="paragraph" w:styleId="Tekstpodstawowy2">
    <w:name w:val="Body Text 2"/>
    <w:basedOn w:val="Normalny"/>
    <w:rsid w:val="00F2213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F2213D"/>
    <w:pPr>
      <w:spacing w:line="360" w:lineRule="auto"/>
      <w:ind w:left="360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rsid w:val="00F2213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</w:rPr>
  </w:style>
  <w:style w:type="paragraph" w:styleId="Tytu">
    <w:name w:val="Title"/>
    <w:basedOn w:val="Normalny"/>
    <w:qFormat/>
    <w:rsid w:val="00F2213D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F2213D"/>
    <w:pPr>
      <w:ind w:left="360"/>
    </w:pPr>
  </w:style>
  <w:style w:type="paragraph" w:styleId="Tekstpodstawowywcity2">
    <w:name w:val="Body Text Indent 2"/>
    <w:basedOn w:val="Normalny"/>
    <w:rsid w:val="00F2213D"/>
    <w:pPr>
      <w:spacing w:line="360" w:lineRule="auto"/>
      <w:ind w:left="360"/>
      <w:jc w:val="both"/>
    </w:pPr>
    <w:rPr>
      <w:rFonts w:ascii="Arial" w:hAnsi="Arial" w:cs="Arial"/>
    </w:rPr>
  </w:style>
  <w:style w:type="paragraph" w:styleId="Nagwek">
    <w:name w:val="header"/>
    <w:basedOn w:val="Normalny"/>
    <w:rsid w:val="00F2213D"/>
    <w:pPr>
      <w:tabs>
        <w:tab w:val="center" w:pos="4536"/>
        <w:tab w:val="right" w:pos="9072"/>
      </w:tabs>
    </w:pPr>
  </w:style>
  <w:style w:type="paragraph" w:styleId="Listapunktowana">
    <w:name w:val="List Bullet"/>
    <w:basedOn w:val="Normalny"/>
    <w:autoRedefine/>
    <w:rsid w:val="00F2213D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rsid w:val="00F2213D"/>
    <w:pPr>
      <w:tabs>
        <w:tab w:val="num" w:pos="643"/>
      </w:tabs>
      <w:ind w:left="643" w:hanging="360"/>
    </w:pPr>
  </w:style>
  <w:style w:type="paragraph" w:styleId="Listapunktowana3">
    <w:name w:val="List Bullet 3"/>
    <w:basedOn w:val="Normalny"/>
    <w:autoRedefine/>
    <w:rsid w:val="00F2213D"/>
    <w:pPr>
      <w:tabs>
        <w:tab w:val="num" w:pos="926"/>
      </w:tabs>
      <w:ind w:left="926" w:hanging="360"/>
    </w:pPr>
  </w:style>
  <w:style w:type="character" w:styleId="Hipercze">
    <w:name w:val="Hyperlink"/>
    <w:rsid w:val="00F2213D"/>
    <w:rPr>
      <w:color w:val="0000FF"/>
      <w:u w:val="single"/>
    </w:rPr>
  </w:style>
  <w:style w:type="paragraph" w:styleId="Tekstprzypisukocowego">
    <w:name w:val="endnote text"/>
    <w:basedOn w:val="Normalny"/>
    <w:semiHidden/>
    <w:rsid w:val="00F2213D"/>
    <w:pPr>
      <w:numPr>
        <w:numId w:val="2"/>
      </w:numPr>
      <w:tabs>
        <w:tab w:val="clear" w:pos="360"/>
      </w:tabs>
      <w:ind w:left="0" w:firstLine="0"/>
    </w:pPr>
    <w:rPr>
      <w:sz w:val="20"/>
      <w:szCs w:val="20"/>
    </w:rPr>
  </w:style>
  <w:style w:type="character" w:styleId="Odwoanieprzypisukocowego">
    <w:name w:val="endnote reference"/>
    <w:semiHidden/>
    <w:rsid w:val="00F2213D"/>
    <w:rPr>
      <w:vertAlign w:val="superscript"/>
    </w:rPr>
  </w:style>
  <w:style w:type="character" w:styleId="UyteHipercze">
    <w:name w:val="FollowedHyperlink"/>
    <w:rsid w:val="00F2213D"/>
    <w:rPr>
      <w:color w:val="800080"/>
      <w:u w:val="single"/>
    </w:rPr>
  </w:style>
  <w:style w:type="paragraph" w:styleId="Tekstblokowy">
    <w:name w:val="Block Text"/>
    <w:basedOn w:val="Normalny"/>
    <w:rsid w:val="00F2213D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semiHidden/>
    <w:rsid w:val="00F2213D"/>
    <w:rPr>
      <w:sz w:val="20"/>
      <w:szCs w:val="20"/>
    </w:rPr>
  </w:style>
  <w:style w:type="character" w:styleId="Odwoanieprzypisudolnego">
    <w:name w:val="footnote reference"/>
    <w:semiHidden/>
    <w:rsid w:val="00F2213D"/>
    <w:rPr>
      <w:vertAlign w:val="superscript"/>
    </w:rPr>
  </w:style>
  <w:style w:type="character" w:styleId="Pogrubienie">
    <w:name w:val="Strong"/>
    <w:qFormat/>
    <w:rsid w:val="00F2213D"/>
    <w:rPr>
      <w:b/>
      <w:bCs/>
    </w:rPr>
  </w:style>
  <w:style w:type="paragraph" w:customStyle="1" w:styleId="1ZnakZnakZnakZnakZnakZnakZnak">
    <w:name w:val="1 Znak Znak Znak Znak Znak Znak Znak"/>
    <w:basedOn w:val="Normalny"/>
    <w:rsid w:val="00F2213D"/>
  </w:style>
  <w:style w:type="paragraph" w:customStyle="1" w:styleId="PUNKT2">
    <w:name w:val="PUNKT2"/>
    <w:basedOn w:val="Normalny"/>
    <w:rsid w:val="00F2213D"/>
    <w:pPr>
      <w:tabs>
        <w:tab w:val="num" w:pos="720"/>
      </w:tabs>
      <w:suppressAutoHyphens/>
      <w:spacing w:after="120"/>
      <w:ind w:left="720" w:hanging="360"/>
      <w:jc w:val="both"/>
    </w:pPr>
    <w:rPr>
      <w:rFonts w:ascii="Arial" w:hAnsi="Arial"/>
      <w:snapToGrid w:val="0"/>
      <w:spacing w:val="10"/>
      <w:sz w:val="18"/>
      <w:szCs w:val="20"/>
    </w:rPr>
  </w:style>
  <w:style w:type="paragraph" w:customStyle="1" w:styleId="CharChar1ZnakZnakCharChar">
    <w:name w:val="Char Char1 Znak Znak Char Char"/>
    <w:basedOn w:val="Normalny"/>
    <w:rsid w:val="00F2213D"/>
  </w:style>
  <w:style w:type="character" w:customStyle="1" w:styleId="ZnakZnak1">
    <w:name w:val="Znak Znak1"/>
    <w:locked/>
    <w:rsid w:val="00F2213D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rsid w:val="00F2213D"/>
  </w:style>
  <w:style w:type="paragraph" w:customStyle="1" w:styleId="Wiersztematu">
    <w:name w:val="Wiersz tematu"/>
    <w:basedOn w:val="Tekstpodstawowy"/>
    <w:next w:val="Tekstpodstawowy"/>
    <w:rsid w:val="00F2213D"/>
    <w:pPr>
      <w:keepNext/>
      <w:keepLines/>
      <w:spacing w:after="240"/>
      <w:jc w:val="center"/>
    </w:pPr>
    <w:rPr>
      <w:rFonts w:ascii="Courier New" w:hAnsi="Courier New"/>
      <w:sz w:val="24"/>
      <w:szCs w:val="24"/>
      <w:u w:val="single"/>
    </w:rPr>
  </w:style>
  <w:style w:type="paragraph" w:styleId="Akapitzlist">
    <w:name w:val="List Paragraph"/>
    <w:basedOn w:val="Normalny"/>
    <w:link w:val="AkapitzlistZnak"/>
    <w:qFormat/>
    <w:rsid w:val="00F2213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Normalny"/>
    <w:rsid w:val="00F2213D"/>
    <w:pPr>
      <w:widowControl w:val="0"/>
      <w:autoSpaceDE w:val="0"/>
      <w:autoSpaceDN w:val="0"/>
      <w:adjustRightInd w:val="0"/>
      <w:spacing w:line="278" w:lineRule="exact"/>
      <w:ind w:hanging="357"/>
      <w:jc w:val="both"/>
    </w:pPr>
  </w:style>
  <w:style w:type="character" w:customStyle="1" w:styleId="FontStyle46">
    <w:name w:val="Font Style46"/>
    <w:rsid w:val="00F2213D"/>
    <w:rPr>
      <w:rFonts w:ascii="Times New Roman" w:hAnsi="Times New Roman" w:cs="Times New Roman"/>
      <w:color w:val="000000"/>
      <w:sz w:val="22"/>
      <w:szCs w:val="22"/>
    </w:rPr>
  </w:style>
  <w:style w:type="character" w:styleId="Odwoaniedokomentarza">
    <w:name w:val="annotation reference"/>
    <w:semiHidden/>
    <w:rsid w:val="00F2213D"/>
    <w:rPr>
      <w:sz w:val="16"/>
      <w:szCs w:val="16"/>
    </w:rPr>
  </w:style>
  <w:style w:type="paragraph" w:styleId="Tekstkomentarza">
    <w:name w:val="annotation text"/>
    <w:basedOn w:val="Normalny"/>
    <w:semiHidden/>
    <w:rsid w:val="00F22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2213D"/>
    <w:rPr>
      <w:b/>
      <w:bCs/>
    </w:rPr>
  </w:style>
  <w:style w:type="paragraph" w:styleId="Tekstdymka">
    <w:name w:val="Balloon Text"/>
    <w:basedOn w:val="Normalny"/>
    <w:semiHidden/>
    <w:rsid w:val="00F2213D"/>
    <w:rPr>
      <w:rFonts w:ascii="Tahoma" w:hAnsi="Tahoma" w:cs="Tahoma"/>
      <w:sz w:val="16"/>
      <w:szCs w:val="16"/>
    </w:rPr>
  </w:style>
  <w:style w:type="paragraph" w:customStyle="1" w:styleId="ZnakZnakZnak">
    <w:name w:val="Znak Znak Znak"/>
    <w:basedOn w:val="Normalny"/>
    <w:rsid w:val="00F2213D"/>
  </w:style>
  <w:style w:type="character" w:customStyle="1" w:styleId="ZnakZnak2">
    <w:name w:val="Znak Znak2"/>
    <w:rsid w:val="00F2213D"/>
    <w:rPr>
      <w:sz w:val="24"/>
      <w:szCs w:val="24"/>
      <w:lang w:val="pl-PL" w:eastAsia="pl-PL" w:bidi="ar-SA"/>
    </w:rPr>
  </w:style>
  <w:style w:type="paragraph" w:customStyle="1" w:styleId="Znak">
    <w:name w:val="Znak"/>
    <w:basedOn w:val="Normalny"/>
    <w:rsid w:val="00F2213D"/>
  </w:style>
  <w:style w:type="character" w:customStyle="1" w:styleId="ZnakZnak">
    <w:name w:val="Znak Znak"/>
    <w:semiHidden/>
    <w:rsid w:val="00F2213D"/>
    <w:rPr>
      <w:sz w:val="24"/>
      <w:szCs w:val="24"/>
      <w:lang w:val="pl-PL" w:eastAsia="pl-PL" w:bidi="ar-SA"/>
    </w:rPr>
  </w:style>
  <w:style w:type="paragraph" w:customStyle="1" w:styleId="ZnakZnakZnak0">
    <w:name w:val="Znak Znak Znak"/>
    <w:basedOn w:val="Normalny"/>
    <w:rsid w:val="00F2213D"/>
  </w:style>
  <w:style w:type="paragraph" w:customStyle="1" w:styleId="CharChar1ZnakZnakCharChar0">
    <w:name w:val="Char Char1 Znak Znak Char Char"/>
    <w:basedOn w:val="Normalny"/>
    <w:rsid w:val="00F2213D"/>
  </w:style>
  <w:style w:type="character" w:customStyle="1" w:styleId="ZnakZnak10">
    <w:name w:val="Znak Znak1"/>
    <w:locked/>
    <w:rsid w:val="00F2213D"/>
    <w:rPr>
      <w:rFonts w:ascii="Arial" w:hAnsi="Arial" w:cs="Arial"/>
      <w:sz w:val="24"/>
      <w:szCs w:val="24"/>
      <w:lang w:val="pl-PL" w:eastAsia="pl-PL" w:bidi="ar-SA"/>
    </w:rPr>
  </w:style>
  <w:style w:type="table" w:styleId="Tabela-Siatka8">
    <w:name w:val="Table Grid 8"/>
    <w:basedOn w:val="Standardowy"/>
    <w:rsid w:val="00F331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owy0">
    <w:name w:val="standardowy"/>
    <w:basedOn w:val="Normalny"/>
    <w:rsid w:val="00491527"/>
    <w:pPr>
      <w:autoSpaceDE w:val="0"/>
      <w:autoSpaceDN w:val="0"/>
      <w:jc w:val="both"/>
    </w:pPr>
    <w:rPr>
      <w:szCs w:val="20"/>
    </w:rPr>
  </w:style>
  <w:style w:type="paragraph" w:customStyle="1" w:styleId="pkt">
    <w:name w:val="pkt"/>
    <w:basedOn w:val="Normalny"/>
    <w:rsid w:val="002C4E4A"/>
    <w:pPr>
      <w:spacing w:before="60" w:after="60"/>
      <w:ind w:left="851" w:hanging="295"/>
      <w:jc w:val="both"/>
    </w:pPr>
    <w:rPr>
      <w:szCs w:val="20"/>
    </w:rPr>
  </w:style>
  <w:style w:type="paragraph" w:customStyle="1" w:styleId="Wyliczenieabcwtekcie1">
    <w:name w:val="Wyliczenie abc w tekście (1"/>
    <w:aliases w:val="5 linii)"/>
    <w:basedOn w:val="Normalny"/>
    <w:rsid w:val="00784436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character" w:customStyle="1" w:styleId="apple-style-span">
    <w:name w:val="apple-style-span"/>
    <w:basedOn w:val="Domylnaczcionkaakapitu"/>
    <w:rsid w:val="00120D2A"/>
  </w:style>
  <w:style w:type="character" w:customStyle="1" w:styleId="apple-converted-space">
    <w:name w:val="apple-converted-space"/>
    <w:basedOn w:val="Domylnaczcionkaakapitu"/>
    <w:rsid w:val="00120D2A"/>
  </w:style>
  <w:style w:type="character" w:customStyle="1" w:styleId="style9">
    <w:name w:val="style9"/>
    <w:basedOn w:val="Domylnaczcionkaakapitu"/>
    <w:rsid w:val="00120D2A"/>
  </w:style>
  <w:style w:type="table" w:styleId="Tabela-Siatka">
    <w:name w:val="Table Grid"/>
    <w:basedOn w:val="Standardowy"/>
    <w:rsid w:val="00FD6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rsid w:val="005C61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5C61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21">
    <w:name w:val="Tekst podstawowy 21"/>
    <w:basedOn w:val="Normalny"/>
    <w:rsid w:val="00D75603"/>
    <w:pPr>
      <w:suppressAutoHyphens/>
      <w:jc w:val="both"/>
    </w:pPr>
    <w:rPr>
      <w:szCs w:val="20"/>
      <w:lang w:eastAsia="ar-SA"/>
    </w:rPr>
  </w:style>
  <w:style w:type="paragraph" w:customStyle="1" w:styleId="tekst">
    <w:name w:val="tekst"/>
    <w:basedOn w:val="Normalny"/>
    <w:rsid w:val="00D75603"/>
    <w:pPr>
      <w:suppressLineNumbers/>
      <w:suppressAutoHyphens/>
      <w:autoSpaceDE w:val="0"/>
      <w:spacing w:before="60" w:after="60"/>
      <w:jc w:val="both"/>
    </w:pPr>
    <w:rPr>
      <w:szCs w:val="20"/>
      <w:lang w:eastAsia="ar-SA"/>
    </w:rPr>
  </w:style>
  <w:style w:type="paragraph" w:customStyle="1" w:styleId="Standard">
    <w:name w:val="Standard"/>
    <w:rsid w:val="007D13E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paragraph" w:customStyle="1" w:styleId="Default">
    <w:name w:val="Default"/>
    <w:rsid w:val="004A53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eWeb3">
    <w:name w:val="Table Web 3"/>
    <w:basedOn w:val="Standardowy"/>
    <w:rsid w:val="008C33E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">
    <w:name w:val="text"/>
    <w:rsid w:val="00E91A6C"/>
  </w:style>
  <w:style w:type="character" w:customStyle="1" w:styleId="dane1">
    <w:name w:val="dane1"/>
    <w:basedOn w:val="Domylnaczcionkaakapitu"/>
    <w:rsid w:val="0043790D"/>
  </w:style>
  <w:style w:type="paragraph" w:customStyle="1" w:styleId="ZnakZnakZnakZnakZnakZnak">
    <w:name w:val="Znak Znak Znak Znak Znak Znak"/>
    <w:basedOn w:val="Normalny"/>
    <w:rsid w:val="00DE6FE1"/>
    <w:pPr>
      <w:tabs>
        <w:tab w:val="left" w:pos="709"/>
      </w:tabs>
    </w:pPr>
    <w:rPr>
      <w:rFonts w:ascii="Tahoma" w:hAnsi="Tahoma"/>
    </w:rPr>
  </w:style>
  <w:style w:type="paragraph" w:styleId="NormalnyWeb">
    <w:name w:val="Normal (Web)"/>
    <w:basedOn w:val="Normalny"/>
    <w:rsid w:val="001E4B3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omylne">
    <w:name w:val="Domyślne"/>
    <w:rsid w:val="00803D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ZnakZnakZnakZnakZnakZnakZnakZnakZnakZnakZnakZnak">
    <w:name w:val="Znak Znak Znak Znak Znak Znak Znak Znak Znak Znak Znak Znak"/>
    <w:basedOn w:val="Normalny"/>
    <w:rsid w:val="00B347B7"/>
    <w:pPr>
      <w:tabs>
        <w:tab w:val="left" w:pos="709"/>
      </w:tabs>
    </w:pPr>
    <w:rPr>
      <w:rFonts w:ascii="Tahoma" w:hAnsi="Tahoma"/>
    </w:rPr>
  </w:style>
  <w:style w:type="character" w:customStyle="1" w:styleId="AkapitzlistZnak">
    <w:name w:val="Akapit z listą Znak"/>
    <w:link w:val="Akapitzlist"/>
    <w:uiPriority w:val="34"/>
    <w:locked/>
    <w:rsid w:val="00E9321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r@man.pozna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dpan.poznan.pl/b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.idpan@man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5248</Words>
  <Characters>31488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36663</CharactersWithSpaces>
  <SharedDoc>false</SharedDoc>
  <HLinks>
    <vt:vector size="12" baseType="variant">
      <vt:variant>
        <vt:i4>983162</vt:i4>
      </vt:variant>
      <vt:variant>
        <vt:i4>3</vt:i4>
      </vt:variant>
      <vt:variant>
        <vt:i4>0</vt:i4>
      </vt:variant>
      <vt:variant>
        <vt:i4>5</vt:i4>
      </vt:variant>
      <vt:variant>
        <vt:lpwstr>mailto:radekr@man.poznan.pl</vt:lpwstr>
      </vt:variant>
      <vt:variant>
        <vt:lpwstr/>
      </vt:variant>
      <vt:variant>
        <vt:i4>6750242</vt:i4>
      </vt:variant>
      <vt:variant>
        <vt:i4>0</vt:i4>
      </vt:variant>
      <vt:variant>
        <vt:i4>0</vt:i4>
      </vt:variant>
      <vt:variant>
        <vt:i4>5</vt:i4>
      </vt:variant>
      <vt:variant>
        <vt:lpwstr>http://www.idpan.poznan.pl/bip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Wojewódzki Urząd Pracy</dc:creator>
  <cp:lastModifiedBy>user</cp:lastModifiedBy>
  <cp:revision>5</cp:revision>
  <cp:lastPrinted>2019-11-20T13:23:00Z</cp:lastPrinted>
  <dcterms:created xsi:type="dcterms:W3CDTF">2019-11-20T10:23:00Z</dcterms:created>
  <dcterms:modified xsi:type="dcterms:W3CDTF">2019-11-20T13:24:00Z</dcterms:modified>
</cp:coreProperties>
</file>