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17D7D" w14:textId="77777777" w:rsidR="00DB2B6A" w:rsidRPr="00820D05" w:rsidRDefault="00DB2B6A" w:rsidP="00DB2B6A">
      <w:pPr>
        <w:framePr w:hSpace="141" w:wrap="around" w:vAnchor="text" w:hAnchor="page" w:x="412" w:y="1"/>
      </w:pPr>
      <w:r w:rsidRPr="00820D05">
        <w:rPr>
          <w:noProof/>
        </w:rPr>
        <w:drawing>
          <wp:inline distT="0" distB="0" distL="0" distR="0" wp14:anchorId="7E83D17A" wp14:editId="220821F8">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127D962" w14:textId="77777777" w:rsidR="002863E7" w:rsidRPr="00820D05" w:rsidRDefault="002863E7" w:rsidP="002863E7">
      <w:pPr>
        <w:ind w:left="2832"/>
        <w:rPr>
          <w:sz w:val="44"/>
        </w:rPr>
      </w:pPr>
      <w:r w:rsidRPr="00820D05">
        <w:rPr>
          <w:sz w:val="44"/>
        </w:rPr>
        <w:t>INSTYTUT DENDROLOGII</w:t>
      </w:r>
    </w:p>
    <w:p w14:paraId="50CB6E8D" w14:textId="77777777" w:rsidR="00DB2B6A" w:rsidRPr="00820D05" w:rsidRDefault="002863E7" w:rsidP="002863E7">
      <w:pPr>
        <w:ind w:firstLine="708"/>
        <w:rPr>
          <w:sz w:val="40"/>
          <w:szCs w:val="40"/>
        </w:rPr>
      </w:pPr>
      <w:r w:rsidRPr="00820D05">
        <w:rPr>
          <w:sz w:val="44"/>
        </w:rPr>
        <w:t xml:space="preserve">      </w:t>
      </w:r>
      <w:r w:rsidRPr="00820D05">
        <w:rPr>
          <w:sz w:val="40"/>
          <w:szCs w:val="40"/>
        </w:rPr>
        <w:t>POLSKIEJ AKADEMII NAUK</w:t>
      </w:r>
    </w:p>
    <w:p w14:paraId="275CEAEB" w14:textId="77777777" w:rsidR="002863E7" w:rsidRPr="00820D05" w:rsidRDefault="002863E7" w:rsidP="002863E7">
      <w:pPr>
        <w:ind w:firstLine="708"/>
        <w:rPr>
          <w:sz w:val="28"/>
        </w:rPr>
      </w:pPr>
    </w:p>
    <w:p w14:paraId="32AD0F17" w14:textId="77777777" w:rsidR="00DB2B6A" w:rsidRPr="00820D05" w:rsidRDefault="00DB2B6A" w:rsidP="00DB2B6A">
      <w:pPr>
        <w:rPr>
          <w:sz w:val="28"/>
        </w:rPr>
      </w:pPr>
      <w:r w:rsidRPr="00820D05">
        <w:rPr>
          <w:sz w:val="28"/>
        </w:rPr>
        <w:t xml:space="preserve">             62-035 KÓRNIK, ul. Parkowa 5, </w:t>
      </w:r>
    </w:p>
    <w:p w14:paraId="3428B767" w14:textId="77777777" w:rsidR="00DB2B6A" w:rsidRPr="00820D05" w:rsidRDefault="00DB2B6A" w:rsidP="00DB2B6A">
      <w:pPr>
        <w:rPr>
          <w:sz w:val="28"/>
        </w:rPr>
      </w:pPr>
      <w:r w:rsidRPr="00820D05">
        <w:rPr>
          <w:sz w:val="28"/>
        </w:rPr>
        <w:t xml:space="preserve">           </w:t>
      </w:r>
      <w:r w:rsidR="002863E7" w:rsidRPr="00820D05">
        <w:rPr>
          <w:sz w:val="28"/>
        </w:rPr>
        <w:t xml:space="preserve">  </w:t>
      </w:r>
      <w:r w:rsidRPr="00820D05">
        <w:rPr>
          <w:sz w:val="28"/>
        </w:rPr>
        <w:t>tel. 61-8170-033;  fax. 61-8170-166;</w:t>
      </w:r>
    </w:p>
    <w:p w14:paraId="1910C04A" w14:textId="77777777" w:rsidR="00714F01" w:rsidRPr="002056B0" w:rsidRDefault="00DB2B6A" w:rsidP="00DB2B6A">
      <w:pPr>
        <w:rPr>
          <w:sz w:val="28"/>
        </w:rPr>
      </w:pPr>
      <w:r w:rsidRPr="00820D05">
        <w:rPr>
          <w:sz w:val="28"/>
        </w:rPr>
        <w:t xml:space="preserve">             </w:t>
      </w:r>
      <w:r w:rsidRPr="002056B0">
        <w:rPr>
          <w:sz w:val="28"/>
        </w:rPr>
        <w:t xml:space="preserve">www.idpan.poznan.pl      e-mail: </w:t>
      </w:r>
      <w:hyperlink r:id="rId7" w:history="1">
        <w:r w:rsidRPr="002056B0">
          <w:rPr>
            <w:rStyle w:val="Hipercze"/>
            <w:sz w:val="28"/>
          </w:rPr>
          <w:t>idkornik@man.poznan.pl</w:t>
        </w:r>
      </w:hyperlink>
      <w:r w:rsidRPr="002056B0">
        <w:rPr>
          <w:sz w:val="28"/>
        </w:rPr>
        <w:t xml:space="preserve">    </w:t>
      </w:r>
    </w:p>
    <w:p w14:paraId="32AD9081" w14:textId="77777777" w:rsidR="00DB2B6A" w:rsidRPr="002056B0" w:rsidRDefault="00DB2B6A" w:rsidP="00DB2B6A">
      <w:pPr>
        <w:rPr>
          <w:sz w:val="28"/>
        </w:rPr>
      </w:pPr>
    </w:p>
    <w:p w14:paraId="478D727D" w14:textId="77777777" w:rsidR="002863E7" w:rsidRPr="002056B0" w:rsidRDefault="002863E7" w:rsidP="00DB2B6A">
      <w:pPr>
        <w:rPr>
          <w:sz w:val="28"/>
        </w:rPr>
      </w:pPr>
    </w:p>
    <w:p w14:paraId="7B406F2B" w14:textId="77777777" w:rsidR="00512171" w:rsidRPr="00560D66" w:rsidRDefault="00512171" w:rsidP="00512171">
      <w:pPr>
        <w:jc w:val="center"/>
        <w:rPr>
          <w:b/>
          <w:sz w:val="28"/>
        </w:rPr>
      </w:pPr>
      <w:r w:rsidRPr="00560D66">
        <w:rPr>
          <w:b/>
          <w:sz w:val="28"/>
        </w:rPr>
        <w:t>OGŁOSZENIE</w:t>
      </w:r>
    </w:p>
    <w:p w14:paraId="71F5B53C" w14:textId="77777777" w:rsidR="00512171" w:rsidRPr="00560D66" w:rsidRDefault="00512171" w:rsidP="00512171">
      <w:pPr>
        <w:ind w:left="360"/>
        <w:jc w:val="center"/>
        <w:rPr>
          <w:b/>
          <w:sz w:val="28"/>
        </w:rPr>
      </w:pPr>
      <w:r w:rsidRPr="00560D66">
        <w:rPr>
          <w:b/>
          <w:sz w:val="28"/>
        </w:rPr>
        <w:t>O ZAMÓWIENIU Z DZIEDZINY NAUKI</w:t>
      </w:r>
    </w:p>
    <w:p w14:paraId="7A36BF4C" w14:textId="77777777" w:rsidR="00512171" w:rsidRPr="00560D66" w:rsidRDefault="00512171" w:rsidP="00512171">
      <w:pPr>
        <w:ind w:left="360"/>
        <w:jc w:val="center"/>
        <w:rPr>
          <w:b/>
          <w:sz w:val="28"/>
        </w:rPr>
      </w:pPr>
      <w:r w:rsidRPr="00560D66">
        <w:rPr>
          <w:b/>
          <w:sz w:val="28"/>
        </w:rPr>
        <w:t>(zaproszenie do składania ofert)</w:t>
      </w:r>
    </w:p>
    <w:p w14:paraId="2155B43B" w14:textId="77777777" w:rsidR="00512171" w:rsidRPr="00560D66" w:rsidRDefault="00512171" w:rsidP="00512171">
      <w:pPr>
        <w:rPr>
          <w:b/>
          <w:sz w:val="28"/>
        </w:rPr>
      </w:pPr>
    </w:p>
    <w:p w14:paraId="6FF00B61" w14:textId="77777777" w:rsidR="00512171" w:rsidRPr="00560D66" w:rsidRDefault="00512171" w:rsidP="00512171">
      <w:pPr>
        <w:rPr>
          <w:b/>
          <w:sz w:val="28"/>
        </w:rPr>
      </w:pPr>
    </w:p>
    <w:p w14:paraId="66F1812C" w14:textId="22093E2F" w:rsidR="00512171" w:rsidRDefault="00512171" w:rsidP="00512171">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1 ustawy Prawo zamówień publicznych z 11 września 2019 </w:t>
      </w:r>
      <w:r>
        <w:rPr>
          <w:sz w:val="24"/>
          <w:szCs w:val="24"/>
        </w:rPr>
        <w:t xml:space="preserve">r. (Dz. U. z 2019 r. poz. 2019 </w:t>
      </w:r>
      <w:r>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14:paraId="45AA03B5" w14:textId="77777777" w:rsidR="00182DE3" w:rsidRDefault="00182DE3" w:rsidP="00182DE3">
      <w:pPr>
        <w:jc w:val="both"/>
        <w:rPr>
          <w:sz w:val="24"/>
          <w:szCs w:val="24"/>
        </w:rPr>
      </w:pPr>
      <w:r w:rsidRPr="00820D05">
        <w:rPr>
          <w:sz w:val="24"/>
          <w:szCs w:val="24"/>
        </w:rPr>
        <w:tab/>
      </w:r>
    </w:p>
    <w:p w14:paraId="592623A4" w14:textId="77777777" w:rsidR="00721B42" w:rsidRPr="00820D05" w:rsidRDefault="00721B42" w:rsidP="00182DE3">
      <w:pPr>
        <w:jc w:val="both"/>
        <w:rPr>
          <w:sz w:val="24"/>
          <w:szCs w:val="24"/>
        </w:rPr>
      </w:pPr>
    </w:p>
    <w:p w14:paraId="265D0295" w14:textId="77777777" w:rsidR="00182DE3" w:rsidRDefault="00182DE3" w:rsidP="00182DE3">
      <w:pPr>
        <w:jc w:val="both"/>
        <w:rPr>
          <w:b/>
          <w:sz w:val="24"/>
          <w:szCs w:val="24"/>
        </w:rPr>
      </w:pPr>
      <w:r w:rsidRPr="00820D05">
        <w:rPr>
          <w:b/>
          <w:sz w:val="24"/>
          <w:szCs w:val="24"/>
        </w:rPr>
        <w:t>Opis przedmiotu zamówienia:</w:t>
      </w:r>
    </w:p>
    <w:p w14:paraId="27323042" w14:textId="77777777" w:rsidR="00721B42" w:rsidRPr="00820D05" w:rsidRDefault="00721B42" w:rsidP="00182DE3">
      <w:pPr>
        <w:jc w:val="both"/>
        <w:rPr>
          <w:b/>
          <w:sz w:val="24"/>
          <w:szCs w:val="24"/>
        </w:rPr>
      </w:pPr>
    </w:p>
    <w:p w14:paraId="5938E113" w14:textId="77777777" w:rsidR="00412880" w:rsidRPr="00820D05" w:rsidRDefault="00412880" w:rsidP="00182DE3">
      <w:pPr>
        <w:jc w:val="both"/>
        <w:rPr>
          <w:b/>
          <w:sz w:val="24"/>
          <w:szCs w:val="24"/>
        </w:rPr>
      </w:pPr>
    </w:p>
    <w:p w14:paraId="2C9D2476" w14:textId="61457822" w:rsidR="001F0916" w:rsidRDefault="00412880" w:rsidP="00182DE3">
      <w:pPr>
        <w:jc w:val="both"/>
        <w:rPr>
          <w:sz w:val="24"/>
          <w:szCs w:val="24"/>
        </w:rPr>
      </w:pPr>
      <w:r w:rsidRPr="00820D05">
        <w:rPr>
          <w:sz w:val="24"/>
          <w:szCs w:val="24"/>
        </w:rPr>
        <w:t xml:space="preserve">Przedmiotem </w:t>
      </w:r>
      <w:r w:rsidR="00120BAE" w:rsidRPr="00820D05">
        <w:rPr>
          <w:sz w:val="24"/>
          <w:szCs w:val="24"/>
        </w:rPr>
        <w:t>postępowania</w:t>
      </w:r>
      <w:r w:rsidRPr="00820D05">
        <w:rPr>
          <w:sz w:val="24"/>
          <w:szCs w:val="24"/>
        </w:rPr>
        <w:t xml:space="preserve"> jest dostawa </w:t>
      </w:r>
      <w:r w:rsidR="003378C9">
        <w:rPr>
          <w:sz w:val="24"/>
          <w:szCs w:val="24"/>
        </w:rPr>
        <w:t>zestawu pipet wraz z ładowarką i końcówkami.</w:t>
      </w:r>
    </w:p>
    <w:p w14:paraId="60038FDC" w14:textId="77777777" w:rsidR="001F0916" w:rsidRDefault="001F0916" w:rsidP="00182DE3">
      <w:pPr>
        <w:jc w:val="both"/>
        <w:rPr>
          <w:sz w:val="24"/>
          <w:szCs w:val="24"/>
        </w:rPr>
      </w:pPr>
    </w:p>
    <w:tbl>
      <w:tblPr>
        <w:tblW w:w="9421" w:type="dxa"/>
        <w:jc w:val="center"/>
        <w:tblCellMar>
          <w:left w:w="70" w:type="dxa"/>
          <w:right w:w="70" w:type="dxa"/>
        </w:tblCellMar>
        <w:tblLook w:val="04A0" w:firstRow="1" w:lastRow="0" w:firstColumn="1" w:lastColumn="0" w:noHBand="0" w:noVBand="1"/>
      </w:tblPr>
      <w:tblGrid>
        <w:gridCol w:w="4513"/>
        <w:gridCol w:w="1642"/>
        <w:gridCol w:w="1843"/>
        <w:gridCol w:w="1423"/>
      </w:tblGrid>
      <w:tr w:rsidR="003378C9" w:rsidRPr="00721B42" w14:paraId="5DDB33EB" w14:textId="77777777" w:rsidTr="003378C9">
        <w:trPr>
          <w:trHeight w:val="293"/>
          <w:jc w:val="center"/>
        </w:trPr>
        <w:tc>
          <w:tcPr>
            <w:tcW w:w="4513" w:type="dxa"/>
            <w:tcBorders>
              <w:top w:val="single" w:sz="4" w:space="0" w:color="auto"/>
              <w:left w:val="single" w:sz="4" w:space="0" w:color="auto"/>
              <w:bottom w:val="single" w:sz="4" w:space="0" w:color="auto"/>
              <w:right w:val="single" w:sz="4" w:space="0" w:color="auto"/>
            </w:tcBorders>
            <w:noWrap/>
            <w:vAlign w:val="center"/>
            <w:hideMark/>
          </w:tcPr>
          <w:p w14:paraId="33477FEB" w14:textId="77777777" w:rsidR="003378C9" w:rsidRPr="00721B42" w:rsidRDefault="003378C9" w:rsidP="003378C9">
            <w:pPr>
              <w:spacing w:line="276" w:lineRule="auto"/>
              <w:jc w:val="center"/>
              <w:rPr>
                <w:b/>
                <w:bCs/>
                <w:color w:val="000000"/>
                <w:sz w:val="24"/>
                <w:szCs w:val="22"/>
                <w:lang w:eastAsia="en-US"/>
              </w:rPr>
            </w:pPr>
            <w:r w:rsidRPr="00721B42">
              <w:rPr>
                <w:b/>
                <w:bCs/>
                <w:color w:val="000000"/>
                <w:sz w:val="24"/>
                <w:szCs w:val="22"/>
                <w:lang w:eastAsia="en-US"/>
              </w:rPr>
              <w:t>Nazwa odczynnika</w:t>
            </w:r>
          </w:p>
        </w:tc>
        <w:tc>
          <w:tcPr>
            <w:tcW w:w="1642" w:type="dxa"/>
            <w:tcBorders>
              <w:top w:val="single" w:sz="4" w:space="0" w:color="auto"/>
              <w:left w:val="nil"/>
              <w:bottom w:val="single" w:sz="4" w:space="0" w:color="auto"/>
              <w:right w:val="single" w:sz="4" w:space="0" w:color="auto"/>
            </w:tcBorders>
            <w:noWrap/>
            <w:vAlign w:val="center"/>
            <w:hideMark/>
          </w:tcPr>
          <w:p w14:paraId="59033B54" w14:textId="77777777" w:rsidR="003378C9" w:rsidRPr="00721B42" w:rsidRDefault="003378C9" w:rsidP="003378C9">
            <w:pPr>
              <w:spacing w:line="276" w:lineRule="auto"/>
              <w:jc w:val="center"/>
              <w:rPr>
                <w:b/>
                <w:bCs/>
                <w:color w:val="000000"/>
                <w:sz w:val="24"/>
                <w:szCs w:val="22"/>
                <w:lang w:eastAsia="en-US"/>
              </w:rPr>
            </w:pPr>
            <w:r w:rsidRPr="00721B42">
              <w:rPr>
                <w:b/>
                <w:bCs/>
                <w:color w:val="000000"/>
                <w:sz w:val="24"/>
                <w:szCs w:val="22"/>
                <w:lang w:eastAsia="en-US"/>
              </w:rPr>
              <w:t>Nr katalogowy</w:t>
            </w:r>
          </w:p>
        </w:tc>
        <w:tc>
          <w:tcPr>
            <w:tcW w:w="1843" w:type="dxa"/>
            <w:tcBorders>
              <w:top w:val="single" w:sz="4" w:space="0" w:color="auto"/>
              <w:left w:val="nil"/>
              <w:bottom w:val="single" w:sz="4" w:space="0" w:color="auto"/>
              <w:right w:val="single" w:sz="4" w:space="0" w:color="auto"/>
            </w:tcBorders>
            <w:noWrap/>
            <w:vAlign w:val="center"/>
            <w:hideMark/>
          </w:tcPr>
          <w:p w14:paraId="6C07E100" w14:textId="77777777" w:rsidR="003378C9" w:rsidRPr="00721B42" w:rsidRDefault="003378C9" w:rsidP="003378C9">
            <w:pPr>
              <w:spacing w:line="276" w:lineRule="auto"/>
              <w:jc w:val="center"/>
              <w:rPr>
                <w:b/>
                <w:bCs/>
                <w:color w:val="000000"/>
                <w:sz w:val="24"/>
                <w:szCs w:val="22"/>
                <w:lang w:eastAsia="en-US"/>
              </w:rPr>
            </w:pPr>
            <w:r w:rsidRPr="00721B42">
              <w:rPr>
                <w:b/>
                <w:bCs/>
                <w:color w:val="000000"/>
                <w:sz w:val="24"/>
                <w:szCs w:val="22"/>
                <w:lang w:eastAsia="en-US"/>
              </w:rPr>
              <w:t>Producent</w:t>
            </w:r>
          </w:p>
        </w:tc>
        <w:tc>
          <w:tcPr>
            <w:tcW w:w="1423" w:type="dxa"/>
            <w:tcBorders>
              <w:top w:val="single" w:sz="4" w:space="0" w:color="auto"/>
              <w:left w:val="nil"/>
              <w:bottom w:val="single" w:sz="4" w:space="0" w:color="auto"/>
              <w:right w:val="single" w:sz="4" w:space="0" w:color="auto"/>
            </w:tcBorders>
            <w:noWrap/>
            <w:vAlign w:val="center"/>
            <w:hideMark/>
          </w:tcPr>
          <w:p w14:paraId="054FB4E4" w14:textId="77777777" w:rsidR="003378C9" w:rsidRPr="00721B42" w:rsidRDefault="003378C9" w:rsidP="003378C9">
            <w:pPr>
              <w:spacing w:line="276" w:lineRule="auto"/>
              <w:jc w:val="center"/>
              <w:rPr>
                <w:b/>
                <w:bCs/>
                <w:color w:val="000000"/>
                <w:sz w:val="24"/>
                <w:szCs w:val="22"/>
                <w:lang w:eastAsia="en-US"/>
              </w:rPr>
            </w:pPr>
            <w:r w:rsidRPr="00721B42">
              <w:rPr>
                <w:b/>
                <w:bCs/>
                <w:color w:val="000000"/>
                <w:sz w:val="24"/>
                <w:szCs w:val="22"/>
                <w:lang w:eastAsia="en-US"/>
              </w:rPr>
              <w:t>Ilość</w:t>
            </w:r>
          </w:p>
        </w:tc>
      </w:tr>
      <w:tr w:rsidR="003378C9" w:rsidRPr="00721B42" w14:paraId="585B712E" w14:textId="77777777" w:rsidTr="003378C9">
        <w:trPr>
          <w:trHeight w:val="293"/>
          <w:jc w:val="center"/>
        </w:trPr>
        <w:tc>
          <w:tcPr>
            <w:tcW w:w="4513" w:type="dxa"/>
            <w:tcBorders>
              <w:top w:val="nil"/>
              <w:left w:val="single" w:sz="4" w:space="0" w:color="auto"/>
              <w:bottom w:val="single" w:sz="4" w:space="0" w:color="auto"/>
              <w:right w:val="single" w:sz="4" w:space="0" w:color="auto"/>
            </w:tcBorders>
            <w:noWrap/>
            <w:vAlign w:val="center"/>
            <w:hideMark/>
          </w:tcPr>
          <w:p w14:paraId="3D6394D7" w14:textId="32BD543F" w:rsidR="003378C9" w:rsidRPr="00721B42" w:rsidRDefault="003378C9" w:rsidP="003378C9">
            <w:pPr>
              <w:spacing w:line="276" w:lineRule="auto"/>
              <w:rPr>
                <w:color w:val="000000"/>
                <w:sz w:val="24"/>
                <w:szCs w:val="22"/>
                <w:lang w:eastAsia="en-US"/>
              </w:rPr>
            </w:pPr>
            <w:proofErr w:type="spellStart"/>
            <w:r w:rsidRPr="00721B42">
              <w:rPr>
                <w:color w:val="000000"/>
                <w:sz w:val="24"/>
                <w:szCs w:val="22"/>
                <w:lang w:eastAsia="en-US"/>
              </w:rPr>
              <w:t>Eppendorf</w:t>
            </w:r>
            <w:proofErr w:type="spellEnd"/>
            <w:r w:rsidRPr="00721B42">
              <w:rPr>
                <w:color w:val="000000"/>
                <w:sz w:val="24"/>
                <w:szCs w:val="22"/>
                <w:lang w:eastAsia="en-US"/>
              </w:rPr>
              <w:t xml:space="preserve"> </w:t>
            </w:r>
            <w:proofErr w:type="spellStart"/>
            <w:r w:rsidRPr="00721B42">
              <w:rPr>
                <w:color w:val="000000"/>
                <w:sz w:val="24"/>
                <w:szCs w:val="22"/>
                <w:lang w:eastAsia="en-US"/>
              </w:rPr>
              <w:t>Xplorer</w:t>
            </w:r>
            <w:proofErr w:type="spellEnd"/>
            <w:r w:rsidRPr="00721B42">
              <w:rPr>
                <w:color w:val="000000"/>
                <w:sz w:val="24"/>
                <w:szCs w:val="22"/>
                <w:vertAlign w:val="superscript"/>
                <w:lang w:eastAsia="en-US"/>
              </w:rPr>
              <w:t>®</w:t>
            </w:r>
            <w:r w:rsidRPr="00721B42">
              <w:rPr>
                <w:color w:val="000000"/>
                <w:sz w:val="24"/>
                <w:szCs w:val="22"/>
                <w:lang w:eastAsia="en-US"/>
              </w:rPr>
              <w:t>/</w:t>
            </w:r>
            <w:proofErr w:type="spellStart"/>
            <w:r w:rsidRPr="00721B42">
              <w:rPr>
                <w:color w:val="000000"/>
                <w:sz w:val="24"/>
                <w:szCs w:val="22"/>
                <w:lang w:eastAsia="en-US"/>
              </w:rPr>
              <w:t>Eppendorf</w:t>
            </w:r>
            <w:proofErr w:type="spellEnd"/>
            <w:r w:rsidRPr="00721B42">
              <w:rPr>
                <w:color w:val="000000"/>
                <w:sz w:val="24"/>
                <w:szCs w:val="22"/>
                <w:lang w:eastAsia="en-US"/>
              </w:rPr>
              <w:t xml:space="preserve"> </w:t>
            </w:r>
            <w:proofErr w:type="spellStart"/>
            <w:r w:rsidRPr="00721B42">
              <w:rPr>
                <w:color w:val="000000"/>
                <w:sz w:val="24"/>
                <w:szCs w:val="22"/>
                <w:lang w:eastAsia="en-US"/>
              </w:rPr>
              <w:t>Xplorer</w:t>
            </w:r>
            <w:proofErr w:type="spellEnd"/>
            <w:r w:rsidRPr="00721B42">
              <w:rPr>
                <w:color w:val="000000"/>
                <w:sz w:val="24"/>
                <w:szCs w:val="22"/>
                <w:vertAlign w:val="superscript"/>
                <w:lang w:eastAsia="en-US"/>
              </w:rPr>
              <w:t>®</w:t>
            </w:r>
            <w:r w:rsidRPr="00721B42">
              <w:rPr>
                <w:color w:val="000000"/>
                <w:sz w:val="24"/>
                <w:szCs w:val="22"/>
                <w:lang w:eastAsia="en-US"/>
              </w:rPr>
              <w:t> plus, 8-kanałowa, zamienna, 0,5 µL do 10 </w:t>
            </w:r>
            <w:proofErr w:type="spellStart"/>
            <w:r w:rsidRPr="00721B42">
              <w:rPr>
                <w:color w:val="000000"/>
                <w:sz w:val="24"/>
                <w:szCs w:val="22"/>
                <w:lang w:eastAsia="en-US"/>
              </w:rPr>
              <w:t>mL</w:t>
            </w:r>
            <w:proofErr w:type="spellEnd"/>
          </w:p>
        </w:tc>
        <w:tc>
          <w:tcPr>
            <w:tcW w:w="1642" w:type="dxa"/>
            <w:tcBorders>
              <w:top w:val="nil"/>
              <w:left w:val="nil"/>
              <w:bottom w:val="single" w:sz="4" w:space="0" w:color="auto"/>
              <w:right w:val="single" w:sz="4" w:space="0" w:color="auto"/>
            </w:tcBorders>
            <w:noWrap/>
            <w:vAlign w:val="center"/>
            <w:hideMark/>
          </w:tcPr>
          <w:p w14:paraId="55CC31C3" w14:textId="77777777" w:rsidR="003378C9" w:rsidRPr="00721B42" w:rsidRDefault="003378C9" w:rsidP="003378C9">
            <w:pPr>
              <w:spacing w:line="276" w:lineRule="auto"/>
              <w:jc w:val="center"/>
              <w:rPr>
                <w:color w:val="000000"/>
                <w:sz w:val="24"/>
                <w:szCs w:val="22"/>
                <w:lang w:eastAsia="en-US"/>
              </w:rPr>
            </w:pPr>
          </w:p>
          <w:p w14:paraId="3051C71C" w14:textId="1A0CE2F1"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4861000767</w:t>
            </w:r>
          </w:p>
        </w:tc>
        <w:tc>
          <w:tcPr>
            <w:tcW w:w="1843" w:type="dxa"/>
            <w:tcBorders>
              <w:top w:val="nil"/>
              <w:left w:val="nil"/>
              <w:bottom w:val="single" w:sz="4" w:space="0" w:color="auto"/>
              <w:right w:val="single" w:sz="4" w:space="0" w:color="auto"/>
            </w:tcBorders>
            <w:hideMark/>
          </w:tcPr>
          <w:p w14:paraId="159DE274" w14:textId="77777777" w:rsidR="003378C9" w:rsidRPr="00721B42" w:rsidRDefault="003378C9" w:rsidP="003378C9">
            <w:pPr>
              <w:spacing w:line="276" w:lineRule="auto"/>
              <w:jc w:val="center"/>
              <w:rPr>
                <w:sz w:val="24"/>
                <w:lang w:eastAsia="en-US"/>
              </w:rPr>
            </w:pPr>
          </w:p>
          <w:p w14:paraId="4C505031" w14:textId="41A1B2B0" w:rsidR="003378C9" w:rsidRPr="00721B42" w:rsidRDefault="003378C9" w:rsidP="003378C9">
            <w:pPr>
              <w:spacing w:line="276" w:lineRule="auto"/>
              <w:jc w:val="center"/>
              <w:rPr>
                <w:sz w:val="24"/>
                <w:lang w:eastAsia="en-US"/>
              </w:rPr>
            </w:pPr>
            <w:proofErr w:type="spellStart"/>
            <w:r w:rsidRPr="00721B42">
              <w:rPr>
                <w:sz w:val="24"/>
                <w:lang w:eastAsia="en-US"/>
              </w:rPr>
              <w:t>Eppendorf</w:t>
            </w:r>
            <w:proofErr w:type="spellEnd"/>
          </w:p>
        </w:tc>
        <w:tc>
          <w:tcPr>
            <w:tcW w:w="1423" w:type="dxa"/>
            <w:tcBorders>
              <w:top w:val="nil"/>
              <w:left w:val="nil"/>
              <w:bottom w:val="single" w:sz="4" w:space="0" w:color="auto"/>
              <w:right w:val="single" w:sz="4" w:space="0" w:color="auto"/>
            </w:tcBorders>
            <w:vAlign w:val="center"/>
            <w:hideMark/>
          </w:tcPr>
          <w:p w14:paraId="65054319" w14:textId="77777777" w:rsidR="003378C9" w:rsidRPr="00721B42" w:rsidRDefault="003378C9" w:rsidP="003378C9">
            <w:pPr>
              <w:spacing w:line="276" w:lineRule="auto"/>
              <w:jc w:val="center"/>
              <w:rPr>
                <w:color w:val="000000"/>
                <w:sz w:val="24"/>
                <w:szCs w:val="22"/>
                <w:lang w:eastAsia="en-US"/>
              </w:rPr>
            </w:pPr>
          </w:p>
          <w:p w14:paraId="40214B88" w14:textId="405D4927"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1 sztuka</w:t>
            </w:r>
          </w:p>
        </w:tc>
      </w:tr>
      <w:tr w:rsidR="003378C9" w:rsidRPr="00721B42" w14:paraId="354EC5A7" w14:textId="77777777" w:rsidTr="003378C9">
        <w:trPr>
          <w:trHeight w:val="293"/>
          <w:jc w:val="center"/>
        </w:trPr>
        <w:tc>
          <w:tcPr>
            <w:tcW w:w="4513" w:type="dxa"/>
            <w:tcBorders>
              <w:top w:val="single" w:sz="4" w:space="0" w:color="auto"/>
              <w:left w:val="single" w:sz="4" w:space="0" w:color="auto"/>
              <w:bottom w:val="single" w:sz="4" w:space="0" w:color="auto"/>
              <w:right w:val="single" w:sz="4" w:space="0" w:color="auto"/>
            </w:tcBorders>
            <w:noWrap/>
            <w:vAlign w:val="center"/>
            <w:hideMark/>
          </w:tcPr>
          <w:p w14:paraId="4711C435" w14:textId="4053D22D" w:rsidR="003378C9" w:rsidRPr="00721B42" w:rsidRDefault="003378C9" w:rsidP="003378C9">
            <w:pPr>
              <w:spacing w:line="276" w:lineRule="auto"/>
              <w:rPr>
                <w:color w:val="000000"/>
                <w:sz w:val="24"/>
                <w:szCs w:val="22"/>
                <w:lang w:eastAsia="en-US"/>
              </w:rPr>
            </w:pPr>
            <w:r w:rsidRPr="00721B42">
              <w:rPr>
                <w:color w:val="000000"/>
                <w:sz w:val="24"/>
                <w:szCs w:val="22"/>
                <w:lang w:eastAsia="en-US"/>
              </w:rPr>
              <w:t xml:space="preserve">Ładowarka karuzelowa 2, na 6 szt. </w:t>
            </w:r>
            <w:proofErr w:type="spellStart"/>
            <w:r w:rsidRPr="00721B42">
              <w:rPr>
                <w:color w:val="000000"/>
                <w:sz w:val="24"/>
                <w:szCs w:val="22"/>
                <w:lang w:eastAsia="en-US"/>
              </w:rPr>
              <w:t>Eppendorf</w:t>
            </w:r>
            <w:proofErr w:type="spellEnd"/>
            <w:r w:rsidRPr="00721B42">
              <w:rPr>
                <w:color w:val="000000"/>
                <w:sz w:val="24"/>
                <w:szCs w:val="22"/>
                <w:lang w:eastAsia="en-US"/>
              </w:rPr>
              <w:t xml:space="preserve"> </w:t>
            </w:r>
            <w:proofErr w:type="spellStart"/>
            <w:r w:rsidRPr="00721B42">
              <w:rPr>
                <w:color w:val="000000"/>
                <w:sz w:val="24"/>
                <w:szCs w:val="22"/>
                <w:lang w:eastAsia="en-US"/>
              </w:rPr>
              <w:t>Xplorer</w:t>
            </w:r>
            <w:proofErr w:type="spellEnd"/>
            <w:r w:rsidRPr="00721B42">
              <w:rPr>
                <w:color w:val="000000"/>
                <w:sz w:val="24"/>
                <w:szCs w:val="22"/>
                <w:lang w:eastAsia="en-US"/>
              </w:rPr>
              <w:t>®/</w:t>
            </w:r>
            <w:proofErr w:type="spellStart"/>
            <w:r w:rsidRPr="00721B42">
              <w:rPr>
                <w:color w:val="000000"/>
                <w:sz w:val="24"/>
                <w:szCs w:val="22"/>
                <w:lang w:eastAsia="en-US"/>
              </w:rPr>
              <w:t>Xplorer</w:t>
            </w:r>
            <w:proofErr w:type="spellEnd"/>
            <w:r w:rsidRPr="00721B42">
              <w:rPr>
                <w:color w:val="000000"/>
                <w:sz w:val="24"/>
                <w:szCs w:val="22"/>
                <w:lang w:eastAsia="en-US"/>
              </w:rPr>
              <w:t>® plus, dołączony zasilacz sieciowy</w:t>
            </w:r>
          </w:p>
        </w:tc>
        <w:tc>
          <w:tcPr>
            <w:tcW w:w="1642" w:type="dxa"/>
            <w:tcBorders>
              <w:top w:val="single" w:sz="4" w:space="0" w:color="auto"/>
              <w:left w:val="nil"/>
              <w:bottom w:val="single" w:sz="4" w:space="0" w:color="auto"/>
              <w:right w:val="single" w:sz="4" w:space="0" w:color="auto"/>
            </w:tcBorders>
            <w:noWrap/>
            <w:vAlign w:val="center"/>
            <w:hideMark/>
          </w:tcPr>
          <w:p w14:paraId="0FA0FE92" w14:textId="50973BBE"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3116000023</w:t>
            </w:r>
          </w:p>
        </w:tc>
        <w:tc>
          <w:tcPr>
            <w:tcW w:w="1843" w:type="dxa"/>
            <w:tcBorders>
              <w:top w:val="single" w:sz="4" w:space="0" w:color="auto"/>
              <w:left w:val="nil"/>
              <w:bottom w:val="single" w:sz="4" w:space="0" w:color="auto"/>
              <w:right w:val="single" w:sz="4" w:space="0" w:color="auto"/>
            </w:tcBorders>
            <w:hideMark/>
          </w:tcPr>
          <w:p w14:paraId="216A04D2" w14:textId="77777777" w:rsidR="003378C9" w:rsidRPr="00721B42" w:rsidRDefault="003378C9" w:rsidP="003378C9">
            <w:pPr>
              <w:spacing w:line="276" w:lineRule="auto"/>
              <w:jc w:val="center"/>
              <w:rPr>
                <w:sz w:val="24"/>
                <w:lang w:eastAsia="en-US"/>
              </w:rPr>
            </w:pPr>
          </w:p>
          <w:p w14:paraId="2E52EE4C" w14:textId="0A6185AF" w:rsidR="003378C9" w:rsidRPr="00721B42" w:rsidRDefault="003378C9" w:rsidP="003378C9">
            <w:pPr>
              <w:spacing w:line="276" w:lineRule="auto"/>
              <w:jc w:val="center"/>
              <w:rPr>
                <w:sz w:val="24"/>
                <w:lang w:eastAsia="en-US"/>
              </w:rPr>
            </w:pPr>
            <w:proofErr w:type="spellStart"/>
            <w:r w:rsidRPr="00721B42">
              <w:rPr>
                <w:sz w:val="24"/>
                <w:lang w:eastAsia="en-US"/>
              </w:rPr>
              <w:t>Eppendorf</w:t>
            </w:r>
            <w:proofErr w:type="spellEnd"/>
          </w:p>
        </w:tc>
        <w:tc>
          <w:tcPr>
            <w:tcW w:w="1423" w:type="dxa"/>
            <w:tcBorders>
              <w:top w:val="single" w:sz="4" w:space="0" w:color="auto"/>
              <w:left w:val="nil"/>
              <w:bottom w:val="single" w:sz="4" w:space="0" w:color="auto"/>
              <w:right w:val="single" w:sz="4" w:space="0" w:color="auto"/>
            </w:tcBorders>
            <w:hideMark/>
          </w:tcPr>
          <w:p w14:paraId="7B47A741" w14:textId="77777777" w:rsidR="003378C9" w:rsidRPr="00721B42" w:rsidRDefault="003378C9" w:rsidP="003378C9">
            <w:pPr>
              <w:spacing w:line="276" w:lineRule="auto"/>
              <w:jc w:val="center"/>
              <w:rPr>
                <w:color w:val="000000"/>
                <w:sz w:val="24"/>
                <w:szCs w:val="22"/>
                <w:lang w:eastAsia="en-US"/>
              </w:rPr>
            </w:pPr>
          </w:p>
          <w:p w14:paraId="3E8CA97C" w14:textId="20FF1B0E"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1 sztuka</w:t>
            </w:r>
          </w:p>
        </w:tc>
      </w:tr>
      <w:tr w:rsidR="003378C9" w:rsidRPr="00721B42" w14:paraId="065529F0" w14:textId="77777777" w:rsidTr="003378C9">
        <w:trPr>
          <w:trHeight w:val="293"/>
          <w:jc w:val="center"/>
        </w:trPr>
        <w:tc>
          <w:tcPr>
            <w:tcW w:w="4513" w:type="dxa"/>
            <w:tcBorders>
              <w:top w:val="single" w:sz="4" w:space="0" w:color="auto"/>
              <w:left w:val="single" w:sz="4" w:space="0" w:color="auto"/>
              <w:bottom w:val="single" w:sz="4" w:space="0" w:color="auto"/>
              <w:right w:val="single" w:sz="4" w:space="0" w:color="auto"/>
            </w:tcBorders>
            <w:noWrap/>
            <w:vAlign w:val="center"/>
            <w:hideMark/>
          </w:tcPr>
          <w:p w14:paraId="2A0155B6" w14:textId="31688887" w:rsidR="003378C9" w:rsidRPr="00721B42" w:rsidRDefault="003378C9" w:rsidP="003378C9">
            <w:pPr>
              <w:spacing w:line="276" w:lineRule="auto"/>
              <w:rPr>
                <w:color w:val="000000"/>
                <w:sz w:val="24"/>
                <w:szCs w:val="22"/>
                <w:lang w:eastAsia="en-US"/>
              </w:rPr>
            </w:pPr>
            <w:proofErr w:type="spellStart"/>
            <w:r w:rsidRPr="00721B42">
              <w:rPr>
                <w:color w:val="000000"/>
                <w:sz w:val="24"/>
                <w:szCs w:val="22"/>
                <w:lang w:eastAsia="en-US"/>
              </w:rPr>
              <w:t>Eppendorf</w:t>
            </w:r>
            <w:proofErr w:type="spellEnd"/>
            <w:r w:rsidRPr="00721B42">
              <w:rPr>
                <w:color w:val="000000"/>
                <w:sz w:val="24"/>
                <w:szCs w:val="22"/>
                <w:lang w:eastAsia="en-US"/>
              </w:rPr>
              <w:t xml:space="preserve"> </w:t>
            </w:r>
            <w:proofErr w:type="spellStart"/>
            <w:r w:rsidRPr="00721B42">
              <w:rPr>
                <w:color w:val="000000"/>
                <w:sz w:val="24"/>
                <w:szCs w:val="22"/>
                <w:lang w:eastAsia="en-US"/>
              </w:rPr>
              <w:t>Research</w:t>
            </w:r>
            <w:proofErr w:type="spellEnd"/>
            <w:r w:rsidRPr="00721B42">
              <w:rPr>
                <w:color w:val="000000"/>
                <w:sz w:val="24"/>
                <w:szCs w:val="22"/>
                <w:lang w:eastAsia="en-US"/>
              </w:rPr>
              <w:t xml:space="preserve">® plus, 1-kanałowa, zmienna, </w:t>
            </w:r>
            <w:proofErr w:type="spellStart"/>
            <w:r w:rsidRPr="00721B42">
              <w:rPr>
                <w:color w:val="000000"/>
                <w:sz w:val="24"/>
                <w:szCs w:val="22"/>
                <w:lang w:eastAsia="en-US"/>
              </w:rPr>
              <w:t>incl</w:t>
            </w:r>
            <w:proofErr w:type="spellEnd"/>
            <w:r w:rsidRPr="00721B42">
              <w:rPr>
                <w:color w:val="000000"/>
                <w:sz w:val="24"/>
                <w:szCs w:val="22"/>
                <w:lang w:eastAsia="en-US"/>
              </w:rPr>
              <w:t xml:space="preserve">. </w:t>
            </w:r>
            <w:proofErr w:type="spellStart"/>
            <w:r w:rsidRPr="00721B42">
              <w:rPr>
                <w:color w:val="000000"/>
                <w:sz w:val="24"/>
                <w:szCs w:val="22"/>
                <w:lang w:eastAsia="en-US"/>
              </w:rPr>
              <w:t>epT.I.P.S</w:t>
            </w:r>
            <w:proofErr w:type="spellEnd"/>
            <w:r w:rsidRPr="00721B42">
              <w:rPr>
                <w:color w:val="000000"/>
                <w:sz w:val="24"/>
                <w:szCs w:val="22"/>
                <w:lang w:eastAsia="en-US"/>
              </w:rPr>
              <w:t xml:space="preserve">.® </w:t>
            </w:r>
            <w:proofErr w:type="spellStart"/>
            <w:r w:rsidRPr="00721B42">
              <w:rPr>
                <w:color w:val="000000"/>
                <w:sz w:val="24"/>
                <w:szCs w:val="22"/>
                <w:lang w:eastAsia="en-US"/>
              </w:rPr>
              <w:t>sample</w:t>
            </w:r>
            <w:proofErr w:type="spellEnd"/>
            <w:r w:rsidRPr="00721B42">
              <w:rPr>
                <w:color w:val="000000"/>
                <w:sz w:val="24"/>
                <w:szCs w:val="22"/>
                <w:lang w:eastAsia="en-US"/>
              </w:rPr>
              <w:t xml:space="preserve"> </w:t>
            </w:r>
            <w:proofErr w:type="spellStart"/>
            <w:r w:rsidRPr="00721B42">
              <w:rPr>
                <w:color w:val="000000"/>
                <w:sz w:val="24"/>
                <w:szCs w:val="22"/>
                <w:lang w:eastAsia="en-US"/>
              </w:rPr>
              <w:t>bag</w:t>
            </w:r>
            <w:proofErr w:type="spellEnd"/>
            <w:r w:rsidRPr="00721B42">
              <w:rPr>
                <w:color w:val="000000"/>
                <w:sz w:val="24"/>
                <w:szCs w:val="22"/>
                <w:lang w:eastAsia="en-US"/>
              </w:rPr>
              <w:t xml:space="preserve">, 0,5 – 5 </w:t>
            </w:r>
            <w:proofErr w:type="spellStart"/>
            <w:r w:rsidRPr="00721B42">
              <w:rPr>
                <w:color w:val="000000"/>
                <w:sz w:val="24"/>
                <w:szCs w:val="22"/>
                <w:lang w:eastAsia="en-US"/>
              </w:rPr>
              <w:t>mL</w:t>
            </w:r>
            <w:proofErr w:type="spellEnd"/>
          </w:p>
        </w:tc>
        <w:tc>
          <w:tcPr>
            <w:tcW w:w="1642" w:type="dxa"/>
            <w:tcBorders>
              <w:top w:val="single" w:sz="4" w:space="0" w:color="auto"/>
              <w:left w:val="nil"/>
              <w:bottom w:val="single" w:sz="4" w:space="0" w:color="auto"/>
              <w:right w:val="single" w:sz="4" w:space="0" w:color="auto"/>
            </w:tcBorders>
            <w:noWrap/>
            <w:vAlign w:val="center"/>
            <w:hideMark/>
          </w:tcPr>
          <w:p w14:paraId="1041E9E2" w14:textId="61A7DDAD"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3123000071</w:t>
            </w:r>
          </w:p>
        </w:tc>
        <w:tc>
          <w:tcPr>
            <w:tcW w:w="1843" w:type="dxa"/>
            <w:tcBorders>
              <w:top w:val="single" w:sz="4" w:space="0" w:color="auto"/>
              <w:left w:val="nil"/>
              <w:bottom w:val="single" w:sz="4" w:space="0" w:color="auto"/>
              <w:right w:val="single" w:sz="4" w:space="0" w:color="auto"/>
            </w:tcBorders>
            <w:hideMark/>
          </w:tcPr>
          <w:p w14:paraId="3749081A" w14:textId="77777777" w:rsidR="003378C9" w:rsidRPr="00721B42" w:rsidRDefault="003378C9" w:rsidP="003378C9">
            <w:pPr>
              <w:spacing w:line="276" w:lineRule="auto"/>
              <w:jc w:val="center"/>
              <w:rPr>
                <w:sz w:val="24"/>
                <w:lang w:eastAsia="en-US"/>
              </w:rPr>
            </w:pPr>
          </w:p>
          <w:p w14:paraId="4BB63082" w14:textId="21B89829" w:rsidR="003378C9" w:rsidRPr="00721B42" w:rsidRDefault="003378C9" w:rsidP="003378C9">
            <w:pPr>
              <w:spacing w:line="276" w:lineRule="auto"/>
              <w:jc w:val="center"/>
              <w:rPr>
                <w:sz w:val="24"/>
                <w:lang w:eastAsia="en-US"/>
              </w:rPr>
            </w:pPr>
            <w:proofErr w:type="spellStart"/>
            <w:r w:rsidRPr="00721B42">
              <w:rPr>
                <w:sz w:val="24"/>
                <w:lang w:eastAsia="en-US"/>
              </w:rPr>
              <w:t>Eppendorf</w:t>
            </w:r>
            <w:proofErr w:type="spellEnd"/>
          </w:p>
        </w:tc>
        <w:tc>
          <w:tcPr>
            <w:tcW w:w="1423" w:type="dxa"/>
            <w:tcBorders>
              <w:top w:val="single" w:sz="4" w:space="0" w:color="auto"/>
              <w:left w:val="nil"/>
              <w:bottom w:val="single" w:sz="4" w:space="0" w:color="auto"/>
              <w:right w:val="single" w:sz="4" w:space="0" w:color="auto"/>
            </w:tcBorders>
            <w:hideMark/>
          </w:tcPr>
          <w:p w14:paraId="07C8A318" w14:textId="77777777" w:rsidR="003378C9" w:rsidRPr="00721B42" w:rsidRDefault="003378C9" w:rsidP="003378C9">
            <w:pPr>
              <w:spacing w:line="276" w:lineRule="auto"/>
              <w:jc w:val="center"/>
              <w:rPr>
                <w:color w:val="000000"/>
                <w:sz w:val="24"/>
                <w:szCs w:val="22"/>
                <w:lang w:eastAsia="en-US"/>
              </w:rPr>
            </w:pPr>
          </w:p>
          <w:p w14:paraId="276FC7EA" w14:textId="75BD9B42"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1 sztuka</w:t>
            </w:r>
          </w:p>
        </w:tc>
      </w:tr>
      <w:tr w:rsidR="003378C9" w:rsidRPr="00721B42" w14:paraId="08C49CC7" w14:textId="77777777" w:rsidTr="003378C9">
        <w:trPr>
          <w:trHeight w:val="293"/>
          <w:jc w:val="center"/>
        </w:trPr>
        <w:tc>
          <w:tcPr>
            <w:tcW w:w="4513" w:type="dxa"/>
            <w:tcBorders>
              <w:top w:val="single" w:sz="4" w:space="0" w:color="auto"/>
              <w:left w:val="single" w:sz="4" w:space="0" w:color="auto"/>
              <w:bottom w:val="single" w:sz="4" w:space="0" w:color="auto"/>
              <w:right w:val="single" w:sz="4" w:space="0" w:color="auto"/>
            </w:tcBorders>
            <w:noWrap/>
            <w:vAlign w:val="center"/>
            <w:hideMark/>
          </w:tcPr>
          <w:p w14:paraId="0C368C12" w14:textId="1953E852" w:rsidR="003378C9" w:rsidRPr="00721B42" w:rsidRDefault="003378C9" w:rsidP="003378C9">
            <w:pPr>
              <w:spacing w:line="276" w:lineRule="auto"/>
              <w:rPr>
                <w:color w:val="000000"/>
                <w:sz w:val="24"/>
                <w:szCs w:val="22"/>
                <w:lang w:eastAsia="en-US"/>
              </w:rPr>
            </w:pPr>
            <w:proofErr w:type="spellStart"/>
            <w:r w:rsidRPr="00721B42">
              <w:rPr>
                <w:color w:val="000000"/>
                <w:sz w:val="24"/>
                <w:szCs w:val="22"/>
                <w:lang w:eastAsia="en-US"/>
              </w:rPr>
              <w:t>Multipette</w:t>
            </w:r>
            <w:proofErr w:type="spellEnd"/>
            <w:r w:rsidRPr="00721B42">
              <w:rPr>
                <w:color w:val="000000"/>
                <w:sz w:val="24"/>
                <w:szCs w:val="22"/>
                <w:lang w:eastAsia="en-US"/>
              </w:rPr>
              <w:t xml:space="preserve">® M4 Starter Kit, 1-kanałowa, zawiera </w:t>
            </w:r>
            <w:proofErr w:type="spellStart"/>
            <w:r w:rsidRPr="00721B42">
              <w:rPr>
                <w:color w:val="000000"/>
                <w:sz w:val="24"/>
                <w:szCs w:val="22"/>
                <w:lang w:eastAsia="en-US"/>
              </w:rPr>
              <w:t>Combitips</w:t>
            </w:r>
            <w:proofErr w:type="spellEnd"/>
            <w:r w:rsidRPr="00721B42">
              <w:rPr>
                <w:color w:val="000000"/>
                <w:sz w:val="24"/>
                <w:szCs w:val="22"/>
                <w:lang w:eastAsia="en-US"/>
              </w:rPr>
              <w:t xml:space="preserve">® </w:t>
            </w:r>
            <w:proofErr w:type="spellStart"/>
            <w:r w:rsidRPr="00721B42">
              <w:rPr>
                <w:color w:val="000000"/>
                <w:sz w:val="24"/>
                <w:szCs w:val="22"/>
                <w:lang w:eastAsia="en-US"/>
              </w:rPr>
              <w:t>advanced</w:t>
            </w:r>
            <w:proofErr w:type="spellEnd"/>
            <w:r w:rsidRPr="00721B42">
              <w:rPr>
                <w:color w:val="000000"/>
                <w:sz w:val="24"/>
                <w:szCs w:val="22"/>
                <w:lang w:eastAsia="en-US"/>
              </w:rPr>
              <w:t xml:space="preserve"> </w:t>
            </w:r>
            <w:proofErr w:type="spellStart"/>
            <w:r w:rsidRPr="00721B42">
              <w:rPr>
                <w:color w:val="000000"/>
                <w:sz w:val="24"/>
                <w:szCs w:val="22"/>
                <w:lang w:eastAsia="en-US"/>
              </w:rPr>
              <w:t>Rack</w:t>
            </w:r>
            <w:proofErr w:type="spellEnd"/>
            <w:r w:rsidRPr="00721B42">
              <w:rPr>
                <w:color w:val="000000"/>
                <w:sz w:val="24"/>
                <w:szCs w:val="22"/>
                <w:lang w:eastAsia="en-US"/>
              </w:rPr>
              <w:t xml:space="preserve">, pakiet mieszany </w:t>
            </w:r>
            <w:proofErr w:type="spellStart"/>
            <w:r w:rsidRPr="00721B42">
              <w:rPr>
                <w:color w:val="000000"/>
                <w:sz w:val="24"/>
                <w:szCs w:val="22"/>
                <w:lang w:eastAsia="en-US"/>
              </w:rPr>
              <w:t>Combitips</w:t>
            </w:r>
            <w:proofErr w:type="spellEnd"/>
            <w:r w:rsidRPr="00721B42">
              <w:rPr>
                <w:color w:val="000000"/>
                <w:sz w:val="24"/>
                <w:szCs w:val="22"/>
                <w:lang w:eastAsia="en-US"/>
              </w:rPr>
              <w:t xml:space="preserve">® </w:t>
            </w:r>
            <w:proofErr w:type="spellStart"/>
            <w:r w:rsidRPr="00721B42">
              <w:rPr>
                <w:color w:val="000000"/>
                <w:sz w:val="24"/>
                <w:szCs w:val="22"/>
                <w:lang w:eastAsia="en-US"/>
              </w:rPr>
              <w:t>advanced</w:t>
            </w:r>
            <w:proofErr w:type="spellEnd"/>
            <w:r w:rsidRPr="00721B42">
              <w:rPr>
                <w:color w:val="000000"/>
                <w:sz w:val="24"/>
                <w:szCs w:val="22"/>
                <w:lang w:eastAsia="en-US"/>
              </w:rPr>
              <w:t xml:space="preserve"> (po 1 końcówce każdego rozmiaru) i uchwyt do </w:t>
            </w:r>
            <w:proofErr w:type="spellStart"/>
            <w:r w:rsidRPr="00721B42">
              <w:rPr>
                <w:color w:val="000000"/>
                <w:sz w:val="24"/>
                <w:szCs w:val="22"/>
                <w:lang w:eastAsia="en-US"/>
              </w:rPr>
              <w:t>Eppendorf</w:t>
            </w:r>
            <w:proofErr w:type="spellEnd"/>
            <w:r w:rsidRPr="00721B42">
              <w:rPr>
                <w:color w:val="000000"/>
                <w:sz w:val="24"/>
                <w:szCs w:val="22"/>
                <w:lang w:eastAsia="en-US"/>
              </w:rPr>
              <w:t xml:space="preserve"> </w:t>
            </w:r>
            <w:proofErr w:type="spellStart"/>
            <w:r w:rsidRPr="00721B42">
              <w:rPr>
                <w:color w:val="000000"/>
                <w:sz w:val="24"/>
                <w:szCs w:val="22"/>
                <w:lang w:eastAsia="en-US"/>
              </w:rPr>
              <w:t>Pipette</w:t>
            </w:r>
            <w:proofErr w:type="spellEnd"/>
            <w:r w:rsidRPr="00721B42">
              <w:rPr>
                <w:color w:val="000000"/>
                <w:sz w:val="24"/>
                <w:szCs w:val="22"/>
                <w:lang w:eastAsia="en-US"/>
              </w:rPr>
              <w:t xml:space="preserve"> </w:t>
            </w:r>
            <w:proofErr w:type="spellStart"/>
            <w:r w:rsidRPr="00721B42">
              <w:rPr>
                <w:color w:val="000000"/>
                <w:sz w:val="24"/>
                <w:szCs w:val="22"/>
                <w:lang w:eastAsia="en-US"/>
              </w:rPr>
              <w:t>Holder</w:t>
            </w:r>
            <w:proofErr w:type="spellEnd"/>
            <w:r w:rsidRPr="00721B42">
              <w:rPr>
                <w:color w:val="000000"/>
                <w:sz w:val="24"/>
                <w:szCs w:val="22"/>
                <w:lang w:eastAsia="en-US"/>
              </w:rPr>
              <w:t xml:space="preserve"> System lub montażu na ścianie, 1 µL – 10 </w:t>
            </w:r>
            <w:proofErr w:type="spellStart"/>
            <w:r w:rsidRPr="00721B42">
              <w:rPr>
                <w:color w:val="000000"/>
                <w:sz w:val="24"/>
                <w:szCs w:val="22"/>
                <w:lang w:eastAsia="en-US"/>
              </w:rPr>
              <w:t>mL</w:t>
            </w:r>
            <w:proofErr w:type="spellEnd"/>
          </w:p>
        </w:tc>
        <w:tc>
          <w:tcPr>
            <w:tcW w:w="1642" w:type="dxa"/>
            <w:tcBorders>
              <w:top w:val="single" w:sz="4" w:space="0" w:color="auto"/>
              <w:left w:val="nil"/>
              <w:bottom w:val="single" w:sz="4" w:space="0" w:color="auto"/>
              <w:right w:val="single" w:sz="4" w:space="0" w:color="auto"/>
            </w:tcBorders>
            <w:noWrap/>
            <w:vAlign w:val="center"/>
            <w:hideMark/>
          </w:tcPr>
          <w:p w14:paraId="23A844A4" w14:textId="3D2A5354"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4982000314</w:t>
            </w:r>
          </w:p>
        </w:tc>
        <w:tc>
          <w:tcPr>
            <w:tcW w:w="1843" w:type="dxa"/>
            <w:tcBorders>
              <w:top w:val="single" w:sz="4" w:space="0" w:color="auto"/>
              <w:left w:val="nil"/>
              <w:bottom w:val="single" w:sz="4" w:space="0" w:color="auto"/>
              <w:right w:val="single" w:sz="4" w:space="0" w:color="auto"/>
            </w:tcBorders>
            <w:hideMark/>
          </w:tcPr>
          <w:p w14:paraId="23F43C49" w14:textId="77777777" w:rsidR="003378C9" w:rsidRPr="00721B42" w:rsidRDefault="003378C9" w:rsidP="003378C9">
            <w:pPr>
              <w:spacing w:line="276" w:lineRule="auto"/>
              <w:jc w:val="center"/>
              <w:rPr>
                <w:sz w:val="24"/>
                <w:lang w:eastAsia="en-US"/>
              </w:rPr>
            </w:pPr>
          </w:p>
          <w:p w14:paraId="6BB970D1" w14:textId="77777777" w:rsidR="003378C9" w:rsidRPr="00721B42" w:rsidRDefault="003378C9" w:rsidP="003378C9">
            <w:pPr>
              <w:spacing w:line="276" w:lineRule="auto"/>
              <w:jc w:val="center"/>
              <w:rPr>
                <w:sz w:val="24"/>
                <w:lang w:eastAsia="en-US"/>
              </w:rPr>
            </w:pPr>
          </w:p>
          <w:p w14:paraId="095E009A" w14:textId="6C01C671" w:rsidR="003378C9" w:rsidRPr="00721B42" w:rsidRDefault="003378C9" w:rsidP="003378C9">
            <w:pPr>
              <w:spacing w:line="276" w:lineRule="auto"/>
              <w:jc w:val="center"/>
              <w:rPr>
                <w:sz w:val="24"/>
                <w:lang w:eastAsia="en-US"/>
              </w:rPr>
            </w:pPr>
            <w:proofErr w:type="spellStart"/>
            <w:r w:rsidRPr="00721B42">
              <w:rPr>
                <w:sz w:val="24"/>
                <w:lang w:eastAsia="en-US"/>
              </w:rPr>
              <w:t>Eppendorf</w:t>
            </w:r>
            <w:proofErr w:type="spellEnd"/>
          </w:p>
        </w:tc>
        <w:tc>
          <w:tcPr>
            <w:tcW w:w="1423" w:type="dxa"/>
            <w:tcBorders>
              <w:top w:val="single" w:sz="4" w:space="0" w:color="auto"/>
              <w:left w:val="nil"/>
              <w:bottom w:val="single" w:sz="4" w:space="0" w:color="auto"/>
              <w:right w:val="single" w:sz="4" w:space="0" w:color="auto"/>
            </w:tcBorders>
            <w:hideMark/>
          </w:tcPr>
          <w:p w14:paraId="4429F9E3" w14:textId="77777777" w:rsidR="003378C9" w:rsidRPr="00721B42" w:rsidRDefault="003378C9" w:rsidP="003378C9">
            <w:pPr>
              <w:spacing w:line="276" w:lineRule="auto"/>
              <w:jc w:val="center"/>
              <w:rPr>
                <w:color w:val="000000"/>
                <w:sz w:val="24"/>
                <w:szCs w:val="22"/>
                <w:lang w:eastAsia="en-US"/>
              </w:rPr>
            </w:pPr>
          </w:p>
          <w:p w14:paraId="19644BF7" w14:textId="77777777" w:rsidR="003378C9" w:rsidRPr="00721B42" w:rsidRDefault="003378C9" w:rsidP="003378C9">
            <w:pPr>
              <w:spacing w:line="276" w:lineRule="auto"/>
              <w:jc w:val="center"/>
              <w:rPr>
                <w:color w:val="000000"/>
                <w:sz w:val="24"/>
                <w:szCs w:val="22"/>
                <w:lang w:eastAsia="en-US"/>
              </w:rPr>
            </w:pPr>
          </w:p>
          <w:p w14:paraId="7649D02F" w14:textId="05FA3581"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1 sztuka</w:t>
            </w:r>
          </w:p>
        </w:tc>
      </w:tr>
      <w:tr w:rsidR="003378C9" w:rsidRPr="00721B42" w14:paraId="79D4BF03" w14:textId="77777777" w:rsidTr="003378C9">
        <w:trPr>
          <w:trHeight w:val="293"/>
          <w:jc w:val="center"/>
        </w:trPr>
        <w:tc>
          <w:tcPr>
            <w:tcW w:w="4513" w:type="dxa"/>
            <w:tcBorders>
              <w:top w:val="single" w:sz="4" w:space="0" w:color="auto"/>
              <w:left w:val="single" w:sz="4" w:space="0" w:color="auto"/>
              <w:bottom w:val="single" w:sz="4" w:space="0" w:color="auto"/>
              <w:right w:val="single" w:sz="4" w:space="0" w:color="auto"/>
            </w:tcBorders>
            <w:noWrap/>
            <w:vAlign w:val="center"/>
            <w:hideMark/>
          </w:tcPr>
          <w:p w14:paraId="79BF41F3" w14:textId="5303C996" w:rsidR="003378C9" w:rsidRPr="00721B42" w:rsidRDefault="003378C9" w:rsidP="003378C9">
            <w:pPr>
              <w:spacing w:line="276" w:lineRule="auto"/>
              <w:rPr>
                <w:color w:val="000000"/>
                <w:sz w:val="24"/>
                <w:szCs w:val="22"/>
                <w:lang w:eastAsia="en-US"/>
              </w:rPr>
            </w:pPr>
            <w:r w:rsidRPr="00721B42">
              <w:rPr>
                <w:color w:val="000000"/>
                <w:sz w:val="24"/>
                <w:szCs w:val="22"/>
                <w:lang w:eastAsia="en-US"/>
              </w:rPr>
              <w:t xml:space="preserve">Automatyczna pipeta elektroniczna </w:t>
            </w:r>
            <w:proofErr w:type="spellStart"/>
            <w:r w:rsidRPr="00721B42">
              <w:rPr>
                <w:color w:val="000000"/>
                <w:sz w:val="24"/>
                <w:szCs w:val="22"/>
                <w:lang w:eastAsia="en-US"/>
              </w:rPr>
              <w:t>Eppendorf</w:t>
            </w:r>
            <w:proofErr w:type="spellEnd"/>
            <w:r w:rsidRPr="00721B42">
              <w:rPr>
                <w:color w:val="000000"/>
                <w:sz w:val="24"/>
                <w:szCs w:val="22"/>
                <w:lang w:eastAsia="en-US"/>
              </w:rPr>
              <w:t xml:space="preserve"> </w:t>
            </w:r>
            <w:proofErr w:type="spellStart"/>
            <w:r w:rsidRPr="00721B42">
              <w:rPr>
                <w:color w:val="000000"/>
                <w:sz w:val="24"/>
                <w:szCs w:val="22"/>
                <w:lang w:eastAsia="en-US"/>
              </w:rPr>
              <w:t>Xplorer</w:t>
            </w:r>
            <w:proofErr w:type="spellEnd"/>
            <w:r w:rsidRPr="00721B42">
              <w:rPr>
                <w:color w:val="000000"/>
                <w:sz w:val="24"/>
                <w:szCs w:val="22"/>
                <w:lang w:eastAsia="en-US"/>
              </w:rPr>
              <w:t>®, 1-kanałowa, zmienna, 0,5 – 10 µL</w:t>
            </w:r>
          </w:p>
        </w:tc>
        <w:tc>
          <w:tcPr>
            <w:tcW w:w="1642" w:type="dxa"/>
            <w:tcBorders>
              <w:top w:val="single" w:sz="4" w:space="0" w:color="auto"/>
              <w:left w:val="nil"/>
              <w:bottom w:val="single" w:sz="4" w:space="0" w:color="auto"/>
              <w:right w:val="single" w:sz="4" w:space="0" w:color="auto"/>
            </w:tcBorders>
            <w:noWrap/>
            <w:vAlign w:val="center"/>
            <w:hideMark/>
          </w:tcPr>
          <w:p w14:paraId="1745E673" w14:textId="77777777" w:rsidR="003378C9" w:rsidRPr="00721B42" w:rsidRDefault="003378C9" w:rsidP="003378C9">
            <w:pPr>
              <w:spacing w:line="276" w:lineRule="auto"/>
              <w:jc w:val="center"/>
              <w:rPr>
                <w:color w:val="000000"/>
                <w:sz w:val="24"/>
                <w:szCs w:val="22"/>
                <w:lang w:eastAsia="en-US"/>
              </w:rPr>
            </w:pPr>
          </w:p>
          <w:p w14:paraId="3952084E" w14:textId="77655011"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4861000015</w:t>
            </w:r>
          </w:p>
        </w:tc>
        <w:tc>
          <w:tcPr>
            <w:tcW w:w="1843" w:type="dxa"/>
            <w:tcBorders>
              <w:top w:val="single" w:sz="4" w:space="0" w:color="auto"/>
              <w:left w:val="nil"/>
              <w:bottom w:val="single" w:sz="4" w:space="0" w:color="auto"/>
              <w:right w:val="single" w:sz="4" w:space="0" w:color="auto"/>
            </w:tcBorders>
            <w:hideMark/>
          </w:tcPr>
          <w:p w14:paraId="4FEECD46" w14:textId="77777777" w:rsidR="003378C9" w:rsidRPr="00721B42" w:rsidRDefault="003378C9" w:rsidP="003378C9">
            <w:pPr>
              <w:spacing w:line="276" w:lineRule="auto"/>
              <w:jc w:val="center"/>
              <w:rPr>
                <w:sz w:val="24"/>
                <w:lang w:eastAsia="en-US"/>
              </w:rPr>
            </w:pPr>
          </w:p>
          <w:p w14:paraId="1B156A16" w14:textId="3B39CCD9" w:rsidR="003378C9" w:rsidRPr="00721B42" w:rsidRDefault="003378C9" w:rsidP="003378C9">
            <w:pPr>
              <w:spacing w:line="276" w:lineRule="auto"/>
              <w:jc w:val="center"/>
              <w:rPr>
                <w:sz w:val="24"/>
                <w:lang w:eastAsia="en-US"/>
              </w:rPr>
            </w:pPr>
            <w:proofErr w:type="spellStart"/>
            <w:r w:rsidRPr="00721B42">
              <w:rPr>
                <w:sz w:val="24"/>
                <w:lang w:eastAsia="en-US"/>
              </w:rPr>
              <w:t>Eppendorf</w:t>
            </w:r>
            <w:proofErr w:type="spellEnd"/>
          </w:p>
        </w:tc>
        <w:tc>
          <w:tcPr>
            <w:tcW w:w="1423" w:type="dxa"/>
            <w:tcBorders>
              <w:top w:val="single" w:sz="4" w:space="0" w:color="auto"/>
              <w:left w:val="nil"/>
              <w:bottom w:val="single" w:sz="4" w:space="0" w:color="auto"/>
              <w:right w:val="single" w:sz="4" w:space="0" w:color="auto"/>
            </w:tcBorders>
            <w:hideMark/>
          </w:tcPr>
          <w:p w14:paraId="77FA146F" w14:textId="77777777" w:rsidR="003378C9" w:rsidRPr="00721B42" w:rsidRDefault="003378C9" w:rsidP="003378C9">
            <w:pPr>
              <w:spacing w:line="276" w:lineRule="auto"/>
              <w:jc w:val="center"/>
              <w:rPr>
                <w:color w:val="000000"/>
                <w:sz w:val="24"/>
                <w:szCs w:val="22"/>
                <w:lang w:eastAsia="en-US"/>
              </w:rPr>
            </w:pPr>
          </w:p>
          <w:p w14:paraId="1F9387FD" w14:textId="6AE35985"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1 sztuka</w:t>
            </w:r>
          </w:p>
        </w:tc>
      </w:tr>
      <w:tr w:rsidR="003378C9" w:rsidRPr="00721B42" w14:paraId="4017E44B" w14:textId="77777777" w:rsidTr="003378C9">
        <w:trPr>
          <w:trHeight w:val="293"/>
          <w:jc w:val="center"/>
        </w:trPr>
        <w:tc>
          <w:tcPr>
            <w:tcW w:w="4513" w:type="dxa"/>
            <w:tcBorders>
              <w:top w:val="single" w:sz="4" w:space="0" w:color="auto"/>
              <w:left w:val="single" w:sz="4" w:space="0" w:color="auto"/>
              <w:bottom w:val="single" w:sz="4" w:space="0" w:color="auto"/>
              <w:right w:val="single" w:sz="4" w:space="0" w:color="auto"/>
            </w:tcBorders>
            <w:noWrap/>
            <w:vAlign w:val="center"/>
            <w:hideMark/>
          </w:tcPr>
          <w:p w14:paraId="71B0C894" w14:textId="4392AD85" w:rsidR="003378C9" w:rsidRPr="00721B42" w:rsidRDefault="003378C9" w:rsidP="003378C9">
            <w:pPr>
              <w:spacing w:line="276" w:lineRule="auto"/>
              <w:rPr>
                <w:color w:val="000000"/>
                <w:sz w:val="24"/>
                <w:szCs w:val="22"/>
                <w:lang w:eastAsia="en-US"/>
              </w:rPr>
            </w:pPr>
            <w:proofErr w:type="spellStart"/>
            <w:r w:rsidRPr="00721B42">
              <w:rPr>
                <w:color w:val="000000"/>
                <w:sz w:val="24"/>
                <w:szCs w:val="22"/>
                <w:lang w:eastAsia="en-US"/>
              </w:rPr>
              <w:lastRenderedPageBreak/>
              <w:t>Combitips</w:t>
            </w:r>
            <w:proofErr w:type="spellEnd"/>
            <w:r w:rsidRPr="00721B42">
              <w:rPr>
                <w:color w:val="000000"/>
                <w:sz w:val="24"/>
                <w:szCs w:val="22"/>
                <w:lang w:eastAsia="en-US"/>
              </w:rPr>
              <w:t xml:space="preserve">® </w:t>
            </w:r>
            <w:proofErr w:type="spellStart"/>
            <w:r w:rsidRPr="00721B42">
              <w:rPr>
                <w:color w:val="000000"/>
                <w:sz w:val="24"/>
                <w:szCs w:val="22"/>
                <w:lang w:eastAsia="en-US"/>
              </w:rPr>
              <w:t>advanced</w:t>
            </w:r>
            <w:proofErr w:type="spellEnd"/>
            <w:r w:rsidRPr="00721B42">
              <w:rPr>
                <w:color w:val="000000"/>
                <w:sz w:val="24"/>
                <w:szCs w:val="22"/>
                <w:lang w:eastAsia="en-US"/>
              </w:rPr>
              <w:t xml:space="preserve">, </w:t>
            </w:r>
            <w:proofErr w:type="spellStart"/>
            <w:r w:rsidRPr="00721B42">
              <w:rPr>
                <w:color w:val="000000"/>
                <w:sz w:val="24"/>
                <w:szCs w:val="22"/>
                <w:lang w:eastAsia="en-US"/>
              </w:rPr>
              <w:t>Eppendorf</w:t>
            </w:r>
            <w:proofErr w:type="spellEnd"/>
            <w:r w:rsidRPr="00721B42">
              <w:rPr>
                <w:color w:val="000000"/>
                <w:sz w:val="24"/>
                <w:szCs w:val="22"/>
                <w:lang w:eastAsia="en-US"/>
              </w:rPr>
              <w:t xml:space="preserve"> </w:t>
            </w:r>
            <w:proofErr w:type="spellStart"/>
            <w:r w:rsidRPr="00721B42">
              <w:rPr>
                <w:color w:val="000000"/>
                <w:sz w:val="24"/>
                <w:szCs w:val="22"/>
                <w:lang w:eastAsia="en-US"/>
              </w:rPr>
              <w:t>Quality</w:t>
            </w:r>
            <w:proofErr w:type="spellEnd"/>
            <w:r w:rsidRPr="00721B42">
              <w:rPr>
                <w:color w:val="000000"/>
                <w:sz w:val="24"/>
                <w:szCs w:val="22"/>
                <w:lang w:eastAsia="en-US"/>
              </w:rPr>
              <w:t xml:space="preserve">™, 5,0 </w:t>
            </w:r>
            <w:proofErr w:type="spellStart"/>
            <w:r w:rsidRPr="00721B42">
              <w:rPr>
                <w:color w:val="000000"/>
                <w:sz w:val="24"/>
                <w:szCs w:val="22"/>
                <w:lang w:eastAsia="en-US"/>
              </w:rPr>
              <w:t>mL</w:t>
            </w:r>
            <w:proofErr w:type="spellEnd"/>
            <w:r w:rsidRPr="00721B42">
              <w:rPr>
                <w:color w:val="000000"/>
                <w:sz w:val="24"/>
                <w:szCs w:val="22"/>
                <w:lang w:eastAsia="en-US"/>
              </w:rPr>
              <w:t>, niebieski, końcówki bezbarwne, 100 szt. (4 torebki × 25 szt.)</w:t>
            </w:r>
          </w:p>
        </w:tc>
        <w:tc>
          <w:tcPr>
            <w:tcW w:w="1642" w:type="dxa"/>
            <w:tcBorders>
              <w:top w:val="single" w:sz="4" w:space="0" w:color="auto"/>
              <w:left w:val="nil"/>
              <w:bottom w:val="single" w:sz="4" w:space="0" w:color="auto"/>
              <w:right w:val="single" w:sz="4" w:space="0" w:color="auto"/>
            </w:tcBorders>
            <w:noWrap/>
            <w:vAlign w:val="center"/>
            <w:hideMark/>
          </w:tcPr>
          <w:p w14:paraId="260BC496" w14:textId="28C8000C"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0030089456</w:t>
            </w:r>
          </w:p>
        </w:tc>
        <w:tc>
          <w:tcPr>
            <w:tcW w:w="1843" w:type="dxa"/>
            <w:tcBorders>
              <w:top w:val="single" w:sz="4" w:space="0" w:color="auto"/>
              <w:left w:val="nil"/>
              <w:bottom w:val="single" w:sz="4" w:space="0" w:color="auto"/>
              <w:right w:val="single" w:sz="4" w:space="0" w:color="auto"/>
            </w:tcBorders>
            <w:hideMark/>
          </w:tcPr>
          <w:p w14:paraId="47DF3209" w14:textId="77777777" w:rsidR="003378C9" w:rsidRPr="00721B42" w:rsidRDefault="003378C9" w:rsidP="003378C9">
            <w:pPr>
              <w:spacing w:line="276" w:lineRule="auto"/>
              <w:jc w:val="center"/>
              <w:rPr>
                <w:sz w:val="24"/>
                <w:lang w:eastAsia="en-US"/>
              </w:rPr>
            </w:pPr>
          </w:p>
          <w:p w14:paraId="2C817AD8" w14:textId="16F785A2" w:rsidR="003378C9" w:rsidRPr="00721B42" w:rsidRDefault="003378C9" w:rsidP="003378C9">
            <w:pPr>
              <w:spacing w:line="276" w:lineRule="auto"/>
              <w:jc w:val="center"/>
              <w:rPr>
                <w:sz w:val="24"/>
                <w:lang w:eastAsia="en-US"/>
              </w:rPr>
            </w:pPr>
            <w:proofErr w:type="spellStart"/>
            <w:r w:rsidRPr="00721B42">
              <w:rPr>
                <w:sz w:val="24"/>
                <w:lang w:eastAsia="en-US"/>
              </w:rPr>
              <w:t>Eppendorf</w:t>
            </w:r>
            <w:proofErr w:type="spellEnd"/>
          </w:p>
        </w:tc>
        <w:tc>
          <w:tcPr>
            <w:tcW w:w="1423" w:type="dxa"/>
            <w:tcBorders>
              <w:top w:val="single" w:sz="4" w:space="0" w:color="auto"/>
              <w:left w:val="nil"/>
              <w:bottom w:val="single" w:sz="4" w:space="0" w:color="auto"/>
              <w:right w:val="single" w:sz="4" w:space="0" w:color="auto"/>
            </w:tcBorders>
            <w:hideMark/>
          </w:tcPr>
          <w:p w14:paraId="588F6F9D" w14:textId="77777777" w:rsidR="003378C9" w:rsidRPr="00721B42" w:rsidRDefault="003378C9" w:rsidP="003378C9">
            <w:pPr>
              <w:spacing w:line="276" w:lineRule="auto"/>
              <w:jc w:val="center"/>
              <w:rPr>
                <w:color w:val="000000"/>
                <w:sz w:val="24"/>
                <w:szCs w:val="22"/>
                <w:lang w:eastAsia="en-US"/>
              </w:rPr>
            </w:pPr>
          </w:p>
          <w:p w14:paraId="7E528DD3" w14:textId="1C92B1D8"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1 opakowanie</w:t>
            </w:r>
          </w:p>
        </w:tc>
      </w:tr>
      <w:tr w:rsidR="003378C9" w:rsidRPr="00721B42" w14:paraId="00BDD8BE" w14:textId="77777777" w:rsidTr="003378C9">
        <w:trPr>
          <w:trHeight w:val="293"/>
          <w:jc w:val="center"/>
        </w:trPr>
        <w:tc>
          <w:tcPr>
            <w:tcW w:w="4513" w:type="dxa"/>
            <w:tcBorders>
              <w:top w:val="single" w:sz="4" w:space="0" w:color="auto"/>
              <w:left w:val="single" w:sz="4" w:space="0" w:color="auto"/>
              <w:bottom w:val="single" w:sz="4" w:space="0" w:color="auto"/>
              <w:right w:val="single" w:sz="4" w:space="0" w:color="auto"/>
            </w:tcBorders>
            <w:noWrap/>
            <w:vAlign w:val="center"/>
            <w:hideMark/>
          </w:tcPr>
          <w:p w14:paraId="6F9DE8D6" w14:textId="18D8833C" w:rsidR="003378C9" w:rsidRPr="00721B42" w:rsidRDefault="003378C9" w:rsidP="003378C9">
            <w:pPr>
              <w:spacing w:line="276" w:lineRule="auto"/>
              <w:rPr>
                <w:color w:val="000000"/>
                <w:sz w:val="24"/>
                <w:szCs w:val="22"/>
                <w:lang w:eastAsia="en-US"/>
              </w:rPr>
            </w:pPr>
            <w:proofErr w:type="spellStart"/>
            <w:r w:rsidRPr="00721B42">
              <w:rPr>
                <w:color w:val="000000"/>
                <w:sz w:val="24"/>
                <w:szCs w:val="22"/>
                <w:lang w:eastAsia="en-US"/>
              </w:rPr>
              <w:t>Combitips</w:t>
            </w:r>
            <w:proofErr w:type="spellEnd"/>
            <w:r w:rsidRPr="00721B42">
              <w:rPr>
                <w:color w:val="000000"/>
                <w:sz w:val="24"/>
                <w:szCs w:val="22"/>
                <w:lang w:eastAsia="en-US"/>
              </w:rPr>
              <w:t xml:space="preserve">® </w:t>
            </w:r>
            <w:proofErr w:type="spellStart"/>
            <w:r w:rsidRPr="00721B42">
              <w:rPr>
                <w:color w:val="000000"/>
                <w:sz w:val="24"/>
                <w:szCs w:val="22"/>
                <w:lang w:eastAsia="en-US"/>
              </w:rPr>
              <w:t>advanced</w:t>
            </w:r>
            <w:proofErr w:type="spellEnd"/>
            <w:r w:rsidRPr="00721B42">
              <w:rPr>
                <w:color w:val="000000"/>
                <w:sz w:val="24"/>
                <w:szCs w:val="22"/>
                <w:lang w:eastAsia="en-US"/>
              </w:rPr>
              <w:t xml:space="preserve">, </w:t>
            </w:r>
            <w:proofErr w:type="spellStart"/>
            <w:r w:rsidRPr="00721B42">
              <w:rPr>
                <w:color w:val="000000"/>
                <w:sz w:val="24"/>
                <w:szCs w:val="22"/>
                <w:lang w:eastAsia="en-US"/>
              </w:rPr>
              <w:t>Eppendorf</w:t>
            </w:r>
            <w:proofErr w:type="spellEnd"/>
            <w:r w:rsidRPr="00721B42">
              <w:rPr>
                <w:color w:val="000000"/>
                <w:sz w:val="24"/>
                <w:szCs w:val="22"/>
                <w:lang w:eastAsia="en-US"/>
              </w:rPr>
              <w:t xml:space="preserve"> </w:t>
            </w:r>
            <w:proofErr w:type="spellStart"/>
            <w:r w:rsidRPr="00721B42">
              <w:rPr>
                <w:color w:val="000000"/>
                <w:sz w:val="24"/>
                <w:szCs w:val="22"/>
                <w:lang w:eastAsia="en-US"/>
              </w:rPr>
              <w:t>Quality</w:t>
            </w:r>
            <w:proofErr w:type="spellEnd"/>
            <w:r w:rsidRPr="00721B42">
              <w:rPr>
                <w:color w:val="000000"/>
                <w:sz w:val="24"/>
                <w:szCs w:val="22"/>
                <w:lang w:eastAsia="en-US"/>
              </w:rPr>
              <w:t xml:space="preserve">™, 1,0 </w:t>
            </w:r>
            <w:proofErr w:type="spellStart"/>
            <w:r w:rsidRPr="00721B42">
              <w:rPr>
                <w:color w:val="000000"/>
                <w:sz w:val="24"/>
                <w:szCs w:val="22"/>
                <w:lang w:eastAsia="en-US"/>
              </w:rPr>
              <w:t>mL</w:t>
            </w:r>
            <w:proofErr w:type="spellEnd"/>
            <w:r w:rsidRPr="00721B42">
              <w:rPr>
                <w:color w:val="000000"/>
                <w:sz w:val="24"/>
                <w:szCs w:val="22"/>
                <w:lang w:eastAsia="en-US"/>
              </w:rPr>
              <w:t>, żółty, końcówki bezbarwne, 100 szt. (4 torebki × 25 szt.)</w:t>
            </w:r>
          </w:p>
        </w:tc>
        <w:tc>
          <w:tcPr>
            <w:tcW w:w="1642" w:type="dxa"/>
            <w:tcBorders>
              <w:top w:val="single" w:sz="4" w:space="0" w:color="auto"/>
              <w:left w:val="nil"/>
              <w:bottom w:val="single" w:sz="4" w:space="0" w:color="auto"/>
              <w:right w:val="single" w:sz="4" w:space="0" w:color="auto"/>
            </w:tcBorders>
            <w:noWrap/>
            <w:vAlign w:val="center"/>
            <w:hideMark/>
          </w:tcPr>
          <w:p w14:paraId="17FA408C" w14:textId="74D3C10B"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0030089430</w:t>
            </w:r>
          </w:p>
        </w:tc>
        <w:tc>
          <w:tcPr>
            <w:tcW w:w="1843" w:type="dxa"/>
            <w:tcBorders>
              <w:top w:val="single" w:sz="4" w:space="0" w:color="auto"/>
              <w:left w:val="nil"/>
              <w:bottom w:val="single" w:sz="4" w:space="0" w:color="auto"/>
              <w:right w:val="single" w:sz="4" w:space="0" w:color="auto"/>
            </w:tcBorders>
            <w:hideMark/>
          </w:tcPr>
          <w:p w14:paraId="29EA175D" w14:textId="77777777" w:rsidR="003378C9" w:rsidRPr="00721B42" w:rsidRDefault="003378C9" w:rsidP="003378C9">
            <w:pPr>
              <w:spacing w:line="276" w:lineRule="auto"/>
              <w:jc w:val="center"/>
              <w:rPr>
                <w:sz w:val="24"/>
                <w:lang w:eastAsia="en-US"/>
              </w:rPr>
            </w:pPr>
          </w:p>
          <w:p w14:paraId="768AF66D" w14:textId="767CF80E" w:rsidR="003378C9" w:rsidRPr="00721B42" w:rsidRDefault="003378C9" w:rsidP="003378C9">
            <w:pPr>
              <w:spacing w:line="276" w:lineRule="auto"/>
              <w:jc w:val="center"/>
              <w:rPr>
                <w:sz w:val="24"/>
                <w:lang w:eastAsia="en-US"/>
              </w:rPr>
            </w:pPr>
            <w:proofErr w:type="spellStart"/>
            <w:r w:rsidRPr="00721B42">
              <w:rPr>
                <w:sz w:val="24"/>
                <w:lang w:eastAsia="en-US"/>
              </w:rPr>
              <w:t>Eppendorf</w:t>
            </w:r>
            <w:proofErr w:type="spellEnd"/>
          </w:p>
        </w:tc>
        <w:tc>
          <w:tcPr>
            <w:tcW w:w="1423" w:type="dxa"/>
            <w:tcBorders>
              <w:top w:val="single" w:sz="4" w:space="0" w:color="auto"/>
              <w:left w:val="nil"/>
              <w:bottom w:val="single" w:sz="4" w:space="0" w:color="auto"/>
              <w:right w:val="single" w:sz="4" w:space="0" w:color="auto"/>
            </w:tcBorders>
            <w:hideMark/>
          </w:tcPr>
          <w:p w14:paraId="148F1365" w14:textId="77777777" w:rsidR="003378C9" w:rsidRPr="00721B42" w:rsidRDefault="003378C9" w:rsidP="003378C9">
            <w:pPr>
              <w:spacing w:line="276" w:lineRule="auto"/>
              <w:jc w:val="center"/>
              <w:rPr>
                <w:color w:val="000000"/>
                <w:sz w:val="24"/>
                <w:szCs w:val="22"/>
                <w:lang w:eastAsia="en-US"/>
              </w:rPr>
            </w:pPr>
          </w:p>
          <w:p w14:paraId="4C1C9CF2" w14:textId="79A7B0C7" w:rsidR="003378C9" w:rsidRPr="00721B42" w:rsidRDefault="003378C9" w:rsidP="003378C9">
            <w:pPr>
              <w:spacing w:line="276" w:lineRule="auto"/>
              <w:jc w:val="center"/>
              <w:rPr>
                <w:color w:val="000000"/>
                <w:sz w:val="24"/>
                <w:szCs w:val="22"/>
                <w:lang w:eastAsia="en-US"/>
              </w:rPr>
            </w:pPr>
            <w:r w:rsidRPr="00721B42">
              <w:rPr>
                <w:color w:val="000000"/>
                <w:sz w:val="24"/>
                <w:szCs w:val="22"/>
                <w:lang w:eastAsia="en-US"/>
              </w:rPr>
              <w:t>1 opakowanie</w:t>
            </w:r>
          </w:p>
        </w:tc>
      </w:tr>
    </w:tbl>
    <w:p w14:paraId="62F84386" w14:textId="77777777" w:rsidR="00721B42" w:rsidRDefault="00721B42" w:rsidP="00721B42">
      <w:pPr>
        <w:ind w:left="720"/>
        <w:jc w:val="both"/>
        <w:rPr>
          <w:sz w:val="24"/>
          <w:szCs w:val="24"/>
        </w:rPr>
      </w:pPr>
    </w:p>
    <w:p w14:paraId="4285722E" w14:textId="295BEA01" w:rsidR="00412880" w:rsidRPr="00820D05" w:rsidRDefault="00412880" w:rsidP="00412880">
      <w:pPr>
        <w:numPr>
          <w:ilvl w:val="0"/>
          <w:numId w:val="1"/>
        </w:numPr>
        <w:jc w:val="both"/>
        <w:rPr>
          <w:sz w:val="24"/>
          <w:szCs w:val="24"/>
        </w:rPr>
      </w:pPr>
      <w:r w:rsidRPr="00820D05">
        <w:rPr>
          <w:sz w:val="24"/>
          <w:szCs w:val="24"/>
        </w:rPr>
        <w:t>Te</w:t>
      </w:r>
      <w:r w:rsidR="00207B31">
        <w:rPr>
          <w:sz w:val="24"/>
          <w:szCs w:val="24"/>
        </w:rPr>
        <w:t>rmin realizacji zamówienia – do</w:t>
      </w:r>
      <w:r w:rsidRPr="00820D05">
        <w:rPr>
          <w:sz w:val="24"/>
          <w:szCs w:val="24"/>
        </w:rPr>
        <w:t xml:space="preserve"> </w:t>
      </w:r>
      <w:r w:rsidR="00721B42">
        <w:rPr>
          <w:sz w:val="24"/>
          <w:szCs w:val="24"/>
        </w:rPr>
        <w:t>90</w:t>
      </w:r>
      <w:r w:rsidR="00207B31">
        <w:rPr>
          <w:sz w:val="24"/>
          <w:szCs w:val="24"/>
        </w:rPr>
        <w:t xml:space="preserve"> dni</w:t>
      </w:r>
      <w:r w:rsidRPr="00820D05">
        <w:rPr>
          <w:sz w:val="24"/>
          <w:szCs w:val="24"/>
        </w:rPr>
        <w:t xml:space="preserve"> po złożeniu zamówienia.</w:t>
      </w:r>
    </w:p>
    <w:p w14:paraId="147A1B24" w14:textId="77777777" w:rsidR="00412880" w:rsidRPr="00820D05" w:rsidRDefault="00412880" w:rsidP="00412880">
      <w:pPr>
        <w:ind w:left="720"/>
        <w:jc w:val="both"/>
        <w:rPr>
          <w:sz w:val="24"/>
          <w:szCs w:val="24"/>
        </w:rPr>
      </w:pPr>
    </w:p>
    <w:p w14:paraId="2B6FF20C" w14:textId="77777777" w:rsidR="00667928" w:rsidRPr="00820D05" w:rsidRDefault="00182DE3" w:rsidP="00667928">
      <w:pPr>
        <w:numPr>
          <w:ilvl w:val="0"/>
          <w:numId w:val="1"/>
        </w:numPr>
        <w:jc w:val="both"/>
        <w:rPr>
          <w:sz w:val="24"/>
          <w:szCs w:val="24"/>
        </w:rPr>
      </w:pPr>
      <w:r w:rsidRPr="00820D05">
        <w:rPr>
          <w:sz w:val="24"/>
          <w:szCs w:val="24"/>
        </w:rPr>
        <w:t>Termin związania oferty – 14 dni.</w:t>
      </w:r>
    </w:p>
    <w:p w14:paraId="4C29FE94" w14:textId="77777777" w:rsidR="00182DE3" w:rsidRPr="00820D05" w:rsidRDefault="00182DE3" w:rsidP="00182DE3">
      <w:pPr>
        <w:jc w:val="both"/>
        <w:rPr>
          <w:sz w:val="24"/>
          <w:szCs w:val="24"/>
        </w:rPr>
      </w:pPr>
    </w:p>
    <w:p w14:paraId="02186403" w14:textId="77777777" w:rsidR="007A35B4" w:rsidRPr="00820D05" w:rsidRDefault="00182DE3" w:rsidP="007A35B4">
      <w:pPr>
        <w:numPr>
          <w:ilvl w:val="0"/>
          <w:numId w:val="1"/>
        </w:numPr>
        <w:jc w:val="both"/>
        <w:rPr>
          <w:sz w:val="24"/>
          <w:szCs w:val="24"/>
        </w:rPr>
      </w:pPr>
      <w:r w:rsidRPr="00820D05">
        <w:rPr>
          <w:sz w:val="24"/>
          <w:szCs w:val="24"/>
        </w:rPr>
        <w:t xml:space="preserve">Oferty wg wzoru stanowiącego zał. nr 1 powinny zawierać proponowaną cenę </w:t>
      </w:r>
      <w:r w:rsidR="00286ED0">
        <w:rPr>
          <w:sz w:val="24"/>
          <w:szCs w:val="24"/>
        </w:rPr>
        <w:br/>
      </w:r>
      <w:r w:rsidRPr="00820D05">
        <w:rPr>
          <w:sz w:val="24"/>
          <w:szCs w:val="24"/>
        </w:rPr>
        <w:t>na wszystkie elementy zamówienia ujęte w opisie.</w:t>
      </w:r>
    </w:p>
    <w:p w14:paraId="7CC17E4F" w14:textId="77777777" w:rsidR="007A35B4" w:rsidRPr="00820D05" w:rsidRDefault="007A35B4" w:rsidP="007A35B4">
      <w:pPr>
        <w:pStyle w:val="Akapitzlist"/>
        <w:rPr>
          <w:sz w:val="24"/>
          <w:szCs w:val="24"/>
          <w:highlight w:val="yellow"/>
        </w:rPr>
      </w:pPr>
    </w:p>
    <w:p w14:paraId="261797E3" w14:textId="77777777" w:rsidR="007A35B4" w:rsidRPr="00820D05" w:rsidRDefault="00182DE3" w:rsidP="007A35B4">
      <w:pPr>
        <w:numPr>
          <w:ilvl w:val="0"/>
          <w:numId w:val="1"/>
        </w:numPr>
        <w:jc w:val="both"/>
        <w:rPr>
          <w:sz w:val="24"/>
          <w:szCs w:val="24"/>
        </w:rPr>
      </w:pPr>
      <w:r w:rsidRPr="00820D05">
        <w:rPr>
          <w:sz w:val="24"/>
          <w:szCs w:val="24"/>
        </w:rPr>
        <w:t>Przed podpisaniem umowy Wykonawca dostarczy oświadczenie (</w:t>
      </w:r>
      <w:r w:rsidR="007A35B4" w:rsidRPr="00820D05">
        <w:rPr>
          <w:b/>
          <w:sz w:val="24"/>
          <w:szCs w:val="24"/>
        </w:rPr>
        <w:t xml:space="preserve">zgodnie ze wzorem </w:t>
      </w:r>
      <w:r w:rsidRPr="00820D05">
        <w:rPr>
          <w:b/>
          <w:sz w:val="24"/>
          <w:szCs w:val="24"/>
        </w:rPr>
        <w:t>załącznik nr 3</w:t>
      </w:r>
      <w:r w:rsidRPr="00820D05">
        <w:rPr>
          <w:sz w:val="24"/>
          <w:szCs w:val="24"/>
        </w:rPr>
        <w:t xml:space="preserve">), </w:t>
      </w:r>
      <w:r w:rsidR="007A35B4" w:rsidRPr="00820D05">
        <w:rPr>
          <w:spacing w:val="-2"/>
          <w:sz w:val="24"/>
          <w:szCs w:val="24"/>
        </w:rPr>
        <w:t>o spełnieniu warunków udziału w postępowaniu.</w:t>
      </w:r>
    </w:p>
    <w:p w14:paraId="722A9B54" w14:textId="77777777" w:rsidR="00182DE3" w:rsidRPr="00820D05" w:rsidRDefault="007A35B4" w:rsidP="007A35B4">
      <w:pPr>
        <w:jc w:val="both"/>
        <w:rPr>
          <w:sz w:val="24"/>
          <w:szCs w:val="24"/>
        </w:rPr>
      </w:pPr>
      <w:r w:rsidRPr="00820D05">
        <w:rPr>
          <w:b/>
          <w:spacing w:val="-2"/>
          <w:sz w:val="24"/>
          <w:szCs w:val="24"/>
        </w:rPr>
        <w:t xml:space="preserve"> </w:t>
      </w:r>
    </w:p>
    <w:p w14:paraId="6795EABC" w14:textId="209187C4" w:rsidR="00182DE3" w:rsidRPr="00820D05" w:rsidRDefault="00182DE3" w:rsidP="00182DE3">
      <w:pPr>
        <w:numPr>
          <w:ilvl w:val="0"/>
          <w:numId w:val="1"/>
        </w:numPr>
        <w:jc w:val="both"/>
        <w:rPr>
          <w:sz w:val="24"/>
          <w:szCs w:val="24"/>
        </w:rPr>
      </w:pPr>
      <w:r w:rsidRPr="00820D05">
        <w:rPr>
          <w:sz w:val="24"/>
          <w:szCs w:val="24"/>
        </w:rPr>
        <w:t xml:space="preserve">Cenę za wykonanie zamówienia Dostawca określi w złotych z dokładnością do dwóch miejsc po przecinku na wszystkie elementy zamówienia. Zamawiający w celu ustalenia, czy oferta zawiera rażąco niską cenę w stosunku do przedmiotu zamówienia, może zwrócić się do Wykonawcy o udzielenie w określonym terminie wyjaśnień dotyczących elementów oferty mających wpływ na wysokość ceny. Zastosowanie przez wykonawcę stawki podatku VAT od towarów i usług niezgodnego z przepisami ustawy o podatku od towarów i usług oraz podatku akcyzowego z 11.03.2004 r. (Dz.U. 2004 Nr 54 poz. 535 z </w:t>
      </w:r>
      <w:proofErr w:type="spellStart"/>
      <w:r w:rsidRPr="00820D05">
        <w:rPr>
          <w:sz w:val="24"/>
          <w:szCs w:val="24"/>
        </w:rPr>
        <w:t>póź</w:t>
      </w:r>
      <w:proofErr w:type="spellEnd"/>
      <w:r w:rsidRPr="00820D05">
        <w:rPr>
          <w:sz w:val="24"/>
          <w:szCs w:val="24"/>
        </w:rPr>
        <w:t>. zm.) spowoduje odrzucenie oferty. Cena powinna zawierać wszystkie koszty realizacji</w:t>
      </w:r>
      <w:r w:rsidR="00435038">
        <w:rPr>
          <w:sz w:val="24"/>
          <w:szCs w:val="24"/>
        </w:rPr>
        <w:t xml:space="preserve"> </w:t>
      </w:r>
      <w:r w:rsidRPr="00820D05">
        <w:rPr>
          <w:sz w:val="24"/>
          <w:szCs w:val="24"/>
        </w:rPr>
        <w:t>zamówienia</w:t>
      </w:r>
      <w:r w:rsidR="00435038">
        <w:rPr>
          <w:sz w:val="24"/>
          <w:szCs w:val="24"/>
        </w:rPr>
        <w:t xml:space="preserve"> </w:t>
      </w:r>
      <w:r w:rsidR="00295404">
        <w:rPr>
          <w:sz w:val="24"/>
          <w:szCs w:val="24"/>
        </w:rPr>
        <w:br/>
      </w:r>
      <w:r w:rsidRPr="00820D05">
        <w:rPr>
          <w:sz w:val="24"/>
          <w:szCs w:val="24"/>
        </w:rPr>
        <w:t xml:space="preserve">w tym koszt dostawy do siedziby Zamawiającego. </w:t>
      </w:r>
    </w:p>
    <w:p w14:paraId="7D5B2CFF" w14:textId="77777777" w:rsidR="00F04D2D" w:rsidRPr="00820D05" w:rsidRDefault="00F04D2D" w:rsidP="00182DE3">
      <w:pPr>
        <w:jc w:val="both"/>
        <w:rPr>
          <w:sz w:val="24"/>
          <w:szCs w:val="24"/>
        </w:rPr>
      </w:pPr>
    </w:p>
    <w:p w14:paraId="2DDA38C3" w14:textId="77777777" w:rsidR="00182DE3" w:rsidRPr="00820D05" w:rsidRDefault="00182DE3" w:rsidP="00CF68CA">
      <w:pPr>
        <w:numPr>
          <w:ilvl w:val="0"/>
          <w:numId w:val="2"/>
        </w:numPr>
        <w:ind w:left="709" w:hanging="425"/>
        <w:jc w:val="both"/>
        <w:rPr>
          <w:sz w:val="24"/>
          <w:szCs w:val="24"/>
        </w:rPr>
      </w:pPr>
      <w:r w:rsidRPr="00820D05">
        <w:rPr>
          <w:sz w:val="24"/>
          <w:szCs w:val="24"/>
        </w:rPr>
        <w:t>Jedynym kryterium wyboru oferty jest cena brutto. Za najkorzystniejszą ofertę uznana zostanie ważna oferta z najniższą ceną.</w:t>
      </w:r>
    </w:p>
    <w:p w14:paraId="27C049B6" w14:textId="77777777" w:rsidR="0071707C" w:rsidRPr="00820D05" w:rsidRDefault="0071707C" w:rsidP="00944DC8">
      <w:pPr>
        <w:jc w:val="both"/>
        <w:rPr>
          <w:sz w:val="24"/>
          <w:szCs w:val="24"/>
          <w:u w:val="single"/>
        </w:rPr>
      </w:pPr>
    </w:p>
    <w:p w14:paraId="16D89FCA" w14:textId="77777777" w:rsidR="0063067D" w:rsidRPr="00820D05" w:rsidRDefault="005C1EAD" w:rsidP="007A35B4">
      <w:pPr>
        <w:numPr>
          <w:ilvl w:val="0"/>
          <w:numId w:val="1"/>
        </w:numPr>
        <w:spacing w:after="240" w:line="276" w:lineRule="auto"/>
        <w:ind w:hanging="436"/>
        <w:jc w:val="both"/>
        <w:rPr>
          <w:sz w:val="24"/>
          <w:szCs w:val="24"/>
        </w:rPr>
      </w:pPr>
      <w:r w:rsidRPr="00820D05">
        <w:rPr>
          <w:sz w:val="24"/>
          <w:szCs w:val="24"/>
        </w:rPr>
        <w:t xml:space="preserve">Z wykonawcą, którego oferta zostanie uznana za najkorzystniejszą zostanie podpisana umowa wg wzoru załącznika nr </w:t>
      </w:r>
      <w:r w:rsidR="00596C12" w:rsidRPr="00820D05">
        <w:rPr>
          <w:sz w:val="24"/>
          <w:szCs w:val="24"/>
        </w:rPr>
        <w:t>2</w:t>
      </w:r>
      <w:r w:rsidR="0063067D" w:rsidRPr="00820D05">
        <w:rPr>
          <w:sz w:val="24"/>
          <w:szCs w:val="24"/>
        </w:rPr>
        <w:t xml:space="preserve"> do ogłoszenia</w:t>
      </w:r>
      <w:r w:rsidR="00DC0656" w:rsidRPr="00820D05">
        <w:rPr>
          <w:sz w:val="24"/>
          <w:szCs w:val="24"/>
        </w:rPr>
        <w:t xml:space="preserve"> (dotyczy zamówienia na kwotę powyżej 15000,00 zł. netto) lub zostanie wysłane pisemne zamówienie na dostawę (kwota poniżej 15000,00 zł. netto)</w:t>
      </w:r>
      <w:r w:rsidR="0063067D" w:rsidRPr="00820D05">
        <w:rPr>
          <w:sz w:val="24"/>
          <w:szCs w:val="24"/>
        </w:rPr>
        <w:t xml:space="preserve">. </w:t>
      </w:r>
    </w:p>
    <w:p w14:paraId="0F76C59A" w14:textId="77777777" w:rsidR="008C28B7" w:rsidRPr="00820D05" w:rsidRDefault="008C28B7" w:rsidP="00194476">
      <w:pPr>
        <w:pStyle w:val="Akapitzlist"/>
        <w:numPr>
          <w:ilvl w:val="0"/>
          <w:numId w:val="1"/>
        </w:numPr>
        <w:ind w:left="709" w:hanging="425"/>
        <w:jc w:val="both"/>
        <w:rPr>
          <w:sz w:val="24"/>
          <w:szCs w:val="24"/>
        </w:rPr>
      </w:pPr>
      <w:r w:rsidRPr="00820D05">
        <w:rPr>
          <w:sz w:val="24"/>
          <w:szCs w:val="24"/>
        </w:rPr>
        <w:t>Zamawiający zastrzega sobie prawo unieważnienia postępowania bez podania przyczyny</w:t>
      </w:r>
      <w:r w:rsidR="00B11D35" w:rsidRPr="00820D05">
        <w:rPr>
          <w:sz w:val="24"/>
          <w:szCs w:val="24"/>
        </w:rPr>
        <w:t>. Od tej decyzji nie przysługują środki odwoławcze.</w:t>
      </w:r>
    </w:p>
    <w:p w14:paraId="5A8767C8" w14:textId="77777777" w:rsidR="00B11D35" w:rsidRPr="00820D05" w:rsidRDefault="00B11D35" w:rsidP="00194476">
      <w:pPr>
        <w:pStyle w:val="Akapitzlist"/>
        <w:ind w:left="0" w:hanging="425"/>
        <w:rPr>
          <w:sz w:val="24"/>
          <w:szCs w:val="24"/>
        </w:rPr>
      </w:pPr>
    </w:p>
    <w:p w14:paraId="17A53E66" w14:textId="77777777" w:rsidR="00DB6226" w:rsidRPr="00820D05" w:rsidRDefault="00B11D35" w:rsidP="00194476">
      <w:pPr>
        <w:pStyle w:val="Nagwek7"/>
        <w:numPr>
          <w:ilvl w:val="0"/>
          <w:numId w:val="1"/>
        </w:numPr>
        <w:spacing w:before="0" w:after="0" w:line="276" w:lineRule="auto"/>
        <w:ind w:hanging="425"/>
        <w:jc w:val="both"/>
      </w:pPr>
      <w:r w:rsidRPr="00820D05">
        <w:t>Miejsce oraz termin składania i otwarcia ofert:</w:t>
      </w:r>
      <w:r w:rsidRPr="00820D05">
        <w:rPr>
          <w:color w:val="000000"/>
        </w:rPr>
        <w:t xml:space="preserve"> </w:t>
      </w:r>
    </w:p>
    <w:p w14:paraId="39578142" w14:textId="43D4E370" w:rsidR="00B11D35" w:rsidRPr="00820D05" w:rsidRDefault="00DB6226" w:rsidP="00DB27FA">
      <w:pPr>
        <w:pStyle w:val="Nagwek7"/>
        <w:spacing w:before="0" w:after="0" w:line="276" w:lineRule="auto"/>
        <w:ind w:left="720" w:hanging="12"/>
        <w:jc w:val="both"/>
      </w:pPr>
      <w:r w:rsidRPr="00820D05">
        <w:t>O</w:t>
      </w:r>
      <w:r w:rsidR="00B11D35" w:rsidRPr="00820D05">
        <w:t xml:space="preserve">ferty należy składać w zamkniętych kopertach z dopiskiem: „Oferta cenowa </w:t>
      </w:r>
      <w:r w:rsidR="001F0916">
        <w:br/>
      </w:r>
      <w:r w:rsidR="00B11D35" w:rsidRPr="00820D05">
        <w:t xml:space="preserve">na </w:t>
      </w:r>
      <w:r w:rsidR="001F0916" w:rsidRPr="001F0916">
        <w:t>dostaw</w:t>
      </w:r>
      <w:r w:rsidR="006B7DA5">
        <w:t>ę</w:t>
      </w:r>
      <w:r w:rsidR="001F0916" w:rsidRPr="001F0916">
        <w:t xml:space="preserve"> </w:t>
      </w:r>
      <w:r w:rsidR="006B7DA5" w:rsidRPr="006B7DA5">
        <w:t>zestawu pipe</w:t>
      </w:r>
      <w:r w:rsidR="006B7DA5">
        <w:t>t wraz z ładowarką i końcówkami</w:t>
      </w:r>
      <w:r w:rsidR="001F0916" w:rsidRPr="001F0916">
        <w:t xml:space="preserve"> </w:t>
      </w:r>
      <w:r w:rsidR="004D1849" w:rsidRPr="00D90758">
        <w:t>202</w:t>
      </w:r>
      <w:r w:rsidR="00E3359B" w:rsidRPr="00D90758">
        <w:t>1</w:t>
      </w:r>
      <w:r w:rsidR="005C1EAD" w:rsidRPr="00D90758">
        <w:t>/</w:t>
      </w:r>
      <w:r w:rsidR="00B40BF7" w:rsidRPr="00D90758">
        <w:t>1</w:t>
      </w:r>
      <w:r w:rsidR="005C1EAD" w:rsidRPr="00D90758">
        <w:t>30000/</w:t>
      </w:r>
      <w:r w:rsidR="001F0916">
        <w:t>4</w:t>
      </w:r>
      <w:r w:rsidR="006B7DA5">
        <w:t>3</w:t>
      </w:r>
      <w:r w:rsidR="00B11D35" w:rsidRPr="00820D05">
        <w:t>”</w:t>
      </w:r>
      <w:r w:rsidR="00191A90" w:rsidRPr="00820D05">
        <w:t xml:space="preserve"> </w:t>
      </w:r>
      <w:r w:rsidR="006B7DA5">
        <w:br/>
      </w:r>
      <w:r w:rsidR="00B11D35" w:rsidRPr="00820D05">
        <w:t xml:space="preserve">do </w:t>
      </w:r>
      <w:r w:rsidR="00721B42">
        <w:t>10</w:t>
      </w:r>
      <w:r w:rsidR="00C016A4">
        <w:t>.1</w:t>
      </w:r>
      <w:r w:rsidR="001F0916">
        <w:t>2</w:t>
      </w:r>
      <w:r w:rsidR="00CF09A6" w:rsidRPr="00820D05">
        <w:t>.2021</w:t>
      </w:r>
      <w:r w:rsidR="00B11D35" w:rsidRPr="00820D05">
        <w:t xml:space="preserve"> roku w </w:t>
      </w:r>
      <w:r w:rsidR="00511B87" w:rsidRPr="00820D05">
        <w:t>skrzynce podawczej</w:t>
      </w:r>
      <w:r w:rsidR="00B11D35" w:rsidRPr="00820D05">
        <w:t xml:space="preserve"> Instytutu </w:t>
      </w:r>
      <w:r w:rsidR="00511B87" w:rsidRPr="00820D05">
        <w:t>portiernia budynku A</w:t>
      </w:r>
      <w:r w:rsidR="0098456C" w:rsidRPr="00820D05">
        <w:t>,</w:t>
      </w:r>
      <w:r w:rsidR="00511B87" w:rsidRPr="00820D05">
        <w:t xml:space="preserve"> </w:t>
      </w:r>
      <w:r w:rsidR="00B11D35" w:rsidRPr="00820D05">
        <w:t>do godz. 1</w:t>
      </w:r>
      <w:r w:rsidR="00511B87" w:rsidRPr="00820D05">
        <w:t>4</w:t>
      </w:r>
      <w:r w:rsidR="00B11D35" w:rsidRPr="00820D05">
        <w:rPr>
          <w:vertAlign w:val="superscript"/>
        </w:rPr>
        <w:t>00</w:t>
      </w:r>
      <w:r w:rsidR="00B11D35" w:rsidRPr="00820D05">
        <w:t xml:space="preserve"> lub przesłać pocztą elektroniczną na adres: </w:t>
      </w:r>
      <w:hyperlink r:id="rId8" w:history="1">
        <w:r w:rsidR="00E6263A" w:rsidRPr="00820D05">
          <w:rPr>
            <w:rStyle w:val="Hipercze"/>
          </w:rPr>
          <w:t>idadmin@man.poznan.pl</w:t>
        </w:r>
      </w:hyperlink>
      <w:r w:rsidR="00881588" w:rsidRPr="00820D05">
        <w:t>.</w:t>
      </w:r>
    </w:p>
    <w:p w14:paraId="6D068F46" w14:textId="77777777" w:rsidR="00B11D35" w:rsidRPr="00820D05" w:rsidRDefault="00B11D35" w:rsidP="00194476">
      <w:pPr>
        <w:ind w:hanging="425"/>
      </w:pPr>
    </w:p>
    <w:p w14:paraId="2FB36984" w14:textId="77777777" w:rsidR="004D588A" w:rsidRPr="00820D05" w:rsidRDefault="00B11D35" w:rsidP="00194476">
      <w:pPr>
        <w:pStyle w:val="Akapitzlist"/>
        <w:numPr>
          <w:ilvl w:val="0"/>
          <w:numId w:val="1"/>
        </w:numPr>
        <w:ind w:left="709" w:hanging="425"/>
        <w:jc w:val="both"/>
        <w:rPr>
          <w:sz w:val="24"/>
          <w:szCs w:val="24"/>
        </w:rPr>
      </w:pPr>
      <w:r w:rsidRPr="00820D05">
        <w:rPr>
          <w:sz w:val="24"/>
          <w:szCs w:val="24"/>
        </w:rPr>
        <w:t xml:space="preserve">Wynik postępowania zostanie ogłoszony na stronie internetowej Zamawiającego: </w:t>
      </w:r>
      <w:hyperlink r:id="rId9" w:history="1">
        <w:r w:rsidR="004056D9" w:rsidRPr="00820D05">
          <w:rPr>
            <w:rStyle w:val="Hipercze"/>
            <w:sz w:val="24"/>
            <w:szCs w:val="24"/>
          </w:rPr>
          <w:t>www.idpan.poznan.pl/bip</w:t>
        </w:r>
      </w:hyperlink>
      <w:r w:rsidR="004056D9" w:rsidRPr="00820D05">
        <w:rPr>
          <w:rStyle w:val="Hipercze"/>
          <w:sz w:val="24"/>
          <w:szCs w:val="24"/>
          <w:u w:val="none"/>
        </w:rPr>
        <w:t>.</w:t>
      </w:r>
    </w:p>
    <w:p w14:paraId="73607E9C" w14:textId="77777777" w:rsidR="00721B42" w:rsidRDefault="00721B42" w:rsidP="00721B42">
      <w:pPr>
        <w:rPr>
          <w:sz w:val="24"/>
          <w:szCs w:val="24"/>
        </w:rPr>
      </w:pPr>
    </w:p>
    <w:p w14:paraId="69434478" w14:textId="77777777" w:rsidR="00721B42" w:rsidRPr="00721B42" w:rsidRDefault="00721B42" w:rsidP="00721B42">
      <w:pPr>
        <w:rPr>
          <w:sz w:val="24"/>
          <w:szCs w:val="24"/>
        </w:rPr>
      </w:pPr>
    </w:p>
    <w:p w14:paraId="0A9C4A76" w14:textId="48437DBC" w:rsidR="00881588" w:rsidRPr="00820D05" w:rsidRDefault="009B15B8" w:rsidP="00194476">
      <w:pPr>
        <w:pStyle w:val="Akapitzlist"/>
        <w:numPr>
          <w:ilvl w:val="0"/>
          <w:numId w:val="1"/>
        </w:numPr>
        <w:ind w:left="709" w:hanging="425"/>
        <w:jc w:val="both"/>
        <w:rPr>
          <w:sz w:val="24"/>
          <w:szCs w:val="24"/>
        </w:rPr>
      </w:pPr>
      <w:r w:rsidRPr="00820D05">
        <w:rPr>
          <w:sz w:val="24"/>
          <w:szCs w:val="24"/>
        </w:rPr>
        <w:lastRenderedPageBreak/>
        <w:t>Osobą</w:t>
      </w:r>
      <w:r w:rsidR="00B11D35" w:rsidRPr="00820D05">
        <w:rPr>
          <w:sz w:val="24"/>
          <w:szCs w:val="24"/>
        </w:rPr>
        <w:t xml:space="preserve"> do k</w:t>
      </w:r>
      <w:r w:rsidRPr="00820D05">
        <w:rPr>
          <w:sz w:val="24"/>
          <w:szCs w:val="24"/>
        </w:rPr>
        <w:t>ontaktu w sprawie zamówienia pod w</w:t>
      </w:r>
      <w:r w:rsidR="00B02262" w:rsidRPr="00820D05">
        <w:rPr>
          <w:sz w:val="24"/>
          <w:szCs w:val="24"/>
        </w:rPr>
        <w:t xml:space="preserve">zględem formalno-proceduralnym </w:t>
      </w:r>
      <w:r w:rsidRPr="00820D05">
        <w:rPr>
          <w:sz w:val="24"/>
          <w:szCs w:val="24"/>
        </w:rPr>
        <w:t xml:space="preserve"> jest </w:t>
      </w:r>
      <w:r w:rsidR="00C016A4">
        <w:rPr>
          <w:sz w:val="24"/>
          <w:szCs w:val="24"/>
        </w:rPr>
        <w:t>Damian Maciejewski</w:t>
      </w:r>
      <w:r w:rsidR="005C1EAD" w:rsidRPr="00820D05">
        <w:rPr>
          <w:sz w:val="24"/>
          <w:szCs w:val="24"/>
        </w:rPr>
        <w:t xml:space="preserve"> tel. </w:t>
      </w:r>
      <w:r w:rsidR="00C016A4">
        <w:rPr>
          <w:sz w:val="24"/>
          <w:szCs w:val="24"/>
        </w:rPr>
        <w:t>796 360 310</w:t>
      </w:r>
      <w:r w:rsidRPr="00820D05">
        <w:rPr>
          <w:sz w:val="24"/>
          <w:szCs w:val="24"/>
        </w:rPr>
        <w:t xml:space="preserve">; e-mail: </w:t>
      </w:r>
      <w:hyperlink r:id="rId10" w:history="1">
        <w:r w:rsidR="00735508" w:rsidRPr="00820D05">
          <w:rPr>
            <w:rStyle w:val="Hipercze"/>
            <w:sz w:val="24"/>
            <w:szCs w:val="24"/>
          </w:rPr>
          <w:t>idadmin</w:t>
        </w:r>
      </w:hyperlink>
      <w:r w:rsidR="005C1EAD" w:rsidRPr="00820D05">
        <w:rPr>
          <w:rStyle w:val="Hipercze"/>
          <w:sz w:val="24"/>
          <w:szCs w:val="24"/>
        </w:rPr>
        <w:t>@man.poznan.pl</w:t>
      </w:r>
      <w:r w:rsidRPr="00820D05">
        <w:rPr>
          <w:sz w:val="24"/>
          <w:szCs w:val="24"/>
        </w:rPr>
        <w:t xml:space="preserve"> </w:t>
      </w:r>
      <w:r w:rsidR="00286ED0">
        <w:rPr>
          <w:sz w:val="24"/>
          <w:szCs w:val="24"/>
        </w:rPr>
        <w:br/>
      </w:r>
      <w:r w:rsidR="00EF4B7B" w:rsidRPr="00820D05">
        <w:rPr>
          <w:sz w:val="24"/>
          <w:szCs w:val="24"/>
        </w:rPr>
        <w:t xml:space="preserve">w </w:t>
      </w:r>
      <w:r w:rsidRPr="00820D05">
        <w:rPr>
          <w:sz w:val="24"/>
          <w:szCs w:val="24"/>
        </w:rPr>
        <w:t>godzinach od 7</w:t>
      </w:r>
      <w:r w:rsidRPr="00820D05">
        <w:rPr>
          <w:sz w:val="24"/>
          <w:szCs w:val="24"/>
          <w:vertAlign w:val="superscript"/>
        </w:rPr>
        <w:t>30</w:t>
      </w:r>
      <w:r w:rsidR="00735508" w:rsidRPr="00820D05">
        <w:rPr>
          <w:sz w:val="24"/>
          <w:szCs w:val="24"/>
        </w:rPr>
        <w:t xml:space="preserve"> do </w:t>
      </w:r>
      <w:r w:rsidRPr="00820D05">
        <w:rPr>
          <w:sz w:val="24"/>
          <w:szCs w:val="24"/>
        </w:rPr>
        <w:t>15</w:t>
      </w:r>
      <w:r w:rsidRPr="00820D05">
        <w:rPr>
          <w:sz w:val="24"/>
          <w:szCs w:val="24"/>
          <w:vertAlign w:val="superscript"/>
        </w:rPr>
        <w:t>30</w:t>
      </w:r>
      <w:r w:rsidR="00852A97" w:rsidRPr="00820D05">
        <w:rPr>
          <w:sz w:val="24"/>
          <w:szCs w:val="24"/>
        </w:rPr>
        <w:t>.</w:t>
      </w:r>
      <w:r w:rsidR="00C016A4">
        <w:rPr>
          <w:sz w:val="24"/>
          <w:szCs w:val="24"/>
        </w:rPr>
        <w:t xml:space="preserve"> </w:t>
      </w:r>
    </w:p>
    <w:p w14:paraId="0F535965" w14:textId="77777777" w:rsidR="00CF09A6" w:rsidRDefault="00CF09A6" w:rsidP="00CF09A6">
      <w:pPr>
        <w:jc w:val="both"/>
        <w:rPr>
          <w:sz w:val="24"/>
          <w:szCs w:val="24"/>
        </w:rPr>
      </w:pPr>
    </w:p>
    <w:p w14:paraId="731BA838" w14:textId="77777777" w:rsidR="000410A7" w:rsidRPr="00820D05" w:rsidRDefault="000410A7" w:rsidP="00CF09A6">
      <w:pPr>
        <w:jc w:val="both"/>
        <w:rPr>
          <w:sz w:val="24"/>
          <w:szCs w:val="24"/>
        </w:rPr>
      </w:pPr>
    </w:p>
    <w:tbl>
      <w:tblPr>
        <w:tblW w:w="0" w:type="auto"/>
        <w:tblCellSpacing w:w="15" w:type="dxa"/>
        <w:tblCellMar>
          <w:top w:w="75" w:type="dxa"/>
          <w:left w:w="75" w:type="dxa"/>
          <w:bottom w:w="75" w:type="dxa"/>
          <w:right w:w="75" w:type="dxa"/>
        </w:tblCellMar>
        <w:tblLook w:val="04A0" w:firstRow="1" w:lastRow="0" w:firstColumn="1" w:lastColumn="0" w:noHBand="0" w:noVBand="1"/>
      </w:tblPr>
      <w:tblGrid>
        <w:gridCol w:w="216"/>
      </w:tblGrid>
      <w:tr w:rsidR="00881588" w:rsidRPr="00721B42" w14:paraId="1781A29E" w14:textId="77777777" w:rsidTr="00881588">
        <w:trPr>
          <w:tblCellSpacing w:w="15" w:type="dxa"/>
        </w:trPr>
        <w:tc>
          <w:tcPr>
            <w:tcW w:w="0" w:type="auto"/>
            <w:vAlign w:val="center"/>
            <w:hideMark/>
          </w:tcPr>
          <w:p w14:paraId="10C60384" w14:textId="77777777" w:rsidR="00881588" w:rsidRPr="00721B42" w:rsidRDefault="00881588" w:rsidP="009B15B8">
            <w:pPr>
              <w:rPr>
                <w:sz w:val="22"/>
                <w:szCs w:val="24"/>
              </w:rPr>
            </w:pPr>
          </w:p>
        </w:tc>
      </w:tr>
    </w:tbl>
    <w:p w14:paraId="63483BB2" w14:textId="77777777" w:rsidR="008162DC" w:rsidRPr="00721B42" w:rsidRDefault="008162DC" w:rsidP="008162DC">
      <w:pPr>
        <w:jc w:val="both"/>
        <w:rPr>
          <w:sz w:val="18"/>
        </w:rPr>
      </w:pPr>
      <w:r w:rsidRPr="00721B42">
        <w:rPr>
          <w:sz w:val="18"/>
        </w:rPr>
        <w:t>Załączniki:</w:t>
      </w:r>
    </w:p>
    <w:p w14:paraId="6527139F" w14:textId="77777777" w:rsidR="008162DC" w:rsidRPr="00721B42" w:rsidRDefault="008162DC" w:rsidP="008162DC">
      <w:pPr>
        <w:jc w:val="both"/>
        <w:rPr>
          <w:sz w:val="18"/>
        </w:rPr>
      </w:pPr>
      <w:r w:rsidRPr="00721B42">
        <w:rPr>
          <w:sz w:val="18"/>
        </w:rPr>
        <w:t>Nr 1 wzór oferty,</w:t>
      </w:r>
    </w:p>
    <w:p w14:paraId="2728B38C" w14:textId="77777777" w:rsidR="007F3F81" w:rsidRPr="00721B42" w:rsidRDefault="008162DC" w:rsidP="008162DC">
      <w:pPr>
        <w:jc w:val="both"/>
        <w:rPr>
          <w:sz w:val="18"/>
        </w:rPr>
      </w:pPr>
      <w:r w:rsidRPr="00721B42">
        <w:rPr>
          <w:sz w:val="18"/>
        </w:rPr>
        <w:t>Nr 2 wzór umowy</w:t>
      </w:r>
      <w:r w:rsidR="00D57566" w:rsidRPr="00721B42">
        <w:rPr>
          <w:sz w:val="18"/>
        </w:rPr>
        <w:tab/>
      </w:r>
      <w:r w:rsidR="00D57566" w:rsidRPr="00721B42">
        <w:rPr>
          <w:sz w:val="18"/>
        </w:rPr>
        <w:tab/>
      </w:r>
      <w:r w:rsidR="000A4CB9" w:rsidRPr="00721B42">
        <w:rPr>
          <w:sz w:val="18"/>
        </w:rPr>
        <w:tab/>
        <w:t xml:space="preserve">       </w:t>
      </w:r>
    </w:p>
    <w:p w14:paraId="5F7CD434" w14:textId="77777777" w:rsidR="007F3F81" w:rsidRPr="00721B42" w:rsidRDefault="007F3F81" w:rsidP="00FE640C">
      <w:pPr>
        <w:jc w:val="both"/>
        <w:rPr>
          <w:sz w:val="18"/>
        </w:rPr>
      </w:pPr>
      <w:r w:rsidRPr="00721B42">
        <w:rPr>
          <w:sz w:val="18"/>
        </w:rPr>
        <w:t>Nr 3 wzór oświadczenia</w:t>
      </w:r>
    </w:p>
    <w:p w14:paraId="52E5C0A2" w14:textId="77777777" w:rsidR="00344F4D" w:rsidRPr="00820D05" w:rsidRDefault="00AE36B0" w:rsidP="00D57566">
      <w:pPr>
        <w:jc w:val="both"/>
        <w:rPr>
          <w:szCs w:val="24"/>
        </w:rPr>
      </w:pPr>
      <w:r w:rsidRPr="00721B42">
        <w:rPr>
          <w:sz w:val="18"/>
          <w:szCs w:val="24"/>
        </w:rPr>
        <w:t>Nr 4 klauzula RODO</w:t>
      </w:r>
      <w:r w:rsidR="00466224" w:rsidRPr="00820D05">
        <w:rPr>
          <w:sz w:val="24"/>
          <w:szCs w:val="24"/>
        </w:rPr>
        <w:tab/>
      </w:r>
      <w:r w:rsidR="00466224" w:rsidRPr="00820D05">
        <w:rPr>
          <w:sz w:val="24"/>
          <w:szCs w:val="24"/>
        </w:rPr>
        <w:tab/>
      </w:r>
      <w:r w:rsidR="00466224" w:rsidRPr="00820D05">
        <w:rPr>
          <w:sz w:val="24"/>
          <w:szCs w:val="24"/>
        </w:rPr>
        <w:tab/>
      </w:r>
    </w:p>
    <w:p w14:paraId="531BD65A" w14:textId="77777777" w:rsidR="00CF09A6" w:rsidRPr="00820D05" w:rsidRDefault="00CF09A6" w:rsidP="00A00CEA">
      <w:pPr>
        <w:ind w:left="2124" w:firstLine="708"/>
        <w:jc w:val="center"/>
        <w:rPr>
          <w:sz w:val="24"/>
          <w:szCs w:val="24"/>
        </w:rPr>
      </w:pPr>
    </w:p>
    <w:p w14:paraId="76353ABF" w14:textId="77777777" w:rsidR="000410A7" w:rsidRPr="00820D05" w:rsidRDefault="000410A7" w:rsidP="00966872">
      <w:pPr>
        <w:rPr>
          <w:sz w:val="24"/>
          <w:szCs w:val="24"/>
        </w:rPr>
      </w:pPr>
    </w:p>
    <w:p w14:paraId="256CBD27" w14:textId="77777777" w:rsidR="00CF09A6" w:rsidRPr="00820D05" w:rsidRDefault="00CF09A6" w:rsidP="000410A7">
      <w:pPr>
        <w:ind w:left="2124" w:firstLine="708"/>
        <w:jc w:val="center"/>
        <w:rPr>
          <w:sz w:val="24"/>
          <w:szCs w:val="24"/>
        </w:rPr>
      </w:pPr>
    </w:p>
    <w:p w14:paraId="083C4B15" w14:textId="77777777" w:rsidR="000410A7" w:rsidRPr="000410A7" w:rsidRDefault="000410A7" w:rsidP="000410A7">
      <w:pPr>
        <w:ind w:firstLine="3402"/>
        <w:jc w:val="center"/>
        <w:rPr>
          <w:sz w:val="24"/>
          <w:szCs w:val="24"/>
        </w:rPr>
      </w:pPr>
      <w:r w:rsidRPr="000410A7">
        <w:rPr>
          <w:sz w:val="24"/>
          <w:szCs w:val="24"/>
        </w:rPr>
        <w:t>Dyrektor Instytutu Dendrologii</w:t>
      </w:r>
    </w:p>
    <w:p w14:paraId="0C191782" w14:textId="77777777" w:rsidR="000410A7" w:rsidRPr="000410A7" w:rsidRDefault="000410A7" w:rsidP="000410A7">
      <w:pPr>
        <w:ind w:firstLine="3402"/>
        <w:jc w:val="center"/>
        <w:rPr>
          <w:sz w:val="24"/>
          <w:szCs w:val="24"/>
        </w:rPr>
      </w:pPr>
      <w:r w:rsidRPr="000410A7">
        <w:rPr>
          <w:sz w:val="24"/>
          <w:szCs w:val="24"/>
        </w:rPr>
        <w:t>Polskiej Akademii Nauk</w:t>
      </w:r>
    </w:p>
    <w:p w14:paraId="39A79684" w14:textId="77777777" w:rsidR="000410A7" w:rsidRPr="000410A7" w:rsidRDefault="000410A7" w:rsidP="000410A7">
      <w:pPr>
        <w:ind w:firstLine="3402"/>
        <w:jc w:val="center"/>
        <w:rPr>
          <w:sz w:val="24"/>
          <w:szCs w:val="24"/>
        </w:rPr>
      </w:pPr>
    </w:p>
    <w:p w14:paraId="6D4619F2" w14:textId="1E77D50E" w:rsidR="000410A7" w:rsidRPr="000410A7" w:rsidRDefault="000410A7" w:rsidP="000410A7">
      <w:pPr>
        <w:ind w:firstLine="3402"/>
        <w:jc w:val="center"/>
        <w:rPr>
          <w:sz w:val="24"/>
          <w:szCs w:val="24"/>
        </w:rPr>
      </w:pPr>
      <w:r w:rsidRPr="000410A7">
        <w:rPr>
          <w:sz w:val="24"/>
          <w:szCs w:val="24"/>
        </w:rPr>
        <w:t>prof. dr hab. inż. Andrzej M. Jagodziński</w:t>
      </w:r>
    </w:p>
    <w:p w14:paraId="13A0AE67" w14:textId="77777777" w:rsidR="00CF09A6" w:rsidRPr="00820D05" w:rsidRDefault="00CF09A6" w:rsidP="003E0264">
      <w:pPr>
        <w:jc w:val="center"/>
        <w:rPr>
          <w:sz w:val="24"/>
          <w:szCs w:val="24"/>
        </w:rPr>
      </w:pPr>
    </w:p>
    <w:p w14:paraId="7BC1C9FE" w14:textId="77777777" w:rsidR="00CF09A6" w:rsidRPr="00820D05" w:rsidRDefault="00CF09A6" w:rsidP="001F0916">
      <w:pPr>
        <w:rPr>
          <w:sz w:val="24"/>
          <w:szCs w:val="24"/>
        </w:rPr>
      </w:pPr>
    </w:p>
    <w:p w14:paraId="420B3859" w14:textId="77777777" w:rsidR="00CF09A6" w:rsidRDefault="00CF09A6" w:rsidP="00966872">
      <w:pPr>
        <w:rPr>
          <w:sz w:val="24"/>
          <w:szCs w:val="24"/>
        </w:rPr>
      </w:pPr>
    </w:p>
    <w:p w14:paraId="07116FD9" w14:textId="77777777" w:rsidR="000410A7" w:rsidRPr="00820D05" w:rsidRDefault="000410A7" w:rsidP="00966872">
      <w:pPr>
        <w:rPr>
          <w:sz w:val="24"/>
          <w:szCs w:val="24"/>
        </w:rPr>
      </w:pPr>
    </w:p>
    <w:p w14:paraId="4402D8F4" w14:textId="77777777" w:rsidR="00B25636" w:rsidRPr="00820D05" w:rsidRDefault="003E0264" w:rsidP="00A170A0">
      <w:r w:rsidRPr="00820D05">
        <w:rPr>
          <w:sz w:val="24"/>
          <w:szCs w:val="24"/>
        </w:rPr>
        <w:tab/>
      </w:r>
      <w:r w:rsidRPr="00820D05">
        <w:rPr>
          <w:sz w:val="24"/>
          <w:szCs w:val="24"/>
        </w:rPr>
        <w:tab/>
      </w:r>
      <w:r w:rsidRPr="00820D05">
        <w:rPr>
          <w:sz w:val="24"/>
          <w:szCs w:val="24"/>
        </w:rPr>
        <w:tab/>
      </w:r>
      <w:r w:rsidR="00965556" w:rsidRPr="00820D05">
        <w:rPr>
          <w:sz w:val="24"/>
          <w:szCs w:val="24"/>
        </w:rPr>
        <w:tab/>
      </w:r>
      <w:r w:rsidR="00965556" w:rsidRPr="00820D05">
        <w:rPr>
          <w:sz w:val="24"/>
          <w:szCs w:val="24"/>
        </w:rPr>
        <w:tab/>
      </w:r>
    </w:p>
    <w:p w14:paraId="3C49F48A" w14:textId="4041F2E1" w:rsidR="00854402" w:rsidRPr="00820D05" w:rsidRDefault="00881588" w:rsidP="00FE640C">
      <w:pPr>
        <w:jc w:val="both"/>
        <w:rPr>
          <w:sz w:val="24"/>
          <w:szCs w:val="24"/>
        </w:rPr>
      </w:pPr>
      <w:r w:rsidRPr="00820D05">
        <w:rPr>
          <w:sz w:val="24"/>
          <w:szCs w:val="24"/>
        </w:rPr>
        <w:t>Kórnik,</w:t>
      </w:r>
      <w:r w:rsidR="001D6CEC" w:rsidRPr="00820D05">
        <w:rPr>
          <w:sz w:val="24"/>
          <w:szCs w:val="24"/>
        </w:rPr>
        <w:t xml:space="preserve"> </w:t>
      </w:r>
      <w:r w:rsidR="001F0916">
        <w:rPr>
          <w:sz w:val="24"/>
          <w:szCs w:val="24"/>
        </w:rPr>
        <w:t>0</w:t>
      </w:r>
      <w:r w:rsidR="00721B42">
        <w:rPr>
          <w:sz w:val="24"/>
          <w:szCs w:val="24"/>
        </w:rPr>
        <w:t>3</w:t>
      </w:r>
      <w:r w:rsidR="00C016A4">
        <w:rPr>
          <w:sz w:val="24"/>
          <w:szCs w:val="24"/>
        </w:rPr>
        <w:t>.1</w:t>
      </w:r>
      <w:r w:rsidR="001F0916">
        <w:rPr>
          <w:sz w:val="24"/>
          <w:szCs w:val="24"/>
        </w:rPr>
        <w:t>2</w:t>
      </w:r>
      <w:r w:rsidR="00CF09A6" w:rsidRPr="00820D05">
        <w:rPr>
          <w:sz w:val="24"/>
          <w:szCs w:val="24"/>
        </w:rPr>
        <w:t>.2021</w:t>
      </w:r>
      <w:r w:rsidR="00FE640C" w:rsidRPr="00820D05">
        <w:rPr>
          <w:sz w:val="24"/>
          <w:szCs w:val="24"/>
        </w:rPr>
        <w:t xml:space="preserve"> r.</w:t>
      </w:r>
    </w:p>
    <w:p w14:paraId="7C371B2F" w14:textId="77777777" w:rsidR="00981E20" w:rsidRPr="00820D05" w:rsidRDefault="00CD7CDD" w:rsidP="0098456C">
      <w:pPr>
        <w:ind w:firstLine="708"/>
        <w:jc w:val="right"/>
      </w:pPr>
      <w:r w:rsidRPr="00820D05">
        <w:br w:type="page"/>
      </w:r>
      <w:r w:rsidR="00981E20" w:rsidRPr="00820D05">
        <w:lastRenderedPageBreak/>
        <w:t>Zał. nr</w:t>
      </w:r>
      <w:r w:rsidR="008D3D8A" w:rsidRPr="00820D05">
        <w:t xml:space="preserve"> 1</w:t>
      </w:r>
    </w:p>
    <w:p w14:paraId="691ADE18" w14:textId="18187684" w:rsidR="00854402" w:rsidRPr="00820D05" w:rsidRDefault="008162DC" w:rsidP="0098456C">
      <w:pPr>
        <w:jc w:val="right"/>
      </w:pPr>
      <w:r w:rsidRPr="00820D05">
        <w:t xml:space="preserve">do ogłoszenia o zamówienie z </w:t>
      </w:r>
      <w:r w:rsidR="001F0916">
        <w:t>0</w:t>
      </w:r>
      <w:r w:rsidR="00721B42">
        <w:t>3</w:t>
      </w:r>
      <w:r w:rsidR="00C016A4">
        <w:t>.1</w:t>
      </w:r>
      <w:r w:rsidR="001F0916">
        <w:t>2</w:t>
      </w:r>
      <w:r w:rsidR="00D61036" w:rsidRPr="00D61036">
        <w:t xml:space="preserve">.2021 </w:t>
      </w:r>
      <w:r w:rsidRPr="00820D05">
        <w:t>r.</w:t>
      </w:r>
    </w:p>
    <w:p w14:paraId="46C74105" w14:textId="77777777" w:rsidR="00854402" w:rsidRPr="00820D05" w:rsidRDefault="00854402" w:rsidP="006A1642">
      <w:pPr>
        <w:jc w:val="center"/>
        <w:rPr>
          <w:sz w:val="24"/>
          <w:szCs w:val="24"/>
        </w:rPr>
      </w:pPr>
    </w:p>
    <w:p w14:paraId="651631C8" w14:textId="77777777" w:rsidR="006A1642" w:rsidRPr="00820D05" w:rsidRDefault="006A1642" w:rsidP="006A1642">
      <w:pPr>
        <w:jc w:val="center"/>
        <w:rPr>
          <w:sz w:val="24"/>
          <w:szCs w:val="24"/>
        </w:rPr>
      </w:pPr>
      <w:r w:rsidRPr="00820D05">
        <w:rPr>
          <w:sz w:val="24"/>
          <w:szCs w:val="24"/>
        </w:rPr>
        <w:t>Formularz oferty</w:t>
      </w:r>
    </w:p>
    <w:p w14:paraId="1F80C51D" w14:textId="77777777" w:rsidR="008162DC" w:rsidRPr="00820D05" w:rsidRDefault="008162DC" w:rsidP="00CF3D62">
      <w:pPr>
        <w:rPr>
          <w:sz w:val="24"/>
          <w:szCs w:val="24"/>
        </w:rPr>
      </w:pPr>
    </w:p>
    <w:p w14:paraId="2A169BE3" w14:textId="77777777" w:rsidR="00854402" w:rsidRPr="00820D05" w:rsidRDefault="00854402" w:rsidP="00981E20">
      <w:pPr>
        <w:jc w:val="right"/>
        <w:rPr>
          <w:sz w:val="24"/>
          <w:szCs w:val="24"/>
        </w:rPr>
      </w:pPr>
    </w:p>
    <w:p w14:paraId="40672FB4" w14:textId="77777777" w:rsidR="00BE0023" w:rsidRPr="00820D05" w:rsidRDefault="00BE0023" w:rsidP="000E04BF">
      <w:pPr>
        <w:spacing w:line="276" w:lineRule="auto"/>
        <w:jc w:val="both"/>
        <w:rPr>
          <w:sz w:val="24"/>
          <w:szCs w:val="24"/>
        </w:rPr>
      </w:pPr>
      <w:r w:rsidRPr="00820D05">
        <w:rPr>
          <w:sz w:val="24"/>
          <w:szCs w:val="24"/>
        </w:rPr>
        <w:t>Nazwa oferenta:</w:t>
      </w:r>
    </w:p>
    <w:p w14:paraId="519DD6DE" w14:textId="77777777" w:rsidR="00BE0023" w:rsidRPr="00820D05" w:rsidRDefault="00BE0023" w:rsidP="000E04BF">
      <w:pPr>
        <w:spacing w:line="276" w:lineRule="auto"/>
        <w:jc w:val="both"/>
        <w:rPr>
          <w:sz w:val="24"/>
          <w:szCs w:val="24"/>
        </w:rPr>
      </w:pPr>
      <w:r w:rsidRPr="00820D05">
        <w:rPr>
          <w:sz w:val="24"/>
          <w:szCs w:val="24"/>
        </w:rPr>
        <w:t>Adres:</w:t>
      </w:r>
    </w:p>
    <w:p w14:paraId="2F48F19E" w14:textId="77777777" w:rsidR="00BE0023" w:rsidRPr="00820D05" w:rsidRDefault="00BE0023" w:rsidP="000E04BF">
      <w:pPr>
        <w:spacing w:line="276" w:lineRule="auto"/>
        <w:jc w:val="both"/>
        <w:rPr>
          <w:sz w:val="24"/>
          <w:szCs w:val="24"/>
        </w:rPr>
      </w:pPr>
      <w:r w:rsidRPr="00820D05">
        <w:rPr>
          <w:sz w:val="24"/>
          <w:szCs w:val="24"/>
        </w:rPr>
        <w:t>E-mail:</w:t>
      </w:r>
    </w:p>
    <w:p w14:paraId="1C6A149D" w14:textId="77777777" w:rsidR="00BE0023" w:rsidRPr="00820D05" w:rsidRDefault="00BE0023" w:rsidP="000E04BF">
      <w:pPr>
        <w:spacing w:line="276" w:lineRule="auto"/>
        <w:jc w:val="both"/>
        <w:rPr>
          <w:sz w:val="24"/>
          <w:szCs w:val="24"/>
        </w:rPr>
      </w:pPr>
      <w:r w:rsidRPr="00820D05">
        <w:rPr>
          <w:sz w:val="24"/>
          <w:szCs w:val="24"/>
        </w:rPr>
        <w:t>Telefon kontaktowy:</w:t>
      </w:r>
    </w:p>
    <w:p w14:paraId="2CA59930" w14:textId="77777777" w:rsidR="002E34DA" w:rsidRPr="00820D05" w:rsidRDefault="002E34DA" w:rsidP="003D4297">
      <w:pPr>
        <w:jc w:val="both"/>
        <w:rPr>
          <w:sz w:val="24"/>
          <w:szCs w:val="24"/>
        </w:rPr>
      </w:pPr>
    </w:p>
    <w:p w14:paraId="67F28B38" w14:textId="78E14247" w:rsidR="0084200D" w:rsidRPr="00820D05" w:rsidRDefault="002C1724" w:rsidP="00120BAE">
      <w:pPr>
        <w:jc w:val="both"/>
        <w:rPr>
          <w:sz w:val="24"/>
          <w:szCs w:val="24"/>
        </w:rPr>
      </w:pPr>
      <w:r w:rsidRPr="00820D05">
        <w:rPr>
          <w:sz w:val="24"/>
          <w:szCs w:val="24"/>
        </w:rPr>
        <w:t>Przedstawiam swoją ofertę dotyczącą</w:t>
      </w:r>
      <w:r w:rsidR="003D4297" w:rsidRPr="00820D05">
        <w:rPr>
          <w:sz w:val="24"/>
          <w:szCs w:val="24"/>
        </w:rPr>
        <w:t xml:space="preserve"> o</w:t>
      </w:r>
      <w:r w:rsidR="00C33B17" w:rsidRPr="00820D05">
        <w:rPr>
          <w:sz w:val="24"/>
          <w:szCs w:val="24"/>
        </w:rPr>
        <w:t>głoszenia o zamówieniu</w:t>
      </w:r>
      <w:r w:rsidR="0036592C" w:rsidRPr="00820D05">
        <w:rPr>
          <w:sz w:val="24"/>
          <w:szCs w:val="24"/>
        </w:rPr>
        <w:t xml:space="preserve"> na</w:t>
      </w:r>
      <w:r w:rsidR="00D57566" w:rsidRPr="00820D05">
        <w:rPr>
          <w:sz w:val="24"/>
          <w:szCs w:val="24"/>
        </w:rPr>
        <w:t xml:space="preserve"> </w:t>
      </w:r>
      <w:r w:rsidR="006B7DA5" w:rsidRPr="006B7DA5">
        <w:rPr>
          <w:sz w:val="24"/>
          <w:szCs w:val="24"/>
        </w:rPr>
        <w:t xml:space="preserve">dostawę zestawu pipet wraz z ładowarką i końcówkami </w:t>
      </w:r>
      <w:r w:rsidR="00120BAE" w:rsidRPr="00820D05">
        <w:rPr>
          <w:sz w:val="24"/>
          <w:szCs w:val="24"/>
        </w:rPr>
        <w:t xml:space="preserve">dla Instytutu Dendrologii Polskiej Akademii Nauk </w:t>
      </w:r>
      <w:r w:rsidR="006B7DA5">
        <w:rPr>
          <w:sz w:val="24"/>
          <w:szCs w:val="24"/>
        </w:rPr>
        <w:br/>
      </w:r>
      <w:r w:rsidR="00120BAE" w:rsidRPr="00820D05">
        <w:rPr>
          <w:sz w:val="24"/>
          <w:szCs w:val="24"/>
        </w:rPr>
        <w:t>w Kórniku</w:t>
      </w:r>
      <w:r w:rsidR="007C29DC" w:rsidRPr="00820D05">
        <w:rPr>
          <w:sz w:val="24"/>
          <w:szCs w:val="24"/>
        </w:rPr>
        <w:t xml:space="preserve">. </w:t>
      </w:r>
    </w:p>
    <w:p w14:paraId="6BC0B8F8" w14:textId="77777777" w:rsidR="006B7DA5" w:rsidRDefault="006B7DA5" w:rsidP="006B7DA5">
      <w:pPr>
        <w:jc w:val="both"/>
        <w:rPr>
          <w:b/>
          <w:sz w:val="22"/>
          <w:szCs w:val="24"/>
        </w:rPr>
      </w:pPr>
    </w:p>
    <w:p w14:paraId="42B201A0" w14:textId="45BC0D1D" w:rsidR="006B7DA5" w:rsidRPr="00721B42" w:rsidRDefault="006B7DA5" w:rsidP="006B7DA5">
      <w:pPr>
        <w:jc w:val="both"/>
        <w:rPr>
          <w:b/>
          <w:sz w:val="24"/>
          <w:szCs w:val="24"/>
        </w:rPr>
      </w:pPr>
      <w:r w:rsidRPr="00721B42">
        <w:rPr>
          <w:b/>
          <w:sz w:val="24"/>
          <w:szCs w:val="24"/>
        </w:rPr>
        <w:t xml:space="preserve">Łącznie za kwotę: ……………………. zł netto tj. …………………… zł brutto </w:t>
      </w:r>
      <w:r w:rsidRPr="00721B42">
        <w:rPr>
          <w:sz w:val="24"/>
          <w:szCs w:val="24"/>
        </w:rPr>
        <w:t>co wynika z cen jednostkowych:</w:t>
      </w:r>
    </w:p>
    <w:p w14:paraId="41F52128" w14:textId="77777777" w:rsidR="006B7DA5" w:rsidRPr="006B7DA5" w:rsidRDefault="006B7DA5" w:rsidP="006B7DA5">
      <w:pPr>
        <w:jc w:val="both"/>
        <w:rPr>
          <w:sz w:val="22"/>
          <w:szCs w:val="24"/>
        </w:rPr>
      </w:pPr>
    </w:p>
    <w:tbl>
      <w:tblPr>
        <w:tblW w:w="10402" w:type="dxa"/>
        <w:jc w:val="center"/>
        <w:tblCellMar>
          <w:left w:w="70" w:type="dxa"/>
          <w:right w:w="70" w:type="dxa"/>
        </w:tblCellMar>
        <w:tblLook w:val="04A0" w:firstRow="1" w:lastRow="0" w:firstColumn="1" w:lastColumn="0" w:noHBand="0" w:noVBand="1"/>
      </w:tblPr>
      <w:tblGrid>
        <w:gridCol w:w="3964"/>
        <w:gridCol w:w="1947"/>
        <w:gridCol w:w="1701"/>
        <w:gridCol w:w="1559"/>
        <w:gridCol w:w="1231"/>
      </w:tblGrid>
      <w:tr w:rsidR="006B7DA5" w:rsidRPr="006B7DA5" w14:paraId="2D5EC042" w14:textId="77777777" w:rsidTr="006B7DA5">
        <w:trPr>
          <w:trHeight w:val="293"/>
          <w:jc w:val="center"/>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7405C0B0" w14:textId="77777777" w:rsidR="006B7DA5" w:rsidRPr="006B7DA5" w:rsidRDefault="006B7DA5" w:rsidP="006B7DA5">
            <w:pPr>
              <w:spacing w:line="276" w:lineRule="auto"/>
              <w:jc w:val="center"/>
              <w:rPr>
                <w:b/>
                <w:bCs/>
                <w:color w:val="000000"/>
                <w:sz w:val="22"/>
                <w:szCs w:val="24"/>
                <w:lang w:eastAsia="en-US"/>
              </w:rPr>
            </w:pPr>
            <w:r w:rsidRPr="006B7DA5">
              <w:rPr>
                <w:b/>
                <w:bCs/>
                <w:color w:val="000000"/>
                <w:sz w:val="22"/>
                <w:szCs w:val="24"/>
                <w:lang w:eastAsia="en-US"/>
              </w:rPr>
              <w:t>Nazwa odczynnika</w:t>
            </w:r>
          </w:p>
        </w:tc>
        <w:tc>
          <w:tcPr>
            <w:tcW w:w="1947" w:type="dxa"/>
            <w:tcBorders>
              <w:top w:val="single" w:sz="4" w:space="0" w:color="auto"/>
              <w:left w:val="nil"/>
              <w:bottom w:val="single" w:sz="4" w:space="0" w:color="auto"/>
              <w:right w:val="single" w:sz="4" w:space="0" w:color="auto"/>
            </w:tcBorders>
            <w:noWrap/>
            <w:vAlign w:val="center"/>
            <w:hideMark/>
          </w:tcPr>
          <w:p w14:paraId="1BBE12E1" w14:textId="77777777" w:rsidR="006B7DA5" w:rsidRPr="006B7DA5" w:rsidRDefault="006B7DA5" w:rsidP="006B7DA5">
            <w:pPr>
              <w:spacing w:line="276" w:lineRule="auto"/>
              <w:jc w:val="center"/>
              <w:rPr>
                <w:b/>
                <w:bCs/>
                <w:color w:val="000000"/>
                <w:sz w:val="22"/>
                <w:szCs w:val="24"/>
                <w:lang w:eastAsia="en-US"/>
              </w:rPr>
            </w:pPr>
            <w:r w:rsidRPr="006B7DA5">
              <w:rPr>
                <w:b/>
                <w:bCs/>
                <w:color w:val="000000"/>
                <w:sz w:val="22"/>
                <w:szCs w:val="24"/>
                <w:lang w:eastAsia="en-US"/>
              </w:rPr>
              <w:t>Nr katalogowy</w:t>
            </w:r>
          </w:p>
        </w:tc>
        <w:tc>
          <w:tcPr>
            <w:tcW w:w="1701" w:type="dxa"/>
            <w:tcBorders>
              <w:top w:val="single" w:sz="4" w:space="0" w:color="auto"/>
              <w:left w:val="nil"/>
              <w:bottom w:val="single" w:sz="4" w:space="0" w:color="auto"/>
              <w:right w:val="single" w:sz="4" w:space="0" w:color="auto"/>
            </w:tcBorders>
            <w:noWrap/>
            <w:vAlign w:val="center"/>
            <w:hideMark/>
          </w:tcPr>
          <w:p w14:paraId="65E70DCA" w14:textId="77777777" w:rsidR="006B7DA5" w:rsidRPr="006B7DA5" w:rsidRDefault="006B7DA5" w:rsidP="006B7DA5">
            <w:pPr>
              <w:spacing w:line="276" w:lineRule="auto"/>
              <w:jc w:val="center"/>
              <w:rPr>
                <w:b/>
                <w:bCs/>
                <w:color w:val="000000"/>
                <w:sz w:val="22"/>
                <w:szCs w:val="24"/>
                <w:lang w:eastAsia="en-US"/>
              </w:rPr>
            </w:pPr>
            <w:r w:rsidRPr="006B7DA5">
              <w:rPr>
                <w:b/>
                <w:bCs/>
                <w:color w:val="000000"/>
                <w:sz w:val="22"/>
                <w:szCs w:val="24"/>
                <w:lang w:eastAsia="en-US"/>
              </w:rPr>
              <w:t>Producent</w:t>
            </w:r>
          </w:p>
        </w:tc>
        <w:tc>
          <w:tcPr>
            <w:tcW w:w="1559" w:type="dxa"/>
            <w:tcBorders>
              <w:top w:val="single" w:sz="4" w:space="0" w:color="auto"/>
              <w:left w:val="nil"/>
              <w:bottom w:val="single" w:sz="4" w:space="0" w:color="auto"/>
              <w:right w:val="single" w:sz="4" w:space="0" w:color="auto"/>
            </w:tcBorders>
            <w:hideMark/>
          </w:tcPr>
          <w:p w14:paraId="6C08E63B" w14:textId="77777777" w:rsidR="006B7DA5" w:rsidRPr="006B7DA5" w:rsidRDefault="006B7DA5" w:rsidP="006B7DA5">
            <w:pPr>
              <w:spacing w:line="276" w:lineRule="auto"/>
              <w:jc w:val="center"/>
              <w:rPr>
                <w:b/>
                <w:bCs/>
                <w:color w:val="000000"/>
                <w:sz w:val="22"/>
                <w:szCs w:val="24"/>
                <w:lang w:eastAsia="en-US"/>
              </w:rPr>
            </w:pPr>
            <w:r w:rsidRPr="006B7DA5">
              <w:rPr>
                <w:b/>
                <w:bCs/>
                <w:color w:val="000000"/>
                <w:sz w:val="22"/>
                <w:szCs w:val="24"/>
                <w:lang w:eastAsia="en-US"/>
              </w:rPr>
              <w:t>Ilość</w:t>
            </w:r>
          </w:p>
        </w:tc>
        <w:tc>
          <w:tcPr>
            <w:tcW w:w="1231" w:type="dxa"/>
            <w:tcBorders>
              <w:top w:val="single" w:sz="4" w:space="0" w:color="auto"/>
              <w:left w:val="nil"/>
              <w:bottom w:val="single" w:sz="4" w:space="0" w:color="auto"/>
              <w:right w:val="single" w:sz="4" w:space="0" w:color="auto"/>
            </w:tcBorders>
            <w:hideMark/>
          </w:tcPr>
          <w:p w14:paraId="2C755C32" w14:textId="77777777" w:rsidR="006B7DA5" w:rsidRPr="006B7DA5" w:rsidRDefault="006B7DA5" w:rsidP="006B7DA5">
            <w:pPr>
              <w:spacing w:line="276" w:lineRule="auto"/>
              <w:jc w:val="center"/>
              <w:rPr>
                <w:b/>
                <w:bCs/>
                <w:color w:val="000000"/>
                <w:sz w:val="22"/>
                <w:szCs w:val="24"/>
                <w:lang w:eastAsia="en-US"/>
              </w:rPr>
            </w:pPr>
            <w:r w:rsidRPr="006B7DA5">
              <w:rPr>
                <w:b/>
                <w:bCs/>
                <w:color w:val="000000"/>
                <w:sz w:val="22"/>
                <w:szCs w:val="24"/>
                <w:lang w:eastAsia="en-US"/>
              </w:rPr>
              <w:t>Cena</w:t>
            </w:r>
          </w:p>
        </w:tc>
      </w:tr>
      <w:tr w:rsidR="006B7DA5" w:rsidRPr="006B7DA5" w14:paraId="1D9ABCB5" w14:textId="77777777" w:rsidTr="00550C0E">
        <w:trPr>
          <w:trHeight w:val="293"/>
          <w:jc w:val="center"/>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23EF8021" w14:textId="2F8CCC1E" w:rsidR="006B7DA5" w:rsidRPr="00721B42" w:rsidRDefault="006B7DA5" w:rsidP="006B7DA5">
            <w:pPr>
              <w:spacing w:line="276" w:lineRule="auto"/>
              <w:rPr>
                <w:color w:val="000000"/>
                <w:sz w:val="22"/>
                <w:szCs w:val="22"/>
                <w:lang w:eastAsia="en-US"/>
              </w:rPr>
            </w:pPr>
            <w:proofErr w:type="spellStart"/>
            <w:r w:rsidRPr="003378C9">
              <w:rPr>
                <w:color w:val="000000"/>
                <w:sz w:val="22"/>
                <w:szCs w:val="22"/>
                <w:lang w:eastAsia="en-US"/>
              </w:rPr>
              <w:t>Eppendorf</w:t>
            </w:r>
            <w:proofErr w:type="spellEnd"/>
            <w:r w:rsidRPr="003378C9">
              <w:rPr>
                <w:color w:val="000000"/>
                <w:sz w:val="22"/>
                <w:szCs w:val="22"/>
                <w:lang w:eastAsia="en-US"/>
              </w:rPr>
              <w:t xml:space="preserve"> </w:t>
            </w:r>
            <w:proofErr w:type="spellStart"/>
            <w:r w:rsidRPr="003378C9">
              <w:rPr>
                <w:color w:val="000000"/>
                <w:sz w:val="22"/>
                <w:szCs w:val="22"/>
                <w:lang w:eastAsia="en-US"/>
              </w:rPr>
              <w:t>Xplorer</w:t>
            </w:r>
            <w:proofErr w:type="spellEnd"/>
            <w:r w:rsidRPr="003378C9">
              <w:rPr>
                <w:color w:val="000000"/>
                <w:sz w:val="22"/>
                <w:szCs w:val="22"/>
                <w:vertAlign w:val="superscript"/>
                <w:lang w:eastAsia="en-US"/>
              </w:rPr>
              <w:t>®</w:t>
            </w:r>
            <w:r w:rsidRPr="003378C9">
              <w:rPr>
                <w:color w:val="000000"/>
                <w:sz w:val="22"/>
                <w:szCs w:val="22"/>
                <w:lang w:eastAsia="en-US"/>
              </w:rPr>
              <w:t>/</w:t>
            </w:r>
            <w:proofErr w:type="spellStart"/>
            <w:r w:rsidRPr="003378C9">
              <w:rPr>
                <w:color w:val="000000"/>
                <w:sz w:val="22"/>
                <w:szCs w:val="22"/>
                <w:lang w:eastAsia="en-US"/>
              </w:rPr>
              <w:t>Eppendorf</w:t>
            </w:r>
            <w:proofErr w:type="spellEnd"/>
            <w:r w:rsidRPr="003378C9">
              <w:rPr>
                <w:color w:val="000000"/>
                <w:sz w:val="22"/>
                <w:szCs w:val="22"/>
                <w:lang w:eastAsia="en-US"/>
              </w:rPr>
              <w:t xml:space="preserve"> </w:t>
            </w:r>
            <w:proofErr w:type="spellStart"/>
            <w:r w:rsidRPr="003378C9">
              <w:rPr>
                <w:color w:val="000000"/>
                <w:sz w:val="22"/>
                <w:szCs w:val="22"/>
                <w:lang w:eastAsia="en-US"/>
              </w:rPr>
              <w:t>Xplorer</w:t>
            </w:r>
            <w:proofErr w:type="spellEnd"/>
            <w:r w:rsidRPr="003378C9">
              <w:rPr>
                <w:color w:val="000000"/>
                <w:sz w:val="22"/>
                <w:szCs w:val="22"/>
                <w:vertAlign w:val="superscript"/>
                <w:lang w:eastAsia="en-US"/>
              </w:rPr>
              <w:t>®</w:t>
            </w:r>
            <w:r w:rsidRPr="003378C9">
              <w:rPr>
                <w:color w:val="000000"/>
                <w:sz w:val="22"/>
                <w:szCs w:val="22"/>
                <w:lang w:eastAsia="en-US"/>
              </w:rPr>
              <w:t> plus</w:t>
            </w:r>
            <w:r>
              <w:rPr>
                <w:color w:val="000000"/>
                <w:sz w:val="22"/>
                <w:szCs w:val="22"/>
                <w:lang w:eastAsia="en-US"/>
              </w:rPr>
              <w:t xml:space="preserve">, 8-kanałowa, zamienna, </w:t>
            </w:r>
            <w:r w:rsidRPr="003378C9">
              <w:rPr>
                <w:color w:val="000000"/>
                <w:sz w:val="22"/>
                <w:szCs w:val="22"/>
                <w:lang w:eastAsia="en-US"/>
              </w:rPr>
              <w:t>0,5 µL do 10 </w:t>
            </w:r>
            <w:proofErr w:type="spellStart"/>
            <w:r w:rsidRPr="003378C9">
              <w:rPr>
                <w:color w:val="000000"/>
                <w:sz w:val="22"/>
                <w:szCs w:val="22"/>
                <w:lang w:eastAsia="en-US"/>
              </w:rPr>
              <w:t>mL</w:t>
            </w:r>
            <w:proofErr w:type="spellEnd"/>
          </w:p>
        </w:tc>
        <w:tc>
          <w:tcPr>
            <w:tcW w:w="1947" w:type="dxa"/>
            <w:tcBorders>
              <w:top w:val="single" w:sz="4" w:space="0" w:color="auto"/>
              <w:left w:val="nil"/>
              <w:bottom w:val="single" w:sz="4" w:space="0" w:color="auto"/>
              <w:right w:val="single" w:sz="4" w:space="0" w:color="auto"/>
            </w:tcBorders>
            <w:noWrap/>
            <w:vAlign w:val="center"/>
          </w:tcPr>
          <w:p w14:paraId="1F743F7A" w14:textId="77777777" w:rsidR="006B7DA5" w:rsidRDefault="006B7DA5" w:rsidP="00721B42">
            <w:pPr>
              <w:spacing w:line="276" w:lineRule="auto"/>
              <w:rPr>
                <w:color w:val="000000"/>
                <w:sz w:val="22"/>
                <w:szCs w:val="22"/>
                <w:lang w:eastAsia="en-US"/>
              </w:rPr>
            </w:pPr>
          </w:p>
          <w:p w14:paraId="51A2CA55" w14:textId="477F5471" w:rsidR="006B7DA5" w:rsidRPr="00721B42" w:rsidRDefault="006B7DA5" w:rsidP="00721B42">
            <w:pPr>
              <w:spacing w:line="276" w:lineRule="auto"/>
              <w:jc w:val="center"/>
              <w:rPr>
                <w:color w:val="000000"/>
                <w:sz w:val="22"/>
                <w:szCs w:val="22"/>
                <w:lang w:eastAsia="en-US"/>
              </w:rPr>
            </w:pPr>
            <w:r w:rsidRPr="003378C9">
              <w:rPr>
                <w:color w:val="000000"/>
                <w:sz w:val="22"/>
                <w:szCs w:val="22"/>
                <w:lang w:eastAsia="en-US"/>
              </w:rPr>
              <w:t>4861000767</w:t>
            </w:r>
          </w:p>
        </w:tc>
        <w:tc>
          <w:tcPr>
            <w:tcW w:w="1701" w:type="dxa"/>
            <w:tcBorders>
              <w:top w:val="single" w:sz="4" w:space="0" w:color="auto"/>
              <w:left w:val="nil"/>
              <w:bottom w:val="single" w:sz="4" w:space="0" w:color="auto"/>
              <w:right w:val="single" w:sz="4" w:space="0" w:color="auto"/>
            </w:tcBorders>
            <w:noWrap/>
          </w:tcPr>
          <w:p w14:paraId="284FFB9B" w14:textId="77777777" w:rsidR="006B7DA5" w:rsidRDefault="006B7DA5" w:rsidP="00721B42">
            <w:pPr>
              <w:spacing w:line="276" w:lineRule="auto"/>
              <w:rPr>
                <w:sz w:val="22"/>
                <w:lang w:eastAsia="en-US"/>
              </w:rPr>
            </w:pPr>
          </w:p>
          <w:p w14:paraId="24F1BEA7" w14:textId="7AD76011" w:rsidR="006B7DA5" w:rsidRPr="00721B42" w:rsidRDefault="006B7DA5" w:rsidP="00721B42">
            <w:pPr>
              <w:spacing w:line="276" w:lineRule="auto"/>
              <w:jc w:val="center"/>
              <w:rPr>
                <w:sz w:val="22"/>
                <w:lang w:eastAsia="en-US"/>
              </w:rPr>
            </w:pPr>
            <w:proofErr w:type="spellStart"/>
            <w:r>
              <w:rPr>
                <w:sz w:val="22"/>
                <w:lang w:eastAsia="en-US"/>
              </w:rPr>
              <w:t>Eppendorf</w:t>
            </w:r>
            <w:proofErr w:type="spellEnd"/>
          </w:p>
        </w:tc>
        <w:tc>
          <w:tcPr>
            <w:tcW w:w="1559" w:type="dxa"/>
            <w:tcBorders>
              <w:top w:val="single" w:sz="4" w:space="0" w:color="auto"/>
              <w:left w:val="nil"/>
              <w:bottom w:val="single" w:sz="4" w:space="0" w:color="auto"/>
              <w:right w:val="single" w:sz="4" w:space="0" w:color="auto"/>
            </w:tcBorders>
            <w:vAlign w:val="center"/>
          </w:tcPr>
          <w:p w14:paraId="395B0A72" w14:textId="77777777" w:rsidR="006B7DA5" w:rsidRDefault="006B7DA5" w:rsidP="00D24395">
            <w:pPr>
              <w:spacing w:line="276" w:lineRule="auto"/>
              <w:jc w:val="center"/>
              <w:rPr>
                <w:color w:val="000000"/>
                <w:sz w:val="22"/>
                <w:szCs w:val="22"/>
                <w:lang w:eastAsia="en-US"/>
              </w:rPr>
            </w:pPr>
          </w:p>
          <w:p w14:paraId="1FE7A2C2" w14:textId="74AC821D" w:rsidR="006B7DA5" w:rsidRPr="006B7DA5" w:rsidRDefault="006B7DA5" w:rsidP="006B7DA5">
            <w:pPr>
              <w:spacing w:line="276" w:lineRule="auto"/>
              <w:jc w:val="center"/>
              <w:rPr>
                <w:bCs/>
                <w:color w:val="000000"/>
                <w:sz w:val="22"/>
                <w:szCs w:val="24"/>
                <w:lang w:eastAsia="en-US"/>
              </w:rPr>
            </w:pPr>
            <w:r>
              <w:rPr>
                <w:color w:val="000000"/>
                <w:sz w:val="22"/>
                <w:szCs w:val="22"/>
                <w:lang w:eastAsia="en-US"/>
              </w:rPr>
              <w:t>1 sztuka</w:t>
            </w:r>
          </w:p>
        </w:tc>
        <w:tc>
          <w:tcPr>
            <w:tcW w:w="1231" w:type="dxa"/>
            <w:tcBorders>
              <w:top w:val="single" w:sz="4" w:space="0" w:color="auto"/>
              <w:left w:val="nil"/>
              <w:bottom w:val="single" w:sz="4" w:space="0" w:color="auto"/>
              <w:right w:val="single" w:sz="4" w:space="0" w:color="auto"/>
            </w:tcBorders>
          </w:tcPr>
          <w:p w14:paraId="145BB77C" w14:textId="77777777" w:rsidR="006B7DA5" w:rsidRPr="006B7DA5" w:rsidRDefault="006B7DA5" w:rsidP="006B7DA5">
            <w:pPr>
              <w:spacing w:line="276" w:lineRule="auto"/>
              <w:jc w:val="center"/>
              <w:rPr>
                <w:bCs/>
                <w:color w:val="000000"/>
                <w:sz w:val="22"/>
                <w:szCs w:val="24"/>
                <w:lang w:eastAsia="en-US"/>
              </w:rPr>
            </w:pPr>
          </w:p>
        </w:tc>
      </w:tr>
      <w:tr w:rsidR="006B7DA5" w:rsidRPr="006B7DA5" w14:paraId="7E14FA0A" w14:textId="77777777" w:rsidTr="006B7DA5">
        <w:trPr>
          <w:trHeight w:val="293"/>
          <w:jc w:val="center"/>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22A45B09" w14:textId="552A240C" w:rsidR="006B7DA5" w:rsidRPr="00721B42" w:rsidRDefault="006B7DA5" w:rsidP="006B7DA5">
            <w:pPr>
              <w:spacing w:line="276" w:lineRule="auto"/>
              <w:rPr>
                <w:color w:val="000000"/>
                <w:sz w:val="22"/>
                <w:szCs w:val="22"/>
                <w:lang w:eastAsia="en-US"/>
              </w:rPr>
            </w:pPr>
            <w:r w:rsidRPr="003378C9">
              <w:rPr>
                <w:color w:val="000000"/>
                <w:sz w:val="22"/>
                <w:szCs w:val="22"/>
                <w:lang w:eastAsia="en-US"/>
              </w:rPr>
              <w:t xml:space="preserve">Ładowarka karuzelowa 2, na 6 szt. </w:t>
            </w:r>
            <w:proofErr w:type="spellStart"/>
            <w:r w:rsidRPr="003378C9">
              <w:rPr>
                <w:color w:val="000000"/>
                <w:sz w:val="22"/>
                <w:szCs w:val="22"/>
                <w:lang w:eastAsia="en-US"/>
              </w:rPr>
              <w:t>Eppendorf</w:t>
            </w:r>
            <w:proofErr w:type="spellEnd"/>
            <w:r w:rsidRPr="003378C9">
              <w:rPr>
                <w:color w:val="000000"/>
                <w:sz w:val="22"/>
                <w:szCs w:val="22"/>
                <w:lang w:eastAsia="en-US"/>
              </w:rPr>
              <w:t xml:space="preserve"> </w:t>
            </w:r>
            <w:proofErr w:type="spellStart"/>
            <w:r w:rsidRPr="003378C9">
              <w:rPr>
                <w:color w:val="000000"/>
                <w:sz w:val="22"/>
                <w:szCs w:val="22"/>
                <w:lang w:eastAsia="en-US"/>
              </w:rPr>
              <w:t>Xplorer</w:t>
            </w:r>
            <w:proofErr w:type="spellEnd"/>
            <w:r w:rsidRPr="003378C9">
              <w:rPr>
                <w:color w:val="000000"/>
                <w:sz w:val="22"/>
                <w:szCs w:val="22"/>
                <w:lang w:eastAsia="en-US"/>
              </w:rPr>
              <w:t>®/</w:t>
            </w:r>
            <w:proofErr w:type="spellStart"/>
            <w:r w:rsidRPr="003378C9">
              <w:rPr>
                <w:color w:val="000000"/>
                <w:sz w:val="22"/>
                <w:szCs w:val="22"/>
                <w:lang w:eastAsia="en-US"/>
              </w:rPr>
              <w:t>Xplorer</w:t>
            </w:r>
            <w:proofErr w:type="spellEnd"/>
            <w:r w:rsidRPr="003378C9">
              <w:rPr>
                <w:color w:val="000000"/>
                <w:sz w:val="22"/>
                <w:szCs w:val="22"/>
                <w:lang w:eastAsia="en-US"/>
              </w:rPr>
              <w:t>® plus, dołączony zasilacz sieciowy</w:t>
            </w:r>
          </w:p>
        </w:tc>
        <w:tc>
          <w:tcPr>
            <w:tcW w:w="1947" w:type="dxa"/>
            <w:tcBorders>
              <w:top w:val="single" w:sz="4" w:space="0" w:color="auto"/>
              <w:left w:val="nil"/>
              <w:bottom w:val="single" w:sz="4" w:space="0" w:color="auto"/>
              <w:right w:val="single" w:sz="4" w:space="0" w:color="auto"/>
            </w:tcBorders>
            <w:noWrap/>
            <w:vAlign w:val="center"/>
          </w:tcPr>
          <w:p w14:paraId="7D651C56" w14:textId="77777777" w:rsidR="006B7DA5" w:rsidRDefault="006B7DA5" w:rsidP="00721B42">
            <w:pPr>
              <w:spacing w:line="276" w:lineRule="auto"/>
              <w:rPr>
                <w:color w:val="000000"/>
                <w:sz w:val="22"/>
                <w:szCs w:val="22"/>
                <w:lang w:eastAsia="en-US"/>
              </w:rPr>
            </w:pPr>
          </w:p>
          <w:p w14:paraId="6B0AB259" w14:textId="75EE0314" w:rsidR="006B7DA5" w:rsidRPr="00721B42" w:rsidRDefault="006B7DA5" w:rsidP="00721B42">
            <w:pPr>
              <w:spacing w:line="276" w:lineRule="auto"/>
              <w:jc w:val="center"/>
              <w:rPr>
                <w:color w:val="000000"/>
                <w:sz w:val="22"/>
                <w:szCs w:val="22"/>
                <w:lang w:eastAsia="en-US"/>
              </w:rPr>
            </w:pPr>
            <w:r w:rsidRPr="003378C9">
              <w:rPr>
                <w:color w:val="000000"/>
                <w:sz w:val="22"/>
                <w:szCs w:val="22"/>
                <w:lang w:eastAsia="en-US"/>
              </w:rPr>
              <w:t>3116000023</w:t>
            </w:r>
          </w:p>
        </w:tc>
        <w:tc>
          <w:tcPr>
            <w:tcW w:w="1701" w:type="dxa"/>
            <w:tcBorders>
              <w:top w:val="single" w:sz="4" w:space="0" w:color="auto"/>
              <w:left w:val="nil"/>
              <w:bottom w:val="single" w:sz="4" w:space="0" w:color="auto"/>
              <w:right w:val="single" w:sz="4" w:space="0" w:color="auto"/>
            </w:tcBorders>
            <w:noWrap/>
          </w:tcPr>
          <w:p w14:paraId="75AA22D3" w14:textId="77777777" w:rsidR="006B7DA5" w:rsidRDefault="006B7DA5" w:rsidP="00721B42">
            <w:pPr>
              <w:spacing w:line="276" w:lineRule="auto"/>
              <w:rPr>
                <w:sz w:val="22"/>
                <w:lang w:eastAsia="en-US"/>
              </w:rPr>
            </w:pPr>
          </w:p>
          <w:p w14:paraId="3E32B664" w14:textId="5DC8A0CA" w:rsidR="006B7DA5" w:rsidRPr="00721B42" w:rsidRDefault="006B7DA5" w:rsidP="00721B42">
            <w:pPr>
              <w:spacing w:line="276" w:lineRule="auto"/>
              <w:jc w:val="center"/>
              <w:rPr>
                <w:sz w:val="22"/>
                <w:lang w:eastAsia="en-US"/>
              </w:rPr>
            </w:pPr>
            <w:proofErr w:type="spellStart"/>
            <w:r w:rsidRPr="008B3958">
              <w:rPr>
                <w:sz w:val="22"/>
                <w:lang w:eastAsia="en-US"/>
              </w:rPr>
              <w:t>Eppendorf</w:t>
            </w:r>
            <w:proofErr w:type="spellEnd"/>
          </w:p>
        </w:tc>
        <w:tc>
          <w:tcPr>
            <w:tcW w:w="1559" w:type="dxa"/>
            <w:tcBorders>
              <w:top w:val="single" w:sz="4" w:space="0" w:color="auto"/>
              <w:left w:val="nil"/>
              <w:bottom w:val="single" w:sz="4" w:space="0" w:color="auto"/>
              <w:right w:val="single" w:sz="4" w:space="0" w:color="auto"/>
            </w:tcBorders>
          </w:tcPr>
          <w:p w14:paraId="1020A79B" w14:textId="77777777" w:rsidR="006B7DA5" w:rsidRDefault="006B7DA5" w:rsidP="00D24395">
            <w:pPr>
              <w:spacing w:line="276" w:lineRule="auto"/>
              <w:jc w:val="center"/>
              <w:rPr>
                <w:color w:val="000000"/>
                <w:sz w:val="22"/>
                <w:szCs w:val="22"/>
                <w:lang w:eastAsia="en-US"/>
              </w:rPr>
            </w:pPr>
          </w:p>
          <w:p w14:paraId="5BA01C74" w14:textId="4FCA9C61" w:rsidR="006B7DA5" w:rsidRPr="006B7DA5" w:rsidRDefault="006B7DA5" w:rsidP="006B7DA5">
            <w:pPr>
              <w:spacing w:line="276" w:lineRule="auto"/>
              <w:jc w:val="center"/>
              <w:rPr>
                <w:bCs/>
                <w:color w:val="000000"/>
                <w:sz w:val="22"/>
                <w:szCs w:val="24"/>
                <w:lang w:eastAsia="en-US"/>
              </w:rPr>
            </w:pPr>
            <w:r w:rsidRPr="00162BEB">
              <w:rPr>
                <w:color w:val="000000"/>
                <w:sz w:val="22"/>
                <w:szCs w:val="22"/>
                <w:lang w:eastAsia="en-US"/>
              </w:rPr>
              <w:t>1 sztuka</w:t>
            </w:r>
          </w:p>
        </w:tc>
        <w:tc>
          <w:tcPr>
            <w:tcW w:w="1231" w:type="dxa"/>
            <w:tcBorders>
              <w:top w:val="single" w:sz="4" w:space="0" w:color="auto"/>
              <w:left w:val="nil"/>
              <w:bottom w:val="single" w:sz="4" w:space="0" w:color="auto"/>
              <w:right w:val="single" w:sz="4" w:space="0" w:color="auto"/>
            </w:tcBorders>
          </w:tcPr>
          <w:p w14:paraId="28707A6A" w14:textId="77777777" w:rsidR="006B7DA5" w:rsidRPr="006B7DA5" w:rsidRDefault="006B7DA5" w:rsidP="006B7DA5">
            <w:pPr>
              <w:spacing w:line="276" w:lineRule="auto"/>
              <w:jc w:val="center"/>
              <w:rPr>
                <w:bCs/>
                <w:color w:val="000000"/>
                <w:sz w:val="22"/>
                <w:szCs w:val="24"/>
                <w:lang w:eastAsia="en-US"/>
              </w:rPr>
            </w:pPr>
          </w:p>
        </w:tc>
      </w:tr>
      <w:tr w:rsidR="006B7DA5" w:rsidRPr="006B7DA5" w14:paraId="333C1550" w14:textId="77777777" w:rsidTr="006B7DA5">
        <w:trPr>
          <w:trHeight w:val="293"/>
          <w:jc w:val="center"/>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14D16D76" w14:textId="02A5CC5F" w:rsidR="006B7DA5" w:rsidRPr="00721B42" w:rsidRDefault="006B7DA5" w:rsidP="006B7DA5">
            <w:pPr>
              <w:spacing w:line="276" w:lineRule="auto"/>
              <w:rPr>
                <w:color w:val="000000"/>
                <w:sz w:val="22"/>
                <w:szCs w:val="22"/>
                <w:lang w:eastAsia="en-US"/>
              </w:rPr>
            </w:pPr>
            <w:proofErr w:type="spellStart"/>
            <w:r w:rsidRPr="003378C9">
              <w:rPr>
                <w:color w:val="000000"/>
                <w:sz w:val="22"/>
                <w:szCs w:val="22"/>
                <w:lang w:eastAsia="en-US"/>
              </w:rPr>
              <w:t>Eppendorf</w:t>
            </w:r>
            <w:proofErr w:type="spellEnd"/>
            <w:r w:rsidRPr="003378C9">
              <w:rPr>
                <w:color w:val="000000"/>
                <w:sz w:val="22"/>
                <w:szCs w:val="22"/>
                <w:lang w:eastAsia="en-US"/>
              </w:rPr>
              <w:t xml:space="preserve"> </w:t>
            </w:r>
            <w:proofErr w:type="spellStart"/>
            <w:r w:rsidRPr="003378C9">
              <w:rPr>
                <w:color w:val="000000"/>
                <w:sz w:val="22"/>
                <w:szCs w:val="22"/>
                <w:lang w:eastAsia="en-US"/>
              </w:rPr>
              <w:t>Research</w:t>
            </w:r>
            <w:proofErr w:type="spellEnd"/>
            <w:r w:rsidRPr="003378C9">
              <w:rPr>
                <w:color w:val="000000"/>
                <w:sz w:val="22"/>
                <w:szCs w:val="22"/>
                <w:lang w:eastAsia="en-US"/>
              </w:rPr>
              <w:t xml:space="preserve">® plus, 1-kanałowa, zmienna, </w:t>
            </w:r>
            <w:proofErr w:type="spellStart"/>
            <w:r w:rsidRPr="003378C9">
              <w:rPr>
                <w:color w:val="000000"/>
                <w:sz w:val="22"/>
                <w:szCs w:val="22"/>
                <w:lang w:eastAsia="en-US"/>
              </w:rPr>
              <w:t>incl</w:t>
            </w:r>
            <w:proofErr w:type="spellEnd"/>
            <w:r w:rsidRPr="003378C9">
              <w:rPr>
                <w:color w:val="000000"/>
                <w:sz w:val="22"/>
                <w:szCs w:val="22"/>
                <w:lang w:eastAsia="en-US"/>
              </w:rPr>
              <w:t xml:space="preserve">. </w:t>
            </w:r>
            <w:proofErr w:type="spellStart"/>
            <w:r w:rsidRPr="003378C9">
              <w:rPr>
                <w:color w:val="000000"/>
                <w:sz w:val="22"/>
                <w:szCs w:val="22"/>
                <w:lang w:eastAsia="en-US"/>
              </w:rPr>
              <w:t>epT.I.P.S</w:t>
            </w:r>
            <w:proofErr w:type="spellEnd"/>
            <w:r w:rsidRPr="003378C9">
              <w:rPr>
                <w:color w:val="000000"/>
                <w:sz w:val="22"/>
                <w:szCs w:val="22"/>
                <w:lang w:eastAsia="en-US"/>
              </w:rPr>
              <w:t xml:space="preserve">.® </w:t>
            </w:r>
            <w:proofErr w:type="spellStart"/>
            <w:r w:rsidRPr="003378C9">
              <w:rPr>
                <w:color w:val="000000"/>
                <w:sz w:val="22"/>
                <w:szCs w:val="22"/>
                <w:lang w:eastAsia="en-US"/>
              </w:rPr>
              <w:t>sample</w:t>
            </w:r>
            <w:proofErr w:type="spellEnd"/>
            <w:r w:rsidRPr="003378C9">
              <w:rPr>
                <w:color w:val="000000"/>
                <w:sz w:val="22"/>
                <w:szCs w:val="22"/>
                <w:lang w:eastAsia="en-US"/>
              </w:rPr>
              <w:t xml:space="preserve"> </w:t>
            </w:r>
            <w:proofErr w:type="spellStart"/>
            <w:r w:rsidRPr="003378C9">
              <w:rPr>
                <w:color w:val="000000"/>
                <w:sz w:val="22"/>
                <w:szCs w:val="22"/>
                <w:lang w:eastAsia="en-US"/>
              </w:rPr>
              <w:t>bag</w:t>
            </w:r>
            <w:proofErr w:type="spellEnd"/>
            <w:r w:rsidRPr="003378C9">
              <w:rPr>
                <w:color w:val="000000"/>
                <w:sz w:val="22"/>
                <w:szCs w:val="22"/>
                <w:lang w:eastAsia="en-US"/>
              </w:rPr>
              <w:t xml:space="preserve">, 0,5 – 5 </w:t>
            </w:r>
            <w:proofErr w:type="spellStart"/>
            <w:r w:rsidRPr="003378C9">
              <w:rPr>
                <w:color w:val="000000"/>
                <w:sz w:val="22"/>
                <w:szCs w:val="22"/>
                <w:lang w:eastAsia="en-US"/>
              </w:rPr>
              <w:t>mL</w:t>
            </w:r>
            <w:proofErr w:type="spellEnd"/>
          </w:p>
        </w:tc>
        <w:tc>
          <w:tcPr>
            <w:tcW w:w="1947" w:type="dxa"/>
            <w:tcBorders>
              <w:top w:val="single" w:sz="4" w:space="0" w:color="auto"/>
              <w:left w:val="nil"/>
              <w:bottom w:val="single" w:sz="4" w:space="0" w:color="auto"/>
              <w:right w:val="single" w:sz="4" w:space="0" w:color="auto"/>
            </w:tcBorders>
            <w:noWrap/>
            <w:vAlign w:val="center"/>
          </w:tcPr>
          <w:p w14:paraId="0AD61DF3" w14:textId="77777777" w:rsidR="006B7DA5" w:rsidRDefault="006B7DA5" w:rsidP="00721B42">
            <w:pPr>
              <w:spacing w:line="276" w:lineRule="auto"/>
              <w:rPr>
                <w:color w:val="000000"/>
                <w:sz w:val="22"/>
                <w:szCs w:val="22"/>
                <w:lang w:eastAsia="en-US"/>
              </w:rPr>
            </w:pPr>
          </w:p>
          <w:p w14:paraId="45ED15F5" w14:textId="2463ED65" w:rsidR="006B7DA5" w:rsidRPr="00721B42" w:rsidRDefault="006B7DA5" w:rsidP="00721B42">
            <w:pPr>
              <w:spacing w:line="276" w:lineRule="auto"/>
              <w:jc w:val="center"/>
              <w:rPr>
                <w:color w:val="000000"/>
                <w:sz w:val="22"/>
                <w:szCs w:val="22"/>
                <w:lang w:eastAsia="en-US"/>
              </w:rPr>
            </w:pPr>
            <w:r w:rsidRPr="003378C9">
              <w:rPr>
                <w:color w:val="000000"/>
                <w:sz w:val="22"/>
                <w:szCs w:val="22"/>
                <w:lang w:eastAsia="en-US"/>
              </w:rPr>
              <w:t>3123000071</w:t>
            </w:r>
          </w:p>
        </w:tc>
        <w:tc>
          <w:tcPr>
            <w:tcW w:w="1701" w:type="dxa"/>
            <w:tcBorders>
              <w:top w:val="single" w:sz="4" w:space="0" w:color="auto"/>
              <w:left w:val="nil"/>
              <w:bottom w:val="single" w:sz="4" w:space="0" w:color="auto"/>
              <w:right w:val="single" w:sz="4" w:space="0" w:color="auto"/>
            </w:tcBorders>
            <w:noWrap/>
          </w:tcPr>
          <w:p w14:paraId="53479D29" w14:textId="77777777" w:rsidR="006B7DA5" w:rsidRDefault="006B7DA5" w:rsidP="00721B42">
            <w:pPr>
              <w:spacing w:line="276" w:lineRule="auto"/>
              <w:rPr>
                <w:sz w:val="22"/>
                <w:lang w:eastAsia="en-US"/>
              </w:rPr>
            </w:pPr>
          </w:p>
          <w:p w14:paraId="72125F56" w14:textId="45028C85" w:rsidR="006B7DA5" w:rsidRPr="00721B42" w:rsidRDefault="006B7DA5" w:rsidP="00721B42">
            <w:pPr>
              <w:spacing w:line="276" w:lineRule="auto"/>
              <w:jc w:val="center"/>
              <w:rPr>
                <w:sz w:val="22"/>
                <w:lang w:eastAsia="en-US"/>
              </w:rPr>
            </w:pPr>
            <w:proofErr w:type="spellStart"/>
            <w:r w:rsidRPr="008B3958">
              <w:rPr>
                <w:sz w:val="22"/>
                <w:lang w:eastAsia="en-US"/>
              </w:rPr>
              <w:t>Eppendorf</w:t>
            </w:r>
            <w:proofErr w:type="spellEnd"/>
          </w:p>
        </w:tc>
        <w:tc>
          <w:tcPr>
            <w:tcW w:w="1559" w:type="dxa"/>
            <w:tcBorders>
              <w:top w:val="single" w:sz="4" w:space="0" w:color="auto"/>
              <w:left w:val="nil"/>
              <w:bottom w:val="single" w:sz="4" w:space="0" w:color="auto"/>
              <w:right w:val="single" w:sz="4" w:space="0" w:color="auto"/>
            </w:tcBorders>
          </w:tcPr>
          <w:p w14:paraId="7EA20787" w14:textId="77777777" w:rsidR="006B7DA5" w:rsidRDefault="006B7DA5" w:rsidP="00D24395">
            <w:pPr>
              <w:spacing w:line="276" w:lineRule="auto"/>
              <w:jc w:val="center"/>
              <w:rPr>
                <w:color w:val="000000"/>
                <w:sz w:val="22"/>
                <w:szCs w:val="22"/>
                <w:lang w:eastAsia="en-US"/>
              </w:rPr>
            </w:pPr>
          </w:p>
          <w:p w14:paraId="4CC1356B" w14:textId="2907C0C7" w:rsidR="006B7DA5" w:rsidRPr="006B7DA5" w:rsidRDefault="006B7DA5" w:rsidP="006B7DA5">
            <w:pPr>
              <w:spacing w:line="276" w:lineRule="auto"/>
              <w:jc w:val="center"/>
              <w:rPr>
                <w:bCs/>
                <w:color w:val="000000"/>
                <w:sz w:val="22"/>
                <w:szCs w:val="24"/>
                <w:lang w:eastAsia="en-US"/>
              </w:rPr>
            </w:pPr>
            <w:r w:rsidRPr="00162BEB">
              <w:rPr>
                <w:color w:val="000000"/>
                <w:sz w:val="22"/>
                <w:szCs w:val="22"/>
                <w:lang w:eastAsia="en-US"/>
              </w:rPr>
              <w:t>1 sztuka</w:t>
            </w:r>
          </w:p>
        </w:tc>
        <w:tc>
          <w:tcPr>
            <w:tcW w:w="1231" w:type="dxa"/>
            <w:tcBorders>
              <w:top w:val="single" w:sz="4" w:space="0" w:color="auto"/>
              <w:left w:val="nil"/>
              <w:bottom w:val="single" w:sz="4" w:space="0" w:color="auto"/>
              <w:right w:val="single" w:sz="4" w:space="0" w:color="auto"/>
            </w:tcBorders>
          </w:tcPr>
          <w:p w14:paraId="2B2B3279" w14:textId="77777777" w:rsidR="006B7DA5" w:rsidRPr="006B7DA5" w:rsidRDefault="006B7DA5" w:rsidP="006B7DA5">
            <w:pPr>
              <w:spacing w:line="276" w:lineRule="auto"/>
              <w:jc w:val="center"/>
              <w:rPr>
                <w:bCs/>
                <w:color w:val="000000"/>
                <w:sz w:val="22"/>
                <w:szCs w:val="24"/>
                <w:lang w:eastAsia="en-US"/>
              </w:rPr>
            </w:pPr>
          </w:p>
        </w:tc>
      </w:tr>
      <w:tr w:rsidR="006B7DA5" w:rsidRPr="006B7DA5" w14:paraId="2FFC1240" w14:textId="77777777" w:rsidTr="006B7DA5">
        <w:trPr>
          <w:trHeight w:val="293"/>
          <w:jc w:val="center"/>
        </w:trPr>
        <w:tc>
          <w:tcPr>
            <w:tcW w:w="3964" w:type="dxa"/>
            <w:tcBorders>
              <w:top w:val="single" w:sz="4" w:space="0" w:color="auto"/>
              <w:left w:val="single" w:sz="4" w:space="0" w:color="auto"/>
              <w:bottom w:val="single" w:sz="4" w:space="0" w:color="auto"/>
              <w:right w:val="single" w:sz="4" w:space="0" w:color="auto"/>
            </w:tcBorders>
            <w:noWrap/>
            <w:vAlign w:val="center"/>
          </w:tcPr>
          <w:p w14:paraId="35706BFA" w14:textId="59B3B0EF" w:rsidR="006B7DA5" w:rsidRPr="00721B42" w:rsidRDefault="006B7DA5" w:rsidP="006B7DA5">
            <w:pPr>
              <w:spacing w:line="276" w:lineRule="auto"/>
              <w:rPr>
                <w:color w:val="000000"/>
                <w:sz w:val="22"/>
                <w:szCs w:val="22"/>
                <w:lang w:eastAsia="en-US"/>
              </w:rPr>
            </w:pPr>
            <w:proofErr w:type="spellStart"/>
            <w:r w:rsidRPr="003378C9">
              <w:rPr>
                <w:color w:val="000000"/>
                <w:sz w:val="22"/>
                <w:szCs w:val="22"/>
                <w:lang w:eastAsia="en-US"/>
              </w:rPr>
              <w:t>Multipette</w:t>
            </w:r>
            <w:proofErr w:type="spellEnd"/>
            <w:r w:rsidRPr="003378C9">
              <w:rPr>
                <w:color w:val="000000"/>
                <w:sz w:val="22"/>
                <w:szCs w:val="22"/>
                <w:lang w:eastAsia="en-US"/>
              </w:rPr>
              <w:t xml:space="preserve">® M4 Starter Kit, 1-kanałowa, zawiera </w:t>
            </w:r>
            <w:proofErr w:type="spellStart"/>
            <w:r w:rsidRPr="003378C9">
              <w:rPr>
                <w:color w:val="000000"/>
                <w:sz w:val="22"/>
                <w:szCs w:val="22"/>
                <w:lang w:eastAsia="en-US"/>
              </w:rPr>
              <w:t>Combitips</w:t>
            </w:r>
            <w:proofErr w:type="spellEnd"/>
            <w:r w:rsidRPr="003378C9">
              <w:rPr>
                <w:color w:val="000000"/>
                <w:sz w:val="22"/>
                <w:szCs w:val="22"/>
                <w:lang w:eastAsia="en-US"/>
              </w:rPr>
              <w:t xml:space="preserve">® </w:t>
            </w:r>
            <w:proofErr w:type="spellStart"/>
            <w:r w:rsidRPr="003378C9">
              <w:rPr>
                <w:color w:val="000000"/>
                <w:sz w:val="22"/>
                <w:szCs w:val="22"/>
                <w:lang w:eastAsia="en-US"/>
              </w:rPr>
              <w:t>advanced</w:t>
            </w:r>
            <w:proofErr w:type="spellEnd"/>
            <w:r w:rsidRPr="003378C9">
              <w:rPr>
                <w:color w:val="000000"/>
                <w:sz w:val="22"/>
                <w:szCs w:val="22"/>
                <w:lang w:eastAsia="en-US"/>
              </w:rPr>
              <w:t xml:space="preserve"> </w:t>
            </w:r>
            <w:proofErr w:type="spellStart"/>
            <w:r w:rsidRPr="003378C9">
              <w:rPr>
                <w:color w:val="000000"/>
                <w:sz w:val="22"/>
                <w:szCs w:val="22"/>
                <w:lang w:eastAsia="en-US"/>
              </w:rPr>
              <w:t>Rack</w:t>
            </w:r>
            <w:proofErr w:type="spellEnd"/>
            <w:r w:rsidRPr="003378C9">
              <w:rPr>
                <w:color w:val="000000"/>
                <w:sz w:val="22"/>
                <w:szCs w:val="22"/>
                <w:lang w:eastAsia="en-US"/>
              </w:rPr>
              <w:t xml:space="preserve">, pakiet mieszany </w:t>
            </w:r>
            <w:proofErr w:type="spellStart"/>
            <w:r w:rsidRPr="003378C9">
              <w:rPr>
                <w:color w:val="000000"/>
                <w:sz w:val="22"/>
                <w:szCs w:val="22"/>
                <w:lang w:eastAsia="en-US"/>
              </w:rPr>
              <w:t>Combitips</w:t>
            </w:r>
            <w:proofErr w:type="spellEnd"/>
            <w:r w:rsidRPr="003378C9">
              <w:rPr>
                <w:color w:val="000000"/>
                <w:sz w:val="22"/>
                <w:szCs w:val="22"/>
                <w:lang w:eastAsia="en-US"/>
              </w:rPr>
              <w:t xml:space="preserve">® </w:t>
            </w:r>
            <w:proofErr w:type="spellStart"/>
            <w:r w:rsidRPr="003378C9">
              <w:rPr>
                <w:color w:val="000000"/>
                <w:sz w:val="22"/>
                <w:szCs w:val="22"/>
                <w:lang w:eastAsia="en-US"/>
              </w:rPr>
              <w:t>advanced</w:t>
            </w:r>
            <w:proofErr w:type="spellEnd"/>
            <w:r w:rsidRPr="003378C9">
              <w:rPr>
                <w:color w:val="000000"/>
                <w:sz w:val="22"/>
                <w:szCs w:val="22"/>
                <w:lang w:eastAsia="en-US"/>
              </w:rPr>
              <w:t xml:space="preserve"> (po 1 końcówce każdego rozmiaru) i uchwyt do </w:t>
            </w:r>
            <w:proofErr w:type="spellStart"/>
            <w:r w:rsidRPr="003378C9">
              <w:rPr>
                <w:color w:val="000000"/>
                <w:sz w:val="22"/>
                <w:szCs w:val="22"/>
                <w:lang w:eastAsia="en-US"/>
              </w:rPr>
              <w:t>Eppendorf</w:t>
            </w:r>
            <w:proofErr w:type="spellEnd"/>
            <w:r w:rsidRPr="003378C9">
              <w:rPr>
                <w:color w:val="000000"/>
                <w:sz w:val="22"/>
                <w:szCs w:val="22"/>
                <w:lang w:eastAsia="en-US"/>
              </w:rPr>
              <w:t xml:space="preserve"> </w:t>
            </w:r>
            <w:proofErr w:type="spellStart"/>
            <w:r w:rsidRPr="003378C9">
              <w:rPr>
                <w:color w:val="000000"/>
                <w:sz w:val="22"/>
                <w:szCs w:val="22"/>
                <w:lang w:eastAsia="en-US"/>
              </w:rPr>
              <w:t>Pipette</w:t>
            </w:r>
            <w:proofErr w:type="spellEnd"/>
            <w:r w:rsidRPr="003378C9">
              <w:rPr>
                <w:color w:val="000000"/>
                <w:sz w:val="22"/>
                <w:szCs w:val="22"/>
                <w:lang w:eastAsia="en-US"/>
              </w:rPr>
              <w:t xml:space="preserve"> </w:t>
            </w:r>
            <w:proofErr w:type="spellStart"/>
            <w:r w:rsidRPr="003378C9">
              <w:rPr>
                <w:color w:val="000000"/>
                <w:sz w:val="22"/>
                <w:szCs w:val="22"/>
                <w:lang w:eastAsia="en-US"/>
              </w:rPr>
              <w:t>Holder</w:t>
            </w:r>
            <w:proofErr w:type="spellEnd"/>
            <w:r w:rsidRPr="003378C9">
              <w:rPr>
                <w:color w:val="000000"/>
                <w:sz w:val="22"/>
                <w:szCs w:val="22"/>
                <w:lang w:eastAsia="en-US"/>
              </w:rPr>
              <w:t xml:space="preserve"> System lub montażu na ścianie, 1 µL – 10 </w:t>
            </w:r>
            <w:proofErr w:type="spellStart"/>
            <w:r w:rsidRPr="003378C9">
              <w:rPr>
                <w:color w:val="000000"/>
                <w:sz w:val="22"/>
                <w:szCs w:val="22"/>
                <w:lang w:eastAsia="en-US"/>
              </w:rPr>
              <w:t>mL</w:t>
            </w:r>
            <w:proofErr w:type="spellEnd"/>
          </w:p>
        </w:tc>
        <w:tc>
          <w:tcPr>
            <w:tcW w:w="1947" w:type="dxa"/>
            <w:tcBorders>
              <w:top w:val="single" w:sz="4" w:space="0" w:color="auto"/>
              <w:left w:val="nil"/>
              <w:bottom w:val="single" w:sz="4" w:space="0" w:color="auto"/>
              <w:right w:val="single" w:sz="4" w:space="0" w:color="auto"/>
            </w:tcBorders>
            <w:noWrap/>
            <w:vAlign w:val="center"/>
          </w:tcPr>
          <w:p w14:paraId="27A8EC29" w14:textId="77777777" w:rsidR="006B7DA5" w:rsidRDefault="006B7DA5" w:rsidP="006B7DA5">
            <w:pPr>
              <w:spacing w:line="276" w:lineRule="auto"/>
              <w:jc w:val="center"/>
              <w:rPr>
                <w:color w:val="000000"/>
                <w:sz w:val="22"/>
                <w:szCs w:val="22"/>
                <w:lang w:eastAsia="en-US"/>
              </w:rPr>
            </w:pPr>
          </w:p>
          <w:p w14:paraId="0B617469" w14:textId="77777777" w:rsidR="006B7DA5" w:rsidRDefault="006B7DA5" w:rsidP="006B7DA5">
            <w:pPr>
              <w:spacing w:line="276" w:lineRule="auto"/>
              <w:jc w:val="center"/>
              <w:rPr>
                <w:color w:val="000000"/>
                <w:sz w:val="22"/>
                <w:szCs w:val="22"/>
                <w:lang w:eastAsia="en-US"/>
              </w:rPr>
            </w:pPr>
            <w:r w:rsidRPr="003378C9">
              <w:rPr>
                <w:color w:val="000000"/>
                <w:sz w:val="22"/>
                <w:szCs w:val="22"/>
                <w:lang w:eastAsia="en-US"/>
              </w:rPr>
              <w:t>4982000314</w:t>
            </w:r>
          </w:p>
          <w:p w14:paraId="788F572F" w14:textId="5D9799FD" w:rsidR="006B7DA5" w:rsidRPr="006B7DA5" w:rsidRDefault="006B7DA5" w:rsidP="006B7DA5">
            <w:pPr>
              <w:spacing w:line="276" w:lineRule="auto"/>
              <w:jc w:val="center"/>
              <w:rPr>
                <w:bCs/>
                <w:color w:val="000000"/>
                <w:sz w:val="22"/>
                <w:szCs w:val="24"/>
                <w:lang w:eastAsia="en-US"/>
              </w:rPr>
            </w:pPr>
          </w:p>
        </w:tc>
        <w:tc>
          <w:tcPr>
            <w:tcW w:w="1701" w:type="dxa"/>
            <w:tcBorders>
              <w:top w:val="single" w:sz="4" w:space="0" w:color="auto"/>
              <w:left w:val="nil"/>
              <w:bottom w:val="single" w:sz="4" w:space="0" w:color="auto"/>
              <w:right w:val="single" w:sz="4" w:space="0" w:color="auto"/>
            </w:tcBorders>
            <w:noWrap/>
          </w:tcPr>
          <w:p w14:paraId="178E98B3" w14:textId="77777777" w:rsidR="006B7DA5" w:rsidRDefault="006B7DA5" w:rsidP="00D24395">
            <w:pPr>
              <w:spacing w:line="276" w:lineRule="auto"/>
              <w:jc w:val="center"/>
              <w:rPr>
                <w:sz w:val="22"/>
                <w:lang w:eastAsia="en-US"/>
              </w:rPr>
            </w:pPr>
          </w:p>
          <w:p w14:paraId="5484CC97" w14:textId="77777777" w:rsidR="006B7DA5" w:rsidRDefault="006B7DA5" w:rsidP="00D24395">
            <w:pPr>
              <w:spacing w:line="276" w:lineRule="auto"/>
              <w:jc w:val="center"/>
              <w:rPr>
                <w:sz w:val="22"/>
                <w:lang w:eastAsia="en-US"/>
              </w:rPr>
            </w:pPr>
          </w:p>
          <w:p w14:paraId="232042A1" w14:textId="77777777" w:rsidR="006B7DA5" w:rsidRDefault="006B7DA5" w:rsidP="006B7DA5">
            <w:pPr>
              <w:spacing w:line="276" w:lineRule="auto"/>
              <w:jc w:val="center"/>
              <w:rPr>
                <w:sz w:val="22"/>
                <w:lang w:eastAsia="en-US"/>
              </w:rPr>
            </w:pPr>
          </w:p>
          <w:p w14:paraId="43226941" w14:textId="77777777" w:rsidR="006B7DA5" w:rsidRDefault="006B7DA5" w:rsidP="006B7DA5">
            <w:pPr>
              <w:spacing w:line="276" w:lineRule="auto"/>
              <w:jc w:val="center"/>
              <w:rPr>
                <w:sz w:val="22"/>
                <w:lang w:eastAsia="en-US"/>
              </w:rPr>
            </w:pPr>
            <w:proofErr w:type="spellStart"/>
            <w:r w:rsidRPr="008B3958">
              <w:rPr>
                <w:sz w:val="22"/>
                <w:lang w:eastAsia="en-US"/>
              </w:rPr>
              <w:t>Eppendorf</w:t>
            </w:r>
            <w:proofErr w:type="spellEnd"/>
          </w:p>
          <w:p w14:paraId="7CCE30B1" w14:textId="1BFB5E99" w:rsidR="006B7DA5" w:rsidRPr="006B7DA5" w:rsidRDefault="006B7DA5" w:rsidP="006B7DA5">
            <w:pPr>
              <w:spacing w:line="276" w:lineRule="auto"/>
              <w:jc w:val="center"/>
              <w:rPr>
                <w:sz w:val="22"/>
                <w:szCs w:val="24"/>
                <w:lang w:eastAsia="en-US"/>
              </w:rPr>
            </w:pPr>
          </w:p>
        </w:tc>
        <w:tc>
          <w:tcPr>
            <w:tcW w:w="1559" w:type="dxa"/>
            <w:tcBorders>
              <w:top w:val="single" w:sz="4" w:space="0" w:color="auto"/>
              <w:left w:val="nil"/>
              <w:bottom w:val="single" w:sz="4" w:space="0" w:color="auto"/>
              <w:right w:val="single" w:sz="4" w:space="0" w:color="auto"/>
            </w:tcBorders>
          </w:tcPr>
          <w:p w14:paraId="2DF7A23E" w14:textId="77777777" w:rsidR="006B7DA5" w:rsidRDefault="006B7DA5" w:rsidP="00D24395">
            <w:pPr>
              <w:spacing w:line="276" w:lineRule="auto"/>
              <w:jc w:val="center"/>
              <w:rPr>
                <w:color w:val="000000"/>
                <w:sz w:val="22"/>
                <w:szCs w:val="22"/>
                <w:lang w:eastAsia="en-US"/>
              </w:rPr>
            </w:pPr>
          </w:p>
          <w:p w14:paraId="1017E663" w14:textId="77777777" w:rsidR="006B7DA5" w:rsidRDefault="006B7DA5" w:rsidP="00D24395">
            <w:pPr>
              <w:spacing w:line="276" w:lineRule="auto"/>
              <w:jc w:val="center"/>
              <w:rPr>
                <w:color w:val="000000"/>
                <w:sz w:val="22"/>
                <w:szCs w:val="22"/>
                <w:lang w:eastAsia="en-US"/>
              </w:rPr>
            </w:pPr>
          </w:p>
          <w:p w14:paraId="1678BA49" w14:textId="77777777" w:rsidR="006B7DA5" w:rsidRDefault="006B7DA5" w:rsidP="006B7DA5">
            <w:pPr>
              <w:spacing w:line="276" w:lineRule="auto"/>
              <w:jc w:val="center"/>
              <w:rPr>
                <w:color w:val="000000"/>
                <w:sz w:val="22"/>
                <w:szCs w:val="22"/>
                <w:lang w:eastAsia="en-US"/>
              </w:rPr>
            </w:pPr>
          </w:p>
          <w:p w14:paraId="5D0CCC1C" w14:textId="7FEE30D6" w:rsidR="006B7DA5" w:rsidRPr="006B7DA5" w:rsidRDefault="006B7DA5" w:rsidP="006B7DA5">
            <w:pPr>
              <w:spacing w:line="276" w:lineRule="auto"/>
              <w:jc w:val="center"/>
              <w:rPr>
                <w:bCs/>
                <w:color w:val="000000"/>
                <w:sz w:val="22"/>
                <w:szCs w:val="24"/>
                <w:lang w:eastAsia="en-US"/>
              </w:rPr>
            </w:pPr>
            <w:r w:rsidRPr="00162BEB">
              <w:rPr>
                <w:color w:val="000000"/>
                <w:sz w:val="22"/>
                <w:szCs w:val="22"/>
                <w:lang w:eastAsia="en-US"/>
              </w:rPr>
              <w:t>1 sztuka</w:t>
            </w:r>
          </w:p>
        </w:tc>
        <w:tc>
          <w:tcPr>
            <w:tcW w:w="1231" w:type="dxa"/>
            <w:tcBorders>
              <w:top w:val="single" w:sz="4" w:space="0" w:color="auto"/>
              <w:left w:val="nil"/>
              <w:bottom w:val="single" w:sz="4" w:space="0" w:color="auto"/>
              <w:right w:val="single" w:sz="4" w:space="0" w:color="auto"/>
            </w:tcBorders>
          </w:tcPr>
          <w:p w14:paraId="4EFF375F" w14:textId="77777777" w:rsidR="006B7DA5" w:rsidRPr="006B7DA5" w:rsidRDefault="006B7DA5" w:rsidP="006B7DA5">
            <w:pPr>
              <w:spacing w:line="276" w:lineRule="auto"/>
              <w:jc w:val="center"/>
              <w:rPr>
                <w:bCs/>
                <w:color w:val="000000"/>
                <w:sz w:val="22"/>
                <w:szCs w:val="24"/>
                <w:lang w:eastAsia="en-US"/>
              </w:rPr>
            </w:pPr>
          </w:p>
        </w:tc>
      </w:tr>
      <w:tr w:rsidR="006B7DA5" w:rsidRPr="006B7DA5" w14:paraId="20346E8F" w14:textId="77777777" w:rsidTr="006B7DA5">
        <w:trPr>
          <w:trHeight w:val="293"/>
          <w:jc w:val="center"/>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7B009539" w14:textId="6F673F18" w:rsidR="006B7DA5" w:rsidRPr="00721B42" w:rsidRDefault="006B7DA5" w:rsidP="006B7DA5">
            <w:pPr>
              <w:spacing w:line="276" w:lineRule="auto"/>
              <w:rPr>
                <w:color w:val="000000"/>
                <w:sz w:val="22"/>
                <w:szCs w:val="22"/>
                <w:lang w:eastAsia="en-US"/>
              </w:rPr>
            </w:pPr>
            <w:r>
              <w:rPr>
                <w:color w:val="000000"/>
                <w:sz w:val="22"/>
                <w:szCs w:val="22"/>
                <w:lang w:eastAsia="en-US"/>
              </w:rPr>
              <w:t xml:space="preserve">Automatyczna pipeta elektroniczna </w:t>
            </w:r>
            <w:proofErr w:type="spellStart"/>
            <w:r w:rsidRPr="003378C9">
              <w:rPr>
                <w:color w:val="000000"/>
                <w:sz w:val="22"/>
                <w:szCs w:val="22"/>
                <w:lang w:eastAsia="en-US"/>
              </w:rPr>
              <w:t>Eppendorf</w:t>
            </w:r>
            <w:proofErr w:type="spellEnd"/>
            <w:r w:rsidRPr="003378C9">
              <w:rPr>
                <w:color w:val="000000"/>
                <w:sz w:val="22"/>
                <w:szCs w:val="22"/>
                <w:lang w:eastAsia="en-US"/>
              </w:rPr>
              <w:t xml:space="preserve"> </w:t>
            </w:r>
            <w:proofErr w:type="spellStart"/>
            <w:r w:rsidRPr="003378C9">
              <w:rPr>
                <w:color w:val="000000"/>
                <w:sz w:val="22"/>
                <w:szCs w:val="22"/>
                <w:lang w:eastAsia="en-US"/>
              </w:rPr>
              <w:t>Xplorer</w:t>
            </w:r>
            <w:proofErr w:type="spellEnd"/>
            <w:r w:rsidRPr="003378C9">
              <w:rPr>
                <w:color w:val="000000"/>
                <w:sz w:val="22"/>
                <w:szCs w:val="22"/>
                <w:lang w:eastAsia="en-US"/>
              </w:rPr>
              <w:t>®, 1-kanałowa, zmienna, 0,5 – 10 µL</w:t>
            </w:r>
          </w:p>
        </w:tc>
        <w:tc>
          <w:tcPr>
            <w:tcW w:w="1947" w:type="dxa"/>
            <w:tcBorders>
              <w:top w:val="single" w:sz="4" w:space="0" w:color="auto"/>
              <w:left w:val="nil"/>
              <w:bottom w:val="single" w:sz="4" w:space="0" w:color="auto"/>
              <w:right w:val="single" w:sz="4" w:space="0" w:color="auto"/>
            </w:tcBorders>
            <w:noWrap/>
            <w:vAlign w:val="center"/>
          </w:tcPr>
          <w:p w14:paraId="05197B25" w14:textId="77777777" w:rsidR="006B7DA5" w:rsidRDefault="006B7DA5" w:rsidP="00721B42">
            <w:pPr>
              <w:spacing w:line="276" w:lineRule="auto"/>
              <w:rPr>
                <w:color w:val="000000"/>
                <w:sz w:val="22"/>
                <w:szCs w:val="22"/>
                <w:lang w:eastAsia="en-US"/>
              </w:rPr>
            </w:pPr>
          </w:p>
          <w:p w14:paraId="5EB689F6" w14:textId="163EA262" w:rsidR="006B7DA5" w:rsidRPr="00721B42" w:rsidRDefault="006B7DA5" w:rsidP="00721B42">
            <w:pPr>
              <w:spacing w:line="276" w:lineRule="auto"/>
              <w:jc w:val="center"/>
              <w:rPr>
                <w:color w:val="000000"/>
                <w:sz w:val="22"/>
                <w:szCs w:val="22"/>
                <w:lang w:eastAsia="en-US"/>
              </w:rPr>
            </w:pPr>
            <w:r w:rsidRPr="003378C9">
              <w:rPr>
                <w:color w:val="000000"/>
                <w:sz w:val="22"/>
                <w:szCs w:val="22"/>
                <w:lang w:eastAsia="en-US"/>
              </w:rPr>
              <w:t>4861000015</w:t>
            </w:r>
          </w:p>
        </w:tc>
        <w:tc>
          <w:tcPr>
            <w:tcW w:w="1701" w:type="dxa"/>
            <w:tcBorders>
              <w:top w:val="single" w:sz="4" w:space="0" w:color="auto"/>
              <w:left w:val="nil"/>
              <w:bottom w:val="single" w:sz="4" w:space="0" w:color="auto"/>
              <w:right w:val="single" w:sz="4" w:space="0" w:color="auto"/>
            </w:tcBorders>
            <w:noWrap/>
          </w:tcPr>
          <w:p w14:paraId="308F50BF" w14:textId="77777777" w:rsidR="006B7DA5" w:rsidRDefault="006B7DA5" w:rsidP="00721B42">
            <w:pPr>
              <w:spacing w:line="276" w:lineRule="auto"/>
              <w:rPr>
                <w:sz w:val="22"/>
                <w:lang w:eastAsia="en-US"/>
              </w:rPr>
            </w:pPr>
          </w:p>
          <w:p w14:paraId="2BE17DE0" w14:textId="181A12D4" w:rsidR="006B7DA5" w:rsidRPr="00721B42" w:rsidRDefault="006B7DA5" w:rsidP="00721B42">
            <w:pPr>
              <w:spacing w:line="276" w:lineRule="auto"/>
              <w:jc w:val="center"/>
              <w:rPr>
                <w:sz w:val="22"/>
                <w:lang w:eastAsia="en-US"/>
              </w:rPr>
            </w:pPr>
            <w:proofErr w:type="spellStart"/>
            <w:r w:rsidRPr="008B3958">
              <w:rPr>
                <w:sz w:val="22"/>
                <w:lang w:eastAsia="en-US"/>
              </w:rPr>
              <w:t>Eppendorf</w:t>
            </w:r>
            <w:proofErr w:type="spellEnd"/>
          </w:p>
        </w:tc>
        <w:tc>
          <w:tcPr>
            <w:tcW w:w="1559" w:type="dxa"/>
            <w:tcBorders>
              <w:top w:val="single" w:sz="4" w:space="0" w:color="auto"/>
              <w:left w:val="nil"/>
              <w:bottom w:val="single" w:sz="4" w:space="0" w:color="auto"/>
              <w:right w:val="single" w:sz="4" w:space="0" w:color="auto"/>
            </w:tcBorders>
          </w:tcPr>
          <w:p w14:paraId="3D95E00E" w14:textId="77777777" w:rsidR="006B7DA5" w:rsidRDefault="006B7DA5" w:rsidP="00721B42">
            <w:pPr>
              <w:spacing w:line="276" w:lineRule="auto"/>
              <w:rPr>
                <w:color w:val="000000"/>
                <w:sz w:val="22"/>
                <w:szCs w:val="22"/>
                <w:lang w:eastAsia="en-US"/>
              </w:rPr>
            </w:pPr>
          </w:p>
          <w:p w14:paraId="0F7B6FE8" w14:textId="4F5CAA82" w:rsidR="006B7DA5" w:rsidRPr="006B7DA5" w:rsidRDefault="006B7DA5" w:rsidP="006B7DA5">
            <w:pPr>
              <w:spacing w:line="276" w:lineRule="auto"/>
              <w:jc w:val="center"/>
              <w:rPr>
                <w:bCs/>
                <w:color w:val="000000"/>
                <w:sz w:val="22"/>
                <w:szCs w:val="24"/>
                <w:lang w:eastAsia="en-US"/>
              </w:rPr>
            </w:pPr>
            <w:r w:rsidRPr="00162BEB">
              <w:rPr>
                <w:color w:val="000000"/>
                <w:sz w:val="22"/>
                <w:szCs w:val="22"/>
                <w:lang w:eastAsia="en-US"/>
              </w:rPr>
              <w:t>1 sztuka</w:t>
            </w:r>
          </w:p>
        </w:tc>
        <w:tc>
          <w:tcPr>
            <w:tcW w:w="1231" w:type="dxa"/>
            <w:tcBorders>
              <w:top w:val="single" w:sz="4" w:space="0" w:color="auto"/>
              <w:left w:val="nil"/>
              <w:bottom w:val="single" w:sz="4" w:space="0" w:color="auto"/>
              <w:right w:val="single" w:sz="4" w:space="0" w:color="auto"/>
            </w:tcBorders>
          </w:tcPr>
          <w:p w14:paraId="0D80C5E4" w14:textId="77777777" w:rsidR="006B7DA5" w:rsidRPr="006B7DA5" w:rsidRDefault="006B7DA5" w:rsidP="006B7DA5">
            <w:pPr>
              <w:spacing w:line="276" w:lineRule="auto"/>
              <w:jc w:val="center"/>
              <w:rPr>
                <w:bCs/>
                <w:color w:val="000000"/>
                <w:sz w:val="22"/>
                <w:szCs w:val="24"/>
                <w:lang w:eastAsia="en-US"/>
              </w:rPr>
            </w:pPr>
          </w:p>
        </w:tc>
      </w:tr>
      <w:tr w:rsidR="006B7DA5" w:rsidRPr="006B7DA5" w14:paraId="0D5CF959" w14:textId="77777777" w:rsidTr="006B7DA5">
        <w:trPr>
          <w:trHeight w:val="293"/>
          <w:jc w:val="center"/>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179E6436" w14:textId="2E522804" w:rsidR="006B7DA5" w:rsidRPr="00721B42" w:rsidRDefault="006B7DA5" w:rsidP="006B7DA5">
            <w:pPr>
              <w:spacing w:line="276" w:lineRule="auto"/>
              <w:rPr>
                <w:color w:val="000000"/>
                <w:sz w:val="22"/>
                <w:szCs w:val="22"/>
                <w:lang w:eastAsia="en-US"/>
              </w:rPr>
            </w:pPr>
            <w:proofErr w:type="spellStart"/>
            <w:r w:rsidRPr="003378C9">
              <w:rPr>
                <w:color w:val="000000"/>
                <w:sz w:val="22"/>
                <w:szCs w:val="22"/>
                <w:lang w:eastAsia="en-US"/>
              </w:rPr>
              <w:t>Combitips</w:t>
            </w:r>
            <w:proofErr w:type="spellEnd"/>
            <w:r w:rsidRPr="003378C9">
              <w:rPr>
                <w:color w:val="000000"/>
                <w:sz w:val="22"/>
                <w:szCs w:val="22"/>
                <w:lang w:eastAsia="en-US"/>
              </w:rPr>
              <w:t xml:space="preserve">® </w:t>
            </w:r>
            <w:proofErr w:type="spellStart"/>
            <w:r w:rsidRPr="003378C9">
              <w:rPr>
                <w:color w:val="000000"/>
                <w:sz w:val="22"/>
                <w:szCs w:val="22"/>
                <w:lang w:eastAsia="en-US"/>
              </w:rPr>
              <w:t>advanced</w:t>
            </w:r>
            <w:proofErr w:type="spellEnd"/>
            <w:r w:rsidRPr="003378C9">
              <w:rPr>
                <w:color w:val="000000"/>
                <w:sz w:val="22"/>
                <w:szCs w:val="22"/>
                <w:lang w:eastAsia="en-US"/>
              </w:rPr>
              <w:t xml:space="preserve">, </w:t>
            </w:r>
            <w:proofErr w:type="spellStart"/>
            <w:r w:rsidRPr="003378C9">
              <w:rPr>
                <w:color w:val="000000"/>
                <w:sz w:val="22"/>
                <w:szCs w:val="22"/>
                <w:lang w:eastAsia="en-US"/>
              </w:rPr>
              <w:t>Eppendorf</w:t>
            </w:r>
            <w:proofErr w:type="spellEnd"/>
            <w:r w:rsidRPr="003378C9">
              <w:rPr>
                <w:color w:val="000000"/>
                <w:sz w:val="22"/>
                <w:szCs w:val="22"/>
                <w:lang w:eastAsia="en-US"/>
              </w:rPr>
              <w:t xml:space="preserve"> </w:t>
            </w:r>
            <w:proofErr w:type="spellStart"/>
            <w:r w:rsidRPr="003378C9">
              <w:rPr>
                <w:color w:val="000000"/>
                <w:sz w:val="22"/>
                <w:szCs w:val="22"/>
                <w:lang w:eastAsia="en-US"/>
              </w:rPr>
              <w:t>Quality</w:t>
            </w:r>
            <w:proofErr w:type="spellEnd"/>
            <w:r w:rsidRPr="003378C9">
              <w:rPr>
                <w:color w:val="000000"/>
                <w:sz w:val="22"/>
                <w:szCs w:val="22"/>
                <w:lang w:eastAsia="en-US"/>
              </w:rPr>
              <w:t xml:space="preserve">™, 5,0 </w:t>
            </w:r>
            <w:proofErr w:type="spellStart"/>
            <w:r w:rsidRPr="003378C9">
              <w:rPr>
                <w:color w:val="000000"/>
                <w:sz w:val="22"/>
                <w:szCs w:val="22"/>
                <w:lang w:eastAsia="en-US"/>
              </w:rPr>
              <w:t>mL</w:t>
            </w:r>
            <w:proofErr w:type="spellEnd"/>
            <w:r w:rsidRPr="003378C9">
              <w:rPr>
                <w:color w:val="000000"/>
                <w:sz w:val="22"/>
                <w:szCs w:val="22"/>
                <w:lang w:eastAsia="en-US"/>
              </w:rPr>
              <w:t>, niebieski, końcówki bezbarwne, 100 szt. (4 torebki × 25 szt.)</w:t>
            </w:r>
          </w:p>
        </w:tc>
        <w:tc>
          <w:tcPr>
            <w:tcW w:w="1947" w:type="dxa"/>
            <w:tcBorders>
              <w:top w:val="single" w:sz="4" w:space="0" w:color="auto"/>
              <w:left w:val="nil"/>
              <w:bottom w:val="single" w:sz="4" w:space="0" w:color="auto"/>
              <w:right w:val="single" w:sz="4" w:space="0" w:color="auto"/>
            </w:tcBorders>
            <w:noWrap/>
            <w:vAlign w:val="center"/>
          </w:tcPr>
          <w:p w14:paraId="49A5539D" w14:textId="77777777" w:rsidR="006B7DA5" w:rsidRDefault="006B7DA5" w:rsidP="00721B42">
            <w:pPr>
              <w:spacing w:line="276" w:lineRule="auto"/>
              <w:rPr>
                <w:color w:val="000000"/>
                <w:sz w:val="22"/>
                <w:szCs w:val="22"/>
                <w:lang w:eastAsia="en-US"/>
              </w:rPr>
            </w:pPr>
          </w:p>
          <w:p w14:paraId="50A9AB27" w14:textId="4913E094" w:rsidR="006B7DA5" w:rsidRPr="00721B42" w:rsidRDefault="006B7DA5" w:rsidP="00721B42">
            <w:pPr>
              <w:spacing w:line="276" w:lineRule="auto"/>
              <w:jc w:val="center"/>
              <w:rPr>
                <w:color w:val="000000"/>
                <w:sz w:val="22"/>
                <w:szCs w:val="22"/>
                <w:lang w:eastAsia="en-US"/>
              </w:rPr>
            </w:pPr>
            <w:r w:rsidRPr="003378C9">
              <w:rPr>
                <w:color w:val="000000"/>
                <w:sz w:val="22"/>
                <w:szCs w:val="22"/>
                <w:lang w:eastAsia="en-US"/>
              </w:rPr>
              <w:t>0030089456</w:t>
            </w:r>
          </w:p>
        </w:tc>
        <w:tc>
          <w:tcPr>
            <w:tcW w:w="1701" w:type="dxa"/>
            <w:tcBorders>
              <w:top w:val="single" w:sz="4" w:space="0" w:color="auto"/>
              <w:left w:val="nil"/>
              <w:bottom w:val="single" w:sz="4" w:space="0" w:color="auto"/>
              <w:right w:val="single" w:sz="4" w:space="0" w:color="auto"/>
            </w:tcBorders>
            <w:noWrap/>
          </w:tcPr>
          <w:p w14:paraId="05D43FEA" w14:textId="77777777" w:rsidR="006B7DA5" w:rsidRDefault="006B7DA5" w:rsidP="00721B42">
            <w:pPr>
              <w:spacing w:line="276" w:lineRule="auto"/>
              <w:rPr>
                <w:sz w:val="22"/>
                <w:lang w:eastAsia="en-US"/>
              </w:rPr>
            </w:pPr>
          </w:p>
          <w:p w14:paraId="1D6B9A81" w14:textId="559AC5B9" w:rsidR="006B7DA5" w:rsidRPr="00721B42" w:rsidRDefault="006B7DA5" w:rsidP="00721B42">
            <w:pPr>
              <w:spacing w:line="276" w:lineRule="auto"/>
              <w:jc w:val="center"/>
              <w:rPr>
                <w:sz w:val="22"/>
                <w:lang w:eastAsia="en-US"/>
              </w:rPr>
            </w:pPr>
            <w:proofErr w:type="spellStart"/>
            <w:r w:rsidRPr="008B3958">
              <w:rPr>
                <w:sz w:val="22"/>
                <w:lang w:eastAsia="en-US"/>
              </w:rPr>
              <w:t>Eppendorf</w:t>
            </w:r>
            <w:proofErr w:type="spellEnd"/>
          </w:p>
        </w:tc>
        <w:tc>
          <w:tcPr>
            <w:tcW w:w="1559" w:type="dxa"/>
            <w:tcBorders>
              <w:top w:val="single" w:sz="4" w:space="0" w:color="auto"/>
              <w:left w:val="nil"/>
              <w:bottom w:val="single" w:sz="4" w:space="0" w:color="auto"/>
              <w:right w:val="single" w:sz="4" w:space="0" w:color="auto"/>
            </w:tcBorders>
          </w:tcPr>
          <w:p w14:paraId="3AA49CB2" w14:textId="77777777" w:rsidR="006B7DA5" w:rsidRDefault="006B7DA5" w:rsidP="00721B42">
            <w:pPr>
              <w:spacing w:line="276" w:lineRule="auto"/>
              <w:rPr>
                <w:color w:val="000000"/>
                <w:sz w:val="22"/>
                <w:szCs w:val="22"/>
                <w:lang w:eastAsia="en-US"/>
              </w:rPr>
            </w:pPr>
          </w:p>
          <w:p w14:paraId="281A81C5" w14:textId="1C18EFAB" w:rsidR="006B7DA5" w:rsidRPr="006B7DA5" w:rsidRDefault="006B7DA5" w:rsidP="006B7DA5">
            <w:pPr>
              <w:spacing w:line="276" w:lineRule="auto"/>
              <w:jc w:val="center"/>
              <w:rPr>
                <w:bCs/>
                <w:color w:val="000000"/>
                <w:sz w:val="22"/>
                <w:szCs w:val="24"/>
                <w:lang w:eastAsia="en-US"/>
              </w:rPr>
            </w:pPr>
            <w:r w:rsidRPr="00162BEB">
              <w:rPr>
                <w:color w:val="000000"/>
                <w:sz w:val="22"/>
                <w:szCs w:val="22"/>
                <w:lang w:eastAsia="en-US"/>
              </w:rPr>
              <w:t xml:space="preserve">1 </w:t>
            </w:r>
            <w:r>
              <w:rPr>
                <w:color w:val="000000"/>
                <w:sz w:val="22"/>
                <w:szCs w:val="22"/>
                <w:lang w:eastAsia="en-US"/>
              </w:rPr>
              <w:t>opakowanie</w:t>
            </w:r>
          </w:p>
        </w:tc>
        <w:tc>
          <w:tcPr>
            <w:tcW w:w="1231" w:type="dxa"/>
            <w:tcBorders>
              <w:top w:val="single" w:sz="4" w:space="0" w:color="auto"/>
              <w:left w:val="nil"/>
              <w:bottom w:val="single" w:sz="4" w:space="0" w:color="auto"/>
              <w:right w:val="single" w:sz="4" w:space="0" w:color="auto"/>
            </w:tcBorders>
          </w:tcPr>
          <w:p w14:paraId="1BF12674" w14:textId="77777777" w:rsidR="006B7DA5" w:rsidRPr="006B7DA5" w:rsidRDefault="006B7DA5" w:rsidP="006B7DA5">
            <w:pPr>
              <w:spacing w:line="276" w:lineRule="auto"/>
              <w:jc w:val="center"/>
              <w:rPr>
                <w:bCs/>
                <w:color w:val="000000"/>
                <w:sz w:val="22"/>
                <w:szCs w:val="24"/>
                <w:lang w:eastAsia="en-US"/>
              </w:rPr>
            </w:pPr>
          </w:p>
        </w:tc>
      </w:tr>
      <w:tr w:rsidR="006B7DA5" w:rsidRPr="006B7DA5" w14:paraId="1E21B7DB" w14:textId="77777777" w:rsidTr="006B7DA5">
        <w:trPr>
          <w:trHeight w:val="293"/>
          <w:jc w:val="center"/>
        </w:trPr>
        <w:tc>
          <w:tcPr>
            <w:tcW w:w="3964" w:type="dxa"/>
            <w:tcBorders>
              <w:top w:val="single" w:sz="4" w:space="0" w:color="auto"/>
              <w:left w:val="single" w:sz="4" w:space="0" w:color="auto"/>
              <w:bottom w:val="single" w:sz="4" w:space="0" w:color="auto"/>
              <w:right w:val="single" w:sz="4" w:space="0" w:color="auto"/>
            </w:tcBorders>
            <w:noWrap/>
            <w:vAlign w:val="center"/>
          </w:tcPr>
          <w:p w14:paraId="6A7DF87C" w14:textId="74ECA282" w:rsidR="006B7DA5" w:rsidRPr="00721B42" w:rsidRDefault="006B7DA5" w:rsidP="006B7DA5">
            <w:pPr>
              <w:spacing w:line="276" w:lineRule="auto"/>
              <w:rPr>
                <w:color w:val="000000"/>
                <w:sz w:val="22"/>
                <w:szCs w:val="22"/>
                <w:lang w:eastAsia="en-US"/>
              </w:rPr>
            </w:pPr>
            <w:proofErr w:type="spellStart"/>
            <w:r w:rsidRPr="003378C9">
              <w:rPr>
                <w:color w:val="000000"/>
                <w:sz w:val="22"/>
                <w:szCs w:val="22"/>
                <w:lang w:eastAsia="en-US"/>
              </w:rPr>
              <w:t>Combitips</w:t>
            </w:r>
            <w:proofErr w:type="spellEnd"/>
            <w:r w:rsidRPr="003378C9">
              <w:rPr>
                <w:color w:val="000000"/>
                <w:sz w:val="22"/>
                <w:szCs w:val="22"/>
                <w:lang w:eastAsia="en-US"/>
              </w:rPr>
              <w:t xml:space="preserve">® </w:t>
            </w:r>
            <w:proofErr w:type="spellStart"/>
            <w:r w:rsidRPr="003378C9">
              <w:rPr>
                <w:color w:val="000000"/>
                <w:sz w:val="22"/>
                <w:szCs w:val="22"/>
                <w:lang w:eastAsia="en-US"/>
              </w:rPr>
              <w:t>advanced</w:t>
            </w:r>
            <w:proofErr w:type="spellEnd"/>
            <w:r w:rsidRPr="003378C9">
              <w:rPr>
                <w:color w:val="000000"/>
                <w:sz w:val="22"/>
                <w:szCs w:val="22"/>
                <w:lang w:eastAsia="en-US"/>
              </w:rPr>
              <w:t xml:space="preserve">, </w:t>
            </w:r>
            <w:proofErr w:type="spellStart"/>
            <w:r w:rsidRPr="003378C9">
              <w:rPr>
                <w:color w:val="000000"/>
                <w:sz w:val="22"/>
                <w:szCs w:val="22"/>
                <w:lang w:eastAsia="en-US"/>
              </w:rPr>
              <w:t>Eppendorf</w:t>
            </w:r>
            <w:proofErr w:type="spellEnd"/>
            <w:r w:rsidRPr="003378C9">
              <w:rPr>
                <w:color w:val="000000"/>
                <w:sz w:val="22"/>
                <w:szCs w:val="22"/>
                <w:lang w:eastAsia="en-US"/>
              </w:rPr>
              <w:t xml:space="preserve"> </w:t>
            </w:r>
            <w:proofErr w:type="spellStart"/>
            <w:r w:rsidRPr="003378C9">
              <w:rPr>
                <w:color w:val="000000"/>
                <w:sz w:val="22"/>
                <w:szCs w:val="22"/>
                <w:lang w:eastAsia="en-US"/>
              </w:rPr>
              <w:t>Quality</w:t>
            </w:r>
            <w:proofErr w:type="spellEnd"/>
            <w:r w:rsidRPr="003378C9">
              <w:rPr>
                <w:color w:val="000000"/>
                <w:sz w:val="22"/>
                <w:szCs w:val="22"/>
                <w:lang w:eastAsia="en-US"/>
              </w:rPr>
              <w:t xml:space="preserve">™, 1,0 </w:t>
            </w:r>
            <w:proofErr w:type="spellStart"/>
            <w:r w:rsidRPr="003378C9">
              <w:rPr>
                <w:color w:val="000000"/>
                <w:sz w:val="22"/>
                <w:szCs w:val="22"/>
                <w:lang w:eastAsia="en-US"/>
              </w:rPr>
              <w:t>mL</w:t>
            </w:r>
            <w:proofErr w:type="spellEnd"/>
            <w:r w:rsidRPr="003378C9">
              <w:rPr>
                <w:color w:val="000000"/>
                <w:sz w:val="22"/>
                <w:szCs w:val="22"/>
                <w:lang w:eastAsia="en-US"/>
              </w:rPr>
              <w:t>, żółty, końcówki bezbarwne, 100 szt. (4 torebki × 25 szt.)</w:t>
            </w:r>
          </w:p>
        </w:tc>
        <w:tc>
          <w:tcPr>
            <w:tcW w:w="1947" w:type="dxa"/>
            <w:tcBorders>
              <w:top w:val="single" w:sz="4" w:space="0" w:color="auto"/>
              <w:left w:val="nil"/>
              <w:bottom w:val="single" w:sz="4" w:space="0" w:color="auto"/>
              <w:right w:val="single" w:sz="4" w:space="0" w:color="auto"/>
            </w:tcBorders>
            <w:noWrap/>
            <w:vAlign w:val="center"/>
          </w:tcPr>
          <w:p w14:paraId="4AAB08FA" w14:textId="77777777" w:rsidR="006B7DA5" w:rsidRDefault="006B7DA5" w:rsidP="006B7DA5">
            <w:pPr>
              <w:spacing w:line="276" w:lineRule="auto"/>
              <w:jc w:val="center"/>
              <w:rPr>
                <w:color w:val="000000"/>
                <w:sz w:val="22"/>
                <w:szCs w:val="22"/>
                <w:lang w:eastAsia="en-US"/>
              </w:rPr>
            </w:pPr>
          </w:p>
          <w:p w14:paraId="1E8443D3" w14:textId="77777777" w:rsidR="006B7DA5" w:rsidRDefault="006B7DA5" w:rsidP="006B7DA5">
            <w:pPr>
              <w:spacing w:line="276" w:lineRule="auto"/>
              <w:jc w:val="center"/>
              <w:rPr>
                <w:color w:val="000000"/>
                <w:sz w:val="22"/>
                <w:szCs w:val="22"/>
                <w:lang w:eastAsia="en-US"/>
              </w:rPr>
            </w:pPr>
          </w:p>
          <w:p w14:paraId="2A87DDDF" w14:textId="77777777" w:rsidR="006B7DA5" w:rsidRDefault="006B7DA5" w:rsidP="006B7DA5">
            <w:pPr>
              <w:spacing w:line="276" w:lineRule="auto"/>
              <w:jc w:val="center"/>
              <w:rPr>
                <w:color w:val="000000"/>
                <w:sz w:val="22"/>
                <w:szCs w:val="22"/>
                <w:lang w:eastAsia="en-US"/>
              </w:rPr>
            </w:pPr>
            <w:r w:rsidRPr="003378C9">
              <w:rPr>
                <w:color w:val="000000"/>
                <w:sz w:val="22"/>
                <w:szCs w:val="22"/>
                <w:lang w:eastAsia="en-US"/>
              </w:rPr>
              <w:t>0030089430</w:t>
            </w:r>
          </w:p>
          <w:p w14:paraId="096D4F79" w14:textId="2B2CBC88" w:rsidR="006B7DA5" w:rsidRPr="006B7DA5" w:rsidRDefault="006B7DA5" w:rsidP="00721B42">
            <w:pPr>
              <w:spacing w:line="276" w:lineRule="auto"/>
              <w:rPr>
                <w:bCs/>
                <w:color w:val="000000"/>
                <w:sz w:val="22"/>
                <w:szCs w:val="24"/>
                <w:lang w:eastAsia="en-US"/>
              </w:rPr>
            </w:pPr>
          </w:p>
        </w:tc>
        <w:tc>
          <w:tcPr>
            <w:tcW w:w="1701" w:type="dxa"/>
            <w:tcBorders>
              <w:top w:val="single" w:sz="4" w:space="0" w:color="auto"/>
              <w:left w:val="nil"/>
              <w:bottom w:val="single" w:sz="4" w:space="0" w:color="auto"/>
              <w:right w:val="single" w:sz="4" w:space="0" w:color="auto"/>
            </w:tcBorders>
            <w:noWrap/>
          </w:tcPr>
          <w:p w14:paraId="735C9AC5" w14:textId="77777777" w:rsidR="006B7DA5" w:rsidRDefault="006B7DA5" w:rsidP="00D24395">
            <w:pPr>
              <w:spacing w:line="276" w:lineRule="auto"/>
              <w:jc w:val="center"/>
              <w:rPr>
                <w:sz w:val="22"/>
                <w:lang w:eastAsia="en-US"/>
              </w:rPr>
            </w:pPr>
          </w:p>
          <w:p w14:paraId="581C2457" w14:textId="77777777" w:rsidR="006B7DA5" w:rsidRDefault="006B7DA5" w:rsidP="006B7DA5">
            <w:pPr>
              <w:spacing w:line="276" w:lineRule="auto"/>
              <w:jc w:val="center"/>
              <w:rPr>
                <w:sz w:val="22"/>
                <w:lang w:eastAsia="en-US"/>
              </w:rPr>
            </w:pPr>
          </w:p>
          <w:p w14:paraId="7ED3ACFA" w14:textId="77777777" w:rsidR="006B7DA5" w:rsidRDefault="006B7DA5" w:rsidP="006B7DA5">
            <w:pPr>
              <w:spacing w:line="276" w:lineRule="auto"/>
              <w:jc w:val="center"/>
              <w:rPr>
                <w:sz w:val="22"/>
                <w:lang w:eastAsia="en-US"/>
              </w:rPr>
            </w:pPr>
            <w:proofErr w:type="spellStart"/>
            <w:r w:rsidRPr="008B3958">
              <w:rPr>
                <w:sz w:val="22"/>
                <w:lang w:eastAsia="en-US"/>
              </w:rPr>
              <w:t>Eppendorf</w:t>
            </w:r>
            <w:proofErr w:type="spellEnd"/>
          </w:p>
          <w:p w14:paraId="26E6EAB2" w14:textId="6E498A9D" w:rsidR="006B7DA5" w:rsidRPr="006B7DA5" w:rsidRDefault="006B7DA5" w:rsidP="006B7DA5">
            <w:pPr>
              <w:spacing w:line="276" w:lineRule="auto"/>
              <w:jc w:val="center"/>
              <w:rPr>
                <w:bCs/>
                <w:color w:val="000000"/>
                <w:sz w:val="22"/>
                <w:szCs w:val="24"/>
                <w:lang w:eastAsia="en-US"/>
              </w:rPr>
            </w:pPr>
          </w:p>
        </w:tc>
        <w:tc>
          <w:tcPr>
            <w:tcW w:w="1559" w:type="dxa"/>
            <w:tcBorders>
              <w:top w:val="single" w:sz="4" w:space="0" w:color="auto"/>
              <w:left w:val="nil"/>
              <w:bottom w:val="single" w:sz="4" w:space="0" w:color="auto"/>
              <w:right w:val="single" w:sz="4" w:space="0" w:color="auto"/>
            </w:tcBorders>
          </w:tcPr>
          <w:p w14:paraId="1BA6DC81" w14:textId="77777777" w:rsidR="006B7DA5" w:rsidRDefault="006B7DA5" w:rsidP="00D24395">
            <w:pPr>
              <w:spacing w:line="276" w:lineRule="auto"/>
              <w:jc w:val="center"/>
              <w:rPr>
                <w:color w:val="000000"/>
                <w:sz w:val="22"/>
                <w:szCs w:val="22"/>
                <w:lang w:eastAsia="en-US"/>
              </w:rPr>
            </w:pPr>
          </w:p>
          <w:p w14:paraId="532AC9CC" w14:textId="77777777" w:rsidR="006B7DA5" w:rsidRDefault="006B7DA5" w:rsidP="006B7DA5">
            <w:pPr>
              <w:spacing w:line="276" w:lineRule="auto"/>
              <w:jc w:val="center"/>
              <w:rPr>
                <w:color w:val="000000"/>
                <w:sz w:val="22"/>
                <w:szCs w:val="22"/>
                <w:lang w:eastAsia="en-US"/>
              </w:rPr>
            </w:pPr>
          </w:p>
          <w:p w14:paraId="6F6D3131" w14:textId="6B6604F9" w:rsidR="006B7DA5" w:rsidRPr="006B7DA5" w:rsidRDefault="006B7DA5" w:rsidP="006B7DA5">
            <w:pPr>
              <w:spacing w:line="276" w:lineRule="auto"/>
              <w:jc w:val="center"/>
              <w:rPr>
                <w:bCs/>
                <w:color w:val="000000"/>
                <w:sz w:val="22"/>
                <w:szCs w:val="24"/>
                <w:lang w:eastAsia="en-US"/>
              </w:rPr>
            </w:pPr>
            <w:r w:rsidRPr="00162BEB">
              <w:rPr>
                <w:color w:val="000000"/>
                <w:sz w:val="22"/>
                <w:szCs w:val="22"/>
                <w:lang w:eastAsia="en-US"/>
              </w:rPr>
              <w:t xml:space="preserve">1 </w:t>
            </w:r>
            <w:r>
              <w:rPr>
                <w:color w:val="000000"/>
                <w:sz w:val="22"/>
                <w:szCs w:val="22"/>
                <w:lang w:eastAsia="en-US"/>
              </w:rPr>
              <w:t>opakowanie</w:t>
            </w:r>
          </w:p>
        </w:tc>
        <w:tc>
          <w:tcPr>
            <w:tcW w:w="1231" w:type="dxa"/>
            <w:tcBorders>
              <w:top w:val="single" w:sz="4" w:space="0" w:color="auto"/>
              <w:left w:val="nil"/>
              <w:bottom w:val="single" w:sz="4" w:space="0" w:color="auto"/>
              <w:right w:val="single" w:sz="4" w:space="0" w:color="auto"/>
            </w:tcBorders>
          </w:tcPr>
          <w:p w14:paraId="4B051C76" w14:textId="77777777" w:rsidR="006B7DA5" w:rsidRPr="006B7DA5" w:rsidRDefault="006B7DA5" w:rsidP="006B7DA5">
            <w:pPr>
              <w:spacing w:line="276" w:lineRule="auto"/>
              <w:jc w:val="center"/>
              <w:rPr>
                <w:bCs/>
                <w:color w:val="000000"/>
                <w:sz w:val="22"/>
                <w:szCs w:val="24"/>
                <w:lang w:eastAsia="en-US"/>
              </w:rPr>
            </w:pPr>
          </w:p>
        </w:tc>
      </w:tr>
    </w:tbl>
    <w:p w14:paraId="661920F4" w14:textId="77777777" w:rsidR="006B7DA5" w:rsidRPr="006B7DA5" w:rsidRDefault="006B7DA5" w:rsidP="006B7DA5">
      <w:pPr>
        <w:jc w:val="both"/>
        <w:rPr>
          <w:sz w:val="22"/>
          <w:szCs w:val="24"/>
        </w:rPr>
      </w:pPr>
    </w:p>
    <w:p w14:paraId="36805DD0" w14:textId="1657A7BE" w:rsidR="00295404" w:rsidRPr="00721B42" w:rsidRDefault="006B7DA5" w:rsidP="00721B42">
      <w:pPr>
        <w:jc w:val="both"/>
        <w:rPr>
          <w:sz w:val="18"/>
          <w:szCs w:val="24"/>
        </w:rPr>
      </w:pPr>
      <w:r w:rsidRPr="006B7DA5">
        <w:rPr>
          <w:sz w:val="18"/>
          <w:szCs w:val="24"/>
        </w:rPr>
        <w:t>*wypełnić w przypadku zaoferowania zamiennika</w:t>
      </w:r>
    </w:p>
    <w:p w14:paraId="5177C5BE" w14:textId="77777777" w:rsidR="00CF09A6" w:rsidRPr="00820D05" w:rsidRDefault="00CF09A6" w:rsidP="00301FA9">
      <w:pPr>
        <w:spacing w:line="360" w:lineRule="auto"/>
      </w:pPr>
    </w:p>
    <w:p w14:paraId="1973EEBC" w14:textId="4FE8EB96" w:rsidR="005667C4" w:rsidRPr="00820D05" w:rsidRDefault="00301FA9" w:rsidP="00721B42">
      <w:pPr>
        <w:spacing w:line="360" w:lineRule="auto"/>
        <w:rPr>
          <w:sz w:val="24"/>
          <w:szCs w:val="24"/>
        </w:rPr>
      </w:pPr>
      <w:r w:rsidRPr="00820D05">
        <w:t>D</w:t>
      </w:r>
      <w:r w:rsidR="00721B42">
        <w:rPr>
          <w:sz w:val="24"/>
          <w:szCs w:val="24"/>
        </w:rPr>
        <w:t>ata:</w:t>
      </w:r>
    </w:p>
    <w:p w14:paraId="0F9A6DFA" w14:textId="77777777" w:rsidR="005667C4" w:rsidRPr="00820D05" w:rsidRDefault="005667C4" w:rsidP="005667C4">
      <w:pPr>
        <w:spacing w:line="360" w:lineRule="auto"/>
        <w:ind w:left="4956" w:firstLine="431"/>
        <w:jc w:val="both"/>
        <w:rPr>
          <w:sz w:val="24"/>
          <w:szCs w:val="24"/>
        </w:rPr>
      </w:pPr>
      <w:r w:rsidRPr="00820D05">
        <w:rPr>
          <w:sz w:val="24"/>
          <w:szCs w:val="24"/>
        </w:rPr>
        <w:t>.………………………….</w:t>
      </w:r>
    </w:p>
    <w:p w14:paraId="3279D4D5" w14:textId="77777777" w:rsidR="00944DC8" w:rsidRPr="00820D05" w:rsidRDefault="005667C4" w:rsidP="006451C5">
      <w:pPr>
        <w:spacing w:line="360" w:lineRule="auto"/>
        <w:ind w:left="4956" w:firstLine="708"/>
        <w:jc w:val="both"/>
        <w:rPr>
          <w:sz w:val="24"/>
          <w:szCs w:val="24"/>
        </w:rPr>
      </w:pPr>
      <w:r w:rsidRPr="00820D05">
        <w:rPr>
          <w:szCs w:val="24"/>
        </w:rPr>
        <w:t>p</w:t>
      </w:r>
      <w:r w:rsidR="006A1642" w:rsidRPr="00820D05">
        <w:rPr>
          <w:szCs w:val="24"/>
        </w:rPr>
        <w:t xml:space="preserve">odpis </w:t>
      </w:r>
      <w:r w:rsidRPr="00820D05">
        <w:rPr>
          <w:szCs w:val="24"/>
        </w:rPr>
        <w:t xml:space="preserve">i pieczęć </w:t>
      </w:r>
      <w:r w:rsidR="006A1642" w:rsidRPr="00820D05">
        <w:rPr>
          <w:szCs w:val="24"/>
        </w:rPr>
        <w:t>oferenta</w:t>
      </w:r>
      <w:r w:rsidR="00944DC8" w:rsidRPr="00820D05">
        <w:br w:type="page"/>
      </w:r>
    </w:p>
    <w:p w14:paraId="06E6AE06" w14:textId="77777777" w:rsidR="008162DC" w:rsidRPr="00820D05" w:rsidRDefault="008162DC" w:rsidP="004F448E">
      <w:pPr>
        <w:ind w:left="7080" w:firstLine="708"/>
        <w:jc w:val="right"/>
      </w:pPr>
      <w:r w:rsidRPr="00820D05">
        <w:lastRenderedPageBreak/>
        <w:t>Zał. nr 2</w:t>
      </w:r>
    </w:p>
    <w:p w14:paraId="48EB1E04" w14:textId="4102704E" w:rsidR="001F0916" w:rsidRPr="00820D05" w:rsidRDefault="001F0916" w:rsidP="001F0916">
      <w:pPr>
        <w:jc w:val="right"/>
      </w:pPr>
      <w:r w:rsidRPr="00820D05">
        <w:t xml:space="preserve">do ogłoszenia o zamówienie z </w:t>
      </w:r>
      <w:r>
        <w:t>0</w:t>
      </w:r>
      <w:r w:rsidR="00721B42">
        <w:t>3</w:t>
      </w:r>
      <w:r>
        <w:t>.12</w:t>
      </w:r>
      <w:r w:rsidRPr="00D61036">
        <w:t xml:space="preserve">.2021 </w:t>
      </w:r>
      <w:r w:rsidRPr="00820D05">
        <w:t>r.</w:t>
      </w:r>
    </w:p>
    <w:p w14:paraId="11D53018" w14:textId="77777777" w:rsidR="008D3D8A" w:rsidRPr="00820D05" w:rsidRDefault="008162DC" w:rsidP="001B2BCE">
      <w:pPr>
        <w:jc w:val="center"/>
        <w:rPr>
          <w:i/>
          <w:sz w:val="24"/>
          <w:szCs w:val="24"/>
        </w:rPr>
      </w:pPr>
      <w:r w:rsidRPr="00820D05">
        <w:rPr>
          <w:i/>
          <w:sz w:val="24"/>
          <w:szCs w:val="24"/>
        </w:rPr>
        <w:t>Wzór</w:t>
      </w:r>
    </w:p>
    <w:p w14:paraId="3AA2BA8C" w14:textId="77777777" w:rsidR="00450F3C" w:rsidRPr="00820D05" w:rsidRDefault="00450F3C" w:rsidP="00450F3C">
      <w:pPr>
        <w:jc w:val="center"/>
        <w:rPr>
          <w:i/>
          <w:sz w:val="24"/>
          <w:szCs w:val="24"/>
        </w:rPr>
      </w:pPr>
    </w:p>
    <w:p w14:paraId="0FDB5EAF" w14:textId="77777777" w:rsidR="00450F3C" w:rsidRDefault="00450F3C" w:rsidP="00450F3C">
      <w:pPr>
        <w:keepNext/>
        <w:keepLines/>
        <w:suppressAutoHyphens/>
        <w:autoSpaceDN w:val="0"/>
        <w:jc w:val="center"/>
        <w:textAlignment w:val="baseline"/>
        <w:rPr>
          <w:b/>
          <w:bCs/>
          <w:sz w:val="24"/>
          <w:szCs w:val="24"/>
        </w:rPr>
      </w:pPr>
      <w:r w:rsidRPr="00820D05">
        <w:rPr>
          <w:b/>
          <w:bCs/>
          <w:sz w:val="24"/>
          <w:szCs w:val="24"/>
        </w:rPr>
        <w:t>Umowa dostawy nr …../20</w:t>
      </w:r>
      <w:r w:rsidR="00E42801" w:rsidRPr="00820D05">
        <w:rPr>
          <w:b/>
          <w:bCs/>
          <w:sz w:val="24"/>
          <w:szCs w:val="24"/>
        </w:rPr>
        <w:t>2</w:t>
      </w:r>
      <w:r w:rsidR="00E3359B" w:rsidRPr="00820D05">
        <w:rPr>
          <w:b/>
          <w:bCs/>
          <w:sz w:val="24"/>
          <w:szCs w:val="24"/>
        </w:rPr>
        <w:t>1</w:t>
      </w:r>
    </w:p>
    <w:p w14:paraId="09787448" w14:textId="77777777" w:rsidR="00F03971" w:rsidRPr="00820D05" w:rsidRDefault="00F03971" w:rsidP="00450F3C">
      <w:pPr>
        <w:keepNext/>
        <w:keepLines/>
        <w:suppressAutoHyphens/>
        <w:autoSpaceDN w:val="0"/>
        <w:jc w:val="center"/>
        <w:textAlignment w:val="baseline"/>
        <w:rPr>
          <w:b/>
          <w:bCs/>
          <w:sz w:val="24"/>
          <w:szCs w:val="24"/>
        </w:rPr>
      </w:pPr>
    </w:p>
    <w:p w14:paraId="6DCC2089" w14:textId="77777777" w:rsidR="00450F3C" w:rsidRPr="00820D05" w:rsidRDefault="00450F3C" w:rsidP="00450F3C">
      <w:pPr>
        <w:suppressAutoHyphens/>
        <w:autoSpaceDN w:val="0"/>
        <w:jc w:val="both"/>
        <w:textAlignment w:val="baseline"/>
      </w:pPr>
    </w:p>
    <w:p w14:paraId="4B09141E" w14:textId="77777777" w:rsidR="00450F3C" w:rsidRPr="00820D05" w:rsidRDefault="00450F3C" w:rsidP="00450F3C">
      <w:pPr>
        <w:suppressAutoHyphens/>
        <w:autoSpaceDN w:val="0"/>
        <w:jc w:val="both"/>
        <w:textAlignment w:val="baseline"/>
        <w:rPr>
          <w:spacing w:val="-2"/>
          <w:sz w:val="24"/>
          <w:szCs w:val="24"/>
        </w:rPr>
      </w:pPr>
      <w:r w:rsidRPr="00820D05">
        <w:rPr>
          <w:spacing w:val="-2"/>
          <w:sz w:val="24"/>
          <w:szCs w:val="24"/>
        </w:rPr>
        <w:t>zawarta w Kórniku dnia ………….20</w:t>
      </w:r>
      <w:r w:rsidR="00E42801" w:rsidRPr="00820D05">
        <w:rPr>
          <w:spacing w:val="-2"/>
          <w:sz w:val="24"/>
          <w:szCs w:val="24"/>
        </w:rPr>
        <w:t>2</w:t>
      </w:r>
      <w:r w:rsidR="00E3359B" w:rsidRPr="00820D05">
        <w:rPr>
          <w:spacing w:val="-2"/>
          <w:sz w:val="24"/>
          <w:szCs w:val="24"/>
        </w:rPr>
        <w:t>1</w:t>
      </w:r>
      <w:r w:rsidRPr="00820D05">
        <w:rPr>
          <w:spacing w:val="-2"/>
          <w:sz w:val="24"/>
          <w:szCs w:val="24"/>
        </w:rPr>
        <w:t xml:space="preserve"> roku pomiędzy: Instytutem Dendrologii Polskiej Akademii Nauk mającym siedzibę przy ulicy Parkowej 5, 62-035 Kórnik, reprezentowanym przez: …………………………………………. zwanym w dalszej treści umowy ZAMAWIAJĄCYM</w:t>
      </w:r>
    </w:p>
    <w:p w14:paraId="36558F8D" w14:textId="77777777" w:rsidR="00450F3C" w:rsidRPr="00820D05" w:rsidRDefault="00450F3C" w:rsidP="00450F3C">
      <w:pPr>
        <w:suppressAutoHyphens/>
        <w:autoSpaceDN w:val="0"/>
        <w:jc w:val="both"/>
        <w:textAlignment w:val="baseline"/>
        <w:rPr>
          <w:spacing w:val="-2"/>
          <w:sz w:val="24"/>
          <w:szCs w:val="24"/>
        </w:rPr>
      </w:pPr>
      <w:r w:rsidRPr="00820D05">
        <w:rPr>
          <w:spacing w:val="-2"/>
          <w:sz w:val="24"/>
          <w:szCs w:val="24"/>
        </w:rPr>
        <w:t>a</w:t>
      </w:r>
    </w:p>
    <w:p w14:paraId="0B70E719" w14:textId="77777777" w:rsidR="00450F3C" w:rsidRPr="00820D05" w:rsidRDefault="00450F3C" w:rsidP="00450F3C">
      <w:pPr>
        <w:suppressAutoHyphens/>
        <w:autoSpaceDN w:val="0"/>
        <w:jc w:val="both"/>
        <w:textAlignment w:val="baseline"/>
        <w:rPr>
          <w:spacing w:val="-2"/>
          <w:sz w:val="24"/>
          <w:szCs w:val="24"/>
        </w:rPr>
      </w:pPr>
      <w:r w:rsidRPr="00820D05">
        <w:rPr>
          <w:spacing w:val="-2"/>
          <w:sz w:val="24"/>
          <w:szCs w:val="24"/>
        </w:rPr>
        <w:t>…………………………………………………..zwanym dalej w tekście DOSTAWCĄ reprezentowanym przez …………………………………………………. o następującej treści:</w:t>
      </w:r>
    </w:p>
    <w:p w14:paraId="055E5984" w14:textId="77777777" w:rsidR="00450F3C" w:rsidRPr="00820D05" w:rsidRDefault="00450F3C" w:rsidP="00450F3C">
      <w:pPr>
        <w:suppressAutoHyphens/>
        <w:autoSpaceDN w:val="0"/>
        <w:jc w:val="both"/>
        <w:textAlignment w:val="baseline"/>
        <w:rPr>
          <w:spacing w:val="-2"/>
          <w:sz w:val="24"/>
          <w:szCs w:val="24"/>
        </w:rPr>
      </w:pPr>
    </w:p>
    <w:p w14:paraId="0F9CCF9C" w14:textId="77777777" w:rsidR="00450F3C" w:rsidRPr="00820D05" w:rsidRDefault="00450F3C" w:rsidP="00450F3C">
      <w:pPr>
        <w:suppressAutoHyphens/>
        <w:autoSpaceDN w:val="0"/>
        <w:jc w:val="both"/>
        <w:textAlignment w:val="baseline"/>
        <w:rPr>
          <w:spacing w:val="-2"/>
          <w:sz w:val="24"/>
          <w:szCs w:val="24"/>
        </w:rPr>
      </w:pPr>
      <w:r w:rsidRPr="00820D05">
        <w:rPr>
          <w:spacing w:val="-2"/>
          <w:sz w:val="24"/>
          <w:szCs w:val="24"/>
        </w:rPr>
        <w:t>Wobec wyboru DOSTAWCY przez ZAMAWIAJĄCEGO po przeprowadzeniu postępowania w trybie zapytania ofertowego, strony zawierają umowę o następującej treści:</w:t>
      </w:r>
    </w:p>
    <w:p w14:paraId="0DD53F0F" w14:textId="77777777" w:rsidR="00450F3C" w:rsidRPr="00820D05" w:rsidRDefault="00450F3C" w:rsidP="00450F3C">
      <w:pPr>
        <w:suppressAutoHyphens/>
        <w:autoSpaceDN w:val="0"/>
        <w:jc w:val="both"/>
        <w:textAlignment w:val="baseline"/>
        <w:rPr>
          <w:spacing w:val="-2"/>
          <w:sz w:val="24"/>
          <w:szCs w:val="24"/>
        </w:rPr>
      </w:pPr>
    </w:p>
    <w:p w14:paraId="48E0DC72" w14:textId="77777777" w:rsidR="00450F3C" w:rsidRDefault="00450F3C" w:rsidP="00D04689">
      <w:pPr>
        <w:suppressAutoHyphens/>
        <w:autoSpaceDN w:val="0"/>
        <w:jc w:val="center"/>
        <w:textAlignment w:val="baseline"/>
        <w:rPr>
          <w:b/>
          <w:spacing w:val="-2"/>
          <w:sz w:val="24"/>
          <w:szCs w:val="24"/>
        </w:rPr>
      </w:pPr>
      <w:r w:rsidRPr="00820D05">
        <w:rPr>
          <w:spacing w:val="-2"/>
          <w:sz w:val="24"/>
          <w:szCs w:val="24"/>
        </w:rPr>
        <w:t xml:space="preserve">§ 1. </w:t>
      </w:r>
      <w:r w:rsidRPr="00820D05">
        <w:rPr>
          <w:b/>
          <w:spacing w:val="-2"/>
          <w:sz w:val="24"/>
          <w:szCs w:val="24"/>
        </w:rPr>
        <w:t>Przedmiot umowy</w:t>
      </w:r>
    </w:p>
    <w:p w14:paraId="30B666A1" w14:textId="77777777" w:rsidR="00FA6985" w:rsidRPr="00820D05" w:rsidRDefault="00FA6985" w:rsidP="00D04689">
      <w:pPr>
        <w:suppressAutoHyphens/>
        <w:autoSpaceDN w:val="0"/>
        <w:jc w:val="center"/>
        <w:textAlignment w:val="baseline"/>
        <w:rPr>
          <w:spacing w:val="-2"/>
          <w:sz w:val="24"/>
          <w:szCs w:val="24"/>
        </w:rPr>
      </w:pPr>
    </w:p>
    <w:p w14:paraId="7575CB84" w14:textId="77777777" w:rsidR="00026D6F" w:rsidRPr="00820D05" w:rsidRDefault="00450F3C" w:rsidP="00450F3C">
      <w:pPr>
        <w:suppressAutoHyphens/>
        <w:autoSpaceDN w:val="0"/>
        <w:jc w:val="both"/>
        <w:textAlignment w:val="baseline"/>
        <w:rPr>
          <w:spacing w:val="-2"/>
          <w:sz w:val="24"/>
          <w:szCs w:val="24"/>
        </w:rPr>
      </w:pPr>
      <w:r w:rsidRPr="00820D05">
        <w:rPr>
          <w:spacing w:val="-2"/>
          <w:sz w:val="24"/>
          <w:szCs w:val="24"/>
        </w:rPr>
        <w:t xml:space="preserve">ZAMAWIAJĄCY zleca, a DOSTAWCA podejmuje </w:t>
      </w:r>
      <w:r w:rsidR="005E2C46" w:rsidRPr="00820D05">
        <w:rPr>
          <w:spacing w:val="-2"/>
          <w:sz w:val="24"/>
          <w:szCs w:val="24"/>
        </w:rPr>
        <w:t xml:space="preserve">dostarczyć </w:t>
      </w:r>
      <w:r w:rsidR="005667C4" w:rsidRPr="00820D05">
        <w:rPr>
          <w:spacing w:val="-2"/>
          <w:sz w:val="24"/>
          <w:szCs w:val="24"/>
        </w:rPr>
        <w:t>…………………………………</w:t>
      </w:r>
      <w:r w:rsidR="005E2C46" w:rsidRPr="00820D05">
        <w:rPr>
          <w:spacing w:val="-2"/>
          <w:sz w:val="24"/>
          <w:szCs w:val="24"/>
        </w:rPr>
        <w:t>………………………………………………………………...</w:t>
      </w:r>
      <w:r w:rsidR="005667C4" w:rsidRPr="00820D05">
        <w:rPr>
          <w:spacing w:val="-2"/>
          <w:sz w:val="24"/>
          <w:szCs w:val="24"/>
        </w:rPr>
        <w:t>.</w:t>
      </w:r>
    </w:p>
    <w:p w14:paraId="430D7972" w14:textId="77777777" w:rsidR="00450F3C" w:rsidRPr="00820D05" w:rsidRDefault="00D57566" w:rsidP="00450F3C">
      <w:pPr>
        <w:suppressAutoHyphens/>
        <w:autoSpaceDN w:val="0"/>
        <w:jc w:val="both"/>
        <w:textAlignment w:val="baseline"/>
        <w:rPr>
          <w:spacing w:val="-2"/>
          <w:sz w:val="24"/>
          <w:szCs w:val="24"/>
        </w:rPr>
      </w:pPr>
      <w:r w:rsidRPr="00820D05">
        <w:rPr>
          <w:spacing w:val="-2"/>
          <w:sz w:val="24"/>
          <w:szCs w:val="24"/>
        </w:rPr>
        <w:t>dla</w:t>
      </w:r>
      <w:r w:rsidR="006451C5" w:rsidRPr="00820D05">
        <w:rPr>
          <w:spacing w:val="-2"/>
          <w:sz w:val="24"/>
          <w:szCs w:val="24"/>
        </w:rPr>
        <w:t xml:space="preserve"> </w:t>
      </w:r>
      <w:r w:rsidR="00935357" w:rsidRPr="00820D05">
        <w:rPr>
          <w:spacing w:val="-2"/>
          <w:sz w:val="24"/>
          <w:szCs w:val="24"/>
        </w:rPr>
        <w:t xml:space="preserve">Instytutu Dendrologii Polskiej Akademii Nauk </w:t>
      </w:r>
      <w:r w:rsidR="00450F3C" w:rsidRPr="00820D05">
        <w:rPr>
          <w:spacing w:val="-2"/>
          <w:sz w:val="24"/>
          <w:szCs w:val="24"/>
        </w:rPr>
        <w:t>zgodnie z przedstawioną ofertą z dnia ………..20</w:t>
      </w:r>
      <w:r w:rsidR="00E42801" w:rsidRPr="00820D05">
        <w:rPr>
          <w:spacing w:val="-2"/>
          <w:sz w:val="24"/>
          <w:szCs w:val="24"/>
        </w:rPr>
        <w:t>2</w:t>
      </w:r>
      <w:r w:rsidR="005E2C46" w:rsidRPr="00820D05">
        <w:rPr>
          <w:spacing w:val="-2"/>
          <w:sz w:val="24"/>
          <w:szCs w:val="24"/>
        </w:rPr>
        <w:t>1</w:t>
      </w:r>
      <w:r w:rsidR="00450F3C" w:rsidRPr="00820D05">
        <w:rPr>
          <w:spacing w:val="-2"/>
          <w:sz w:val="24"/>
          <w:szCs w:val="24"/>
        </w:rPr>
        <w:t> r.</w:t>
      </w:r>
      <w:r w:rsidR="00CA6253" w:rsidRPr="00820D05">
        <w:rPr>
          <w:spacing w:val="-2"/>
          <w:sz w:val="24"/>
          <w:szCs w:val="24"/>
        </w:rPr>
        <w:t xml:space="preserve"> </w:t>
      </w:r>
      <w:r w:rsidR="00450F3C" w:rsidRPr="00820D05">
        <w:rPr>
          <w:spacing w:val="-2"/>
          <w:sz w:val="24"/>
          <w:szCs w:val="24"/>
        </w:rPr>
        <w:t>(zał. nr 1).</w:t>
      </w:r>
    </w:p>
    <w:p w14:paraId="76F8D2DE" w14:textId="77777777" w:rsidR="00450F3C" w:rsidRPr="00820D05" w:rsidRDefault="00450F3C" w:rsidP="00450F3C">
      <w:pPr>
        <w:suppressAutoHyphens/>
        <w:autoSpaceDN w:val="0"/>
        <w:jc w:val="center"/>
        <w:textAlignment w:val="baseline"/>
        <w:rPr>
          <w:spacing w:val="-2"/>
          <w:sz w:val="24"/>
          <w:szCs w:val="24"/>
        </w:rPr>
      </w:pPr>
    </w:p>
    <w:p w14:paraId="42BE814A" w14:textId="77777777" w:rsidR="00450F3C" w:rsidRDefault="00450F3C" w:rsidP="00D04689">
      <w:pPr>
        <w:suppressAutoHyphens/>
        <w:autoSpaceDN w:val="0"/>
        <w:jc w:val="center"/>
        <w:textAlignment w:val="baseline"/>
        <w:rPr>
          <w:b/>
          <w:spacing w:val="-2"/>
          <w:sz w:val="24"/>
          <w:szCs w:val="24"/>
        </w:rPr>
      </w:pPr>
      <w:r w:rsidRPr="00820D05">
        <w:rPr>
          <w:spacing w:val="-2"/>
          <w:sz w:val="24"/>
          <w:szCs w:val="24"/>
        </w:rPr>
        <w:t xml:space="preserve">§ 2. </w:t>
      </w:r>
      <w:r w:rsidRPr="00820D05">
        <w:rPr>
          <w:b/>
          <w:spacing w:val="-2"/>
          <w:sz w:val="24"/>
          <w:szCs w:val="24"/>
        </w:rPr>
        <w:t>Warunki i termin dostawy</w:t>
      </w:r>
    </w:p>
    <w:p w14:paraId="608BF478" w14:textId="77777777" w:rsidR="00FA6985" w:rsidRPr="00820D05" w:rsidRDefault="00FA6985" w:rsidP="00D04689">
      <w:pPr>
        <w:suppressAutoHyphens/>
        <w:autoSpaceDN w:val="0"/>
        <w:jc w:val="center"/>
        <w:textAlignment w:val="baseline"/>
        <w:rPr>
          <w:b/>
          <w:spacing w:val="-2"/>
          <w:sz w:val="24"/>
          <w:szCs w:val="24"/>
        </w:rPr>
      </w:pPr>
    </w:p>
    <w:p w14:paraId="2172CA6D" w14:textId="77777777" w:rsidR="00026D6F" w:rsidRPr="00820D05" w:rsidRDefault="003C510B" w:rsidP="00026D6F">
      <w:pPr>
        <w:suppressAutoHyphens/>
        <w:autoSpaceDN w:val="0"/>
        <w:jc w:val="both"/>
        <w:textAlignment w:val="baseline"/>
        <w:rPr>
          <w:spacing w:val="-2"/>
          <w:sz w:val="24"/>
          <w:szCs w:val="24"/>
        </w:rPr>
      </w:pPr>
      <w:r w:rsidRPr="00820D05">
        <w:rPr>
          <w:spacing w:val="-2"/>
          <w:sz w:val="24"/>
          <w:szCs w:val="24"/>
        </w:rPr>
        <w:t>Dostawa na koszt DOSTAWCY do siedziby ZAMAWIAJĄCEGO przy ulicy</w:t>
      </w:r>
      <w:r w:rsidR="00026D6F" w:rsidRPr="00820D05">
        <w:rPr>
          <w:spacing w:val="-2"/>
          <w:sz w:val="24"/>
          <w:szCs w:val="24"/>
        </w:rPr>
        <w:t xml:space="preserve"> </w:t>
      </w:r>
      <w:r w:rsidRPr="00820D05">
        <w:rPr>
          <w:spacing w:val="-2"/>
          <w:sz w:val="24"/>
          <w:szCs w:val="24"/>
        </w:rPr>
        <w:t>Parkowej 5</w:t>
      </w:r>
      <w:r w:rsidR="00026D6F" w:rsidRPr="00820D05">
        <w:rPr>
          <w:spacing w:val="-2"/>
          <w:sz w:val="24"/>
          <w:szCs w:val="24"/>
        </w:rPr>
        <w:t xml:space="preserve">, </w:t>
      </w:r>
    </w:p>
    <w:p w14:paraId="4BCC8992" w14:textId="77777777" w:rsidR="003C510B" w:rsidRPr="00820D05" w:rsidRDefault="00026D6F" w:rsidP="00026D6F">
      <w:pPr>
        <w:suppressAutoHyphens/>
        <w:autoSpaceDN w:val="0"/>
        <w:jc w:val="both"/>
        <w:textAlignment w:val="baseline"/>
        <w:rPr>
          <w:spacing w:val="-2"/>
          <w:sz w:val="24"/>
          <w:szCs w:val="24"/>
        </w:rPr>
      </w:pPr>
      <w:r w:rsidRPr="00820D05">
        <w:rPr>
          <w:spacing w:val="-2"/>
          <w:sz w:val="24"/>
          <w:szCs w:val="24"/>
        </w:rPr>
        <w:t>62-035 Kórnik</w:t>
      </w:r>
      <w:r w:rsidR="003C510B" w:rsidRPr="00820D05">
        <w:rPr>
          <w:spacing w:val="-2"/>
          <w:sz w:val="24"/>
          <w:szCs w:val="24"/>
        </w:rPr>
        <w:t>. Termin dostawy nie dłuższy niż zadeklarowany w ofercie (zał. nr 1).</w:t>
      </w:r>
    </w:p>
    <w:p w14:paraId="00C674F1" w14:textId="77777777" w:rsidR="00CA6253" w:rsidRPr="00820D05" w:rsidRDefault="00CA6253" w:rsidP="00026D6F">
      <w:pPr>
        <w:suppressAutoHyphens/>
        <w:autoSpaceDN w:val="0"/>
        <w:jc w:val="both"/>
        <w:textAlignment w:val="baseline"/>
        <w:rPr>
          <w:spacing w:val="-2"/>
          <w:sz w:val="24"/>
          <w:szCs w:val="24"/>
        </w:rPr>
      </w:pPr>
    </w:p>
    <w:p w14:paraId="5880FF4A" w14:textId="77777777" w:rsidR="00CA6253" w:rsidRPr="00820D05" w:rsidRDefault="00CA6253" w:rsidP="000A5D2C">
      <w:pPr>
        <w:numPr>
          <w:ilvl w:val="0"/>
          <w:numId w:val="4"/>
        </w:numPr>
        <w:suppressAutoHyphens/>
        <w:autoSpaceDN w:val="0"/>
        <w:spacing w:after="160" w:line="259" w:lineRule="auto"/>
        <w:ind w:left="284" w:hanging="284"/>
        <w:contextualSpacing/>
        <w:textAlignment w:val="baseline"/>
        <w:rPr>
          <w:color w:val="000000"/>
          <w:spacing w:val="-2"/>
          <w:sz w:val="24"/>
          <w:szCs w:val="24"/>
        </w:rPr>
      </w:pPr>
      <w:r w:rsidRPr="00820D05">
        <w:rPr>
          <w:color w:val="000000"/>
          <w:spacing w:val="-2"/>
          <w:sz w:val="24"/>
          <w:szCs w:val="24"/>
        </w:rPr>
        <w:t xml:space="preserve">Stosownie do postanowienia art. 431 ustawy z dnia 11 września 2019 roku Prawo zamówień publicznych (Dz. U. z 2019 roku poz. 2019 z </w:t>
      </w:r>
      <w:proofErr w:type="spellStart"/>
      <w:r w:rsidRPr="00820D05">
        <w:rPr>
          <w:color w:val="000000"/>
          <w:spacing w:val="-2"/>
          <w:sz w:val="24"/>
          <w:szCs w:val="24"/>
        </w:rPr>
        <w:t>późn</w:t>
      </w:r>
      <w:proofErr w:type="spellEnd"/>
      <w:r w:rsidRPr="00820D05">
        <w:rPr>
          <w:color w:val="000000"/>
          <w:spacing w:val="-2"/>
          <w:sz w:val="24"/>
          <w:szCs w:val="24"/>
        </w:rPr>
        <w:t>. zm.) ZAMAWIAJĄCY i DOSTAWCY są obowiązani współdziałać przy wykonywaniu niniejszej umowy.</w:t>
      </w:r>
    </w:p>
    <w:p w14:paraId="67CEAD7F" w14:textId="77777777" w:rsidR="00CA6253" w:rsidRPr="00820D05" w:rsidRDefault="00CA6253" w:rsidP="000A5D2C">
      <w:pPr>
        <w:numPr>
          <w:ilvl w:val="0"/>
          <w:numId w:val="4"/>
        </w:numPr>
        <w:suppressAutoHyphens/>
        <w:autoSpaceDN w:val="0"/>
        <w:spacing w:after="160" w:line="259" w:lineRule="auto"/>
        <w:ind w:left="284"/>
        <w:contextualSpacing/>
        <w:jc w:val="both"/>
        <w:textAlignment w:val="baseline"/>
        <w:rPr>
          <w:color w:val="000000"/>
          <w:spacing w:val="-2"/>
          <w:sz w:val="24"/>
          <w:szCs w:val="24"/>
        </w:rPr>
      </w:pPr>
      <w:r w:rsidRPr="00820D05">
        <w:rPr>
          <w:color w:val="000000"/>
          <w:spacing w:val="-2"/>
          <w:sz w:val="24"/>
          <w:szCs w:val="24"/>
        </w:rPr>
        <w:t xml:space="preserve">Zamawiający ma prawo do złożenia reklamacji w przypadku ujawnienia wad ukrytych przedmiotu umowy. Reklamacja będzie składana mailowo przez osobę upoważnioną przez Kierownika Zamawiającego w ciągu maksymalnie 7 dni od tankowania lub niezwłocznie </w:t>
      </w:r>
      <w:r w:rsidR="00286ED0">
        <w:rPr>
          <w:color w:val="000000"/>
          <w:spacing w:val="-2"/>
          <w:sz w:val="24"/>
          <w:szCs w:val="24"/>
        </w:rPr>
        <w:br/>
      </w:r>
      <w:r w:rsidRPr="00820D05">
        <w:rPr>
          <w:color w:val="000000"/>
          <w:spacing w:val="-2"/>
          <w:sz w:val="24"/>
          <w:szCs w:val="24"/>
        </w:rPr>
        <w:t>w przypadku ujawnienia wad ukrytych.</w:t>
      </w:r>
    </w:p>
    <w:p w14:paraId="5E7334BA" w14:textId="74F8D7B7" w:rsidR="00CA6253" w:rsidRPr="00F03971" w:rsidRDefault="00CA6253" w:rsidP="00026D6F">
      <w:pPr>
        <w:numPr>
          <w:ilvl w:val="0"/>
          <w:numId w:val="4"/>
        </w:numPr>
        <w:suppressAutoHyphens/>
        <w:autoSpaceDN w:val="0"/>
        <w:spacing w:after="160" w:line="259" w:lineRule="auto"/>
        <w:ind w:left="284" w:hanging="284"/>
        <w:contextualSpacing/>
        <w:jc w:val="both"/>
        <w:textAlignment w:val="baseline"/>
        <w:rPr>
          <w:color w:val="000000"/>
          <w:spacing w:val="-2"/>
          <w:sz w:val="24"/>
          <w:szCs w:val="24"/>
        </w:rPr>
      </w:pPr>
      <w:r w:rsidRPr="00820D05">
        <w:rPr>
          <w:color w:val="000000"/>
          <w:spacing w:val="-2"/>
          <w:sz w:val="24"/>
          <w:szCs w:val="24"/>
        </w:rPr>
        <w:t xml:space="preserve">DOSTAWCA zobowiązuje się do wymiany towaru wadliwego na towar bez wad w ciągu </w:t>
      </w:r>
      <w:r w:rsidRPr="00820D05">
        <w:rPr>
          <w:color w:val="000000"/>
          <w:spacing w:val="-2"/>
          <w:sz w:val="24"/>
          <w:szCs w:val="24"/>
        </w:rPr>
        <w:br/>
        <w:t>14 dni od otrzymania informacji o uzasadnionej reklamacji Zamawiającego.</w:t>
      </w:r>
    </w:p>
    <w:p w14:paraId="04BAB564" w14:textId="77777777" w:rsidR="006451C5" w:rsidRPr="00820D05" w:rsidRDefault="006451C5" w:rsidP="006451C5">
      <w:pPr>
        <w:suppressAutoHyphens/>
        <w:autoSpaceDN w:val="0"/>
        <w:jc w:val="both"/>
        <w:textAlignment w:val="baseline"/>
        <w:rPr>
          <w:spacing w:val="-2"/>
          <w:sz w:val="24"/>
          <w:szCs w:val="24"/>
        </w:rPr>
      </w:pPr>
    </w:p>
    <w:p w14:paraId="09CD6D70" w14:textId="77777777" w:rsidR="00450F3C" w:rsidRDefault="00450F3C" w:rsidP="00D04689">
      <w:pPr>
        <w:suppressAutoHyphens/>
        <w:autoSpaceDN w:val="0"/>
        <w:jc w:val="center"/>
        <w:textAlignment w:val="baseline"/>
        <w:rPr>
          <w:b/>
          <w:spacing w:val="-2"/>
          <w:sz w:val="24"/>
          <w:szCs w:val="24"/>
        </w:rPr>
      </w:pPr>
      <w:r w:rsidRPr="00820D05">
        <w:rPr>
          <w:spacing w:val="-2"/>
          <w:sz w:val="24"/>
          <w:szCs w:val="24"/>
        </w:rPr>
        <w:t xml:space="preserve">§ 3. </w:t>
      </w:r>
      <w:r w:rsidRPr="00820D05">
        <w:rPr>
          <w:b/>
          <w:spacing w:val="-2"/>
          <w:sz w:val="24"/>
          <w:szCs w:val="24"/>
        </w:rPr>
        <w:t>Całkowita wartość umowy</w:t>
      </w:r>
    </w:p>
    <w:p w14:paraId="67C94DB1" w14:textId="77777777" w:rsidR="00FA6985" w:rsidRPr="00820D05" w:rsidRDefault="00FA6985" w:rsidP="00D04689">
      <w:pPr>
        <w:suppressAutoHyphens/>
        <w:autoSpaceDN w:val="0"/>
        <w:jc w:val="center"/>
        <w:textAlignment w:val="baseline"/>
        <w:rPr>
          <w:spacing w:val="-2"/>
          <w:sz w:val="24"/>
          <w:szCs w:val="24"/>
        </w:rPr>
      </w:pPr>
    </w:p>
    <w:p w14:paraId="28EC0654" w14:textId="77777777" w:rsidR="00450F3C" w:rsidRPr="00820D05" w:rsidRDefault="00F04D2D" w:rsidP="00450F3C">
      <w:pPr>
        <w:suppressAutoHyphens/>
        <w:autoSpaceDN w:val="0"/>
        <w:jc w:val="both"/>
        <w:textAlignment w:val="baseline"/>
        <w:rPr>
          <w:spacing w:val="-2"/>
          <w:sz w:val="24"/>
          <w:szCs w:val="24"/>
        </w:rPr>
      </w:pPr>
      <w:r w:rsidRPr="00820D05">
        <w:rPr>
          <w:spacing w:val="-2"/>
          <w:sz w:val="24"/>
          <w:szCs w:val="24"/>
        </w:rPr>
        <w:t xml:space="preserve">Za wykonanie wszystkich czynności opisanych w § 1 </w:t>
      </w:r>
      <w:r w:rsidR="00120BAE" w:rsidRPr="00820D05">
        <w:rPr>
          <w:spacing w:val="-2"/>
          <w:sz w:val="24"/>
          <w:szCs w:val="24"/>
        </w:rPr>
        <w:t>DOSTAWCY</w:t>
      </w:r>
      <w:r w:rsidRPr="00820D05">
        <w:rPr>
          <w:spacing w:val="-2"/>
          <w:sz w:val="24"/>
          <w:szCs w:val="24"/>
        </w:rPr>
        <w:t xml:space="preserve"> przysługiwać będzie wynagrodzenie w łącznej wysokości </w:t>
      </w:r>
      <w:r w:rsidR="00134350" w:rsidRPr="00820D05">
        <w:rPr>
          <w:spacing w:val="-2"/>
          <w:sz w:val="24"/>
          <w:szCs w:val="24"/>
        </w:rPr>
        <w:t>………</w:t>
      </w:r>
      <w:r w:rsidRPr="00820D05">
        <w:rPr>
          <w:spacing w:val="-2"/>
          <w:sz w:val="24"/>
          <w:szCs w:val="24"/>
        </w:rPr>
        <w:t xml:space="preserve"> zł netto, słownie: </w:t>
      </w:r>
      <w:r w:rsidR="00134350" w:rsidRPr="00820D05">
        <w:rPr>
          <w:spacing w:val="-2"/>
          <w:sz w:val="24"/>
          <w:szCs w:val="24"/>
        </w:rPr>
        <w:t>…………………………………………………..</w:t>
      </w:r>
      <w:r w:rsidRPr="00820D05">
        <w:rPr>
          <w:spacing w:val="-2"/>
          <w:sz w:val="24"/>
          <w:szCs w:val="24"/>
        </w:rPr>
        <w:t xml:space="preserve"> netto tj. </w:t>
      </w:r>
      <w:r w:rsidR="00134350" w:rsidRPr="00820D05">
        <w:rPr>
          <w:spacing w:val="-2"/>
          <w:sz w:val="24"/>
          <w:szCs w:val="24"/>
        </w:rPr>
        <w:t>……………</w:t>
      </w:r>
      <w:r w:rsidRPr="00820D05">
        <w:rPr>
          <w:spacing w:val="-2"/>
          <w:sz w:val="24"/>
          <w:szCs w:val="24"/>
        </w:rPr>
        <w:t xml:space="preserve"> zł brutto, słownie: </w:t>
      </w:r>
      <w:r w:rsidR="00134350" w:rsidRPr="00820D05">
        <w:rPr>
          <w:spacing w:val="-2"/>
          <w:sz w:val="24"/>
          <w:szCs w:val="24"/>
        </w:rPr>
        <w:t>……………………………………………..</w:t>
      </w:r>
      <w:r w:rsidRPr="00820D05">
        <w:rPr>
          <w:spacing w:val="-2"/>
          <w:sz w:val="24"/>
          <w:szCs w:val="24"/>
        </w:rPr>
        <w:t xml:space="preserve"> brutto.</w:t>
      </w:r>
    </w:p>
    <w:p w14:paraId="01BB978A" w14:textId="77777777" w:rsidR="00F04D2D" w:rsidRPr="00820D05" w:rsidRDefault="00F04D2D" w:rsidP="00450F3C">
      <w:pPr>
        <w:suppressAutoHyphens/>
        <w:autoSpaceDN w:val="0"/>
        <w:jc w:val="both"/>
        <w:textAlignment w:val="baseline"/>
        <w:rPr>
          <w:spacing w:val="-2"/>
        </w:rPr>
      </w:pPr>
    </w:p>
    <w:p w14:paraId="14B14681" w14:textId="77777777" w:rsidR="00450F3C" w:rsidRDefault="00450F3C" w:rsidP="00D04689">
      <w:pPr>
        <w:keepNext/>
        <w:keepLines/>
        <w:suppressAutoHyphens/>
        <w:autoSpaceDN w:val="0"/>
        <w:jc w:val="center"/>
        <w:textAlignment w:val="baseline"/>
        <w:rPr>
          <w:b/>
          <w:bCs/>
          <w:spacing w:val="-2"/>
          <w:sz w:val="24"/>
          <w:szCs w:val="24"/>
        </w:rPr>
      </w:pPr>
      <w:r w:rsidRPr="00820D05">
        <w:rPr>
          <w:bCs/>
          <w:spacing w:val="-2"/>
          <w:sz w:val="24"/>
          <w:szCs w:val="24"/>
        </w:rPr>
        <w:t>§ 4.</w:t>
      </w:r>
      <w:r w:rsidRPr="00820D05">
        <w:rPr>
          <w:b/>
          <w:bCs/>
          <w:spacing w:val="-2"/>
          <w:sz w:val="24"/>
          <w:szCs w:val="24"/>
        </w:rPr>
        <w:t xml:space="preserve"> Upoważnieni przedstawiciele</w:t>
      </w:r>
    </w:p>
    <w:p w14:paraId="4F401097" w14:textId="77777777" w:rsidR="00FA6985" w:rsidRPr="00820D05" w:rsidRDefault="00FA6985" w:rsidP="00D04689">
      <w:pPr>
        <w:keepNext/>
        <w:keepLines/>
        <w:suppressAutoHyphens/>
        <w:autoSpaceDN w:val="0"/>
        <w:jc w:val="center"/>
        <w:textAlignment w:val="baseline"/>
        <w:rPr>
          <w:spacing w:val="-2"/>
        </w:rPr>
      </w:pPr>
    </w:p>
    <w:p w14:paraId="6FEA6D46" w14:textId="77777777" w:rsidR="00450F3C" w:rsidRPr="00820D05" w:rsidRDefault="00450F3C" w:rsidP="00450F3C">
      <w:pPr>
        <w:suppressAutoHyphens/>
        <w:autoSpaceDN w:val="0"/>
        <w:jc w:val="both"/>
        <w:textAlignment w:val="baseline"/>
        <w:rPr>
          <w:spacing w:val="-2"/>
          <w:sz w:val="24"/>
          <w:szCs w:val="24"/>
        </w:rPr>
      </w:pPr>
      <w:r w:rsidRPr="00820D05">
        <w:rPr>
          <w:spacing w:val="-2"/>
          <w:sz w:val="24"/>
          <w:szCs w:val="24"/>
        </w:rPr>
        <w:t>Strony wyznaczają niniejszym swoich przedstawicieli uprawnionych do podejmowania decyzji w zakresie wyznaczonym przez § 1 tej umowy.</w:t>
      </w:r>
    </w:p>
    <w:p w14:paraId="0F6EFFEF" w14:textId="77777777" w:rsidR="00450F3C" w:rsidRPr="00820D05" w:rsidRDefault="00450F3C" w:rsidP="00450F3C">
      <w:pPr>
        <w:suppressAutoHyphens/>
        <w:autoSpaceDN w:val="0"/>
        <w:jc w:val="both"/>
        <w:textAlignment w:val="baseline"/>
        <w:rPr>
          <w:spacing w:val="-2"/>
          <w:sz w:val="24"/>
          <w:szCs w:val="24"/>
        </w:rPr>
      </w:pPr>
      <w:r w:rsidRPr="00820D05">
        <w:rPr>
          <w:spacing w:val="-2"/>
          <w:sz w:val="24"/>
          <w:szCs w:val="24"/>
        </w:rPr>
        <w:t xml:space="preserve">Przedstawicielem ZAMAWIAJĄCEGO będzie </w:t>
      </w:r>
      <w:r w:rsidR="00134350" w:rsidRPr="00820D05">
        <w:rPr>
          <w:spacing w:val="-2"/>
          <w:sz w:val="24"/>
          <w:szCs w:val="24"/>
        </w:rPr>
        <w:t>……………….</w:t>
      </w:r>
    </w:p>
    <w:p w14:paraId="305D1DB6" w14:textId="77777777" w:rsidR="00450F3C" w:rsidRPr="00820D05" w:rsidRDefault="00450F3C" w:rsidP="00450F3C">
      <w:pPr>
        <w:suppressAutoHyphens/>
        <w:autoSpaceDN w:val="0"/>
        <w:jc w:val="both"/>
        <w:textAlignment w:val="baseline"/>
        <w:rPr>
          <w:spacing w:val="-2"/>
          <w:sz w:val="24"/>
          <w:szCs w:val="24"/>
        </w:rPr>
      </w:pPr>
      <w:r w:rsidRPr="00820D05">
        <w:rPr>
          <w:spacing w:val="-2"/>
          <w:sz w:val="24"/>
          <w:szCs w:val="24"/>
        </w:rPr>
        <w:t>Przedstawicielem DOSTAWCY będzie ………………………..</w:t>
      </w:r>
    </w:p>
    <w:p w14:paraId="6D1197BD" w14:textId="77777777" w:rsidR="00F03971" w:rsidRPr="00820D05" w:rsidRDefault="00F03971" w:rsidP="00CF09A6">
      <w:pPr>
        <w:suppressAutoHyphens/>
        <w:autoSpaceDN w:val="0"/>
        <w:jc w:val="center"/>
        <w:textAlignment w:val="baseline"/>
        <w:rPr>
          <w:spacing w:val="-2"/>
          <w:sz w:val="24"/>
          <w:szCs w:val="24"/>
        </w:rPr>
      </w:pPr>
    </w:p>
    <w:p w14:paraId="0EE89034" w14:textId="77777777" w:rsidR="00CF09A6" w:rsidRDefault="00450F3C" w:rsidP="00CF09A6">
      <w:pPr>
        <w:suppressAutoHyphens/>
        <w:autoSpaceDN w:val="0"/>
        <w:jc w:val="center"/>
        <w:textAlignment w:val="baseline"/>
        <w:rPr>
          <w:b/>
          <w:spacing w:val="-2"/>
          <w:sz w:val="24"/>
          <w:szCs w:val="24"/>
        </w:rPr>
      </w:pPr>
      <w:r w:rsidRPr="00820D05">
        <w:rPr>
          <w:spacing w:val="-2"/>
          <w:sz w:val="24"/>
          <w:szCs w:val="24"/>
        </w:rPr>
        <w:t xml:space="preserve">§ 5. </w:t>
      </w:r>
      <w:r w:rsidRPr="00820D05">
        <w:rPr>
          <w:b/>
          <w:spacing w:val="-2"/>
          <w:sz w:val="24"/>
          <w:szCs w:val="24"/>
        </w:rPr>
        <w:t>Warunki płatności</w:t>
      </w:r>
    </w:p>
    <w:p w14:paraId="56F72698" w14:textId="77777777" w:rsidR="00F03971" w:rsidRPr="00820D05" w:rsidRDefault="00F03971" w:rsidP="00CF09A6">
      <w:pPr>
        <w:suppressAutoHyphens/>
        <w:autoSpaceDN w:val="0"/>
        <w:jc w:val="center"/>
        <w:textAlignment w:val="baseline"/>
        <w:rPr>
          <w:spacing w:val="-2"/>
          <w:sz w:val="24"/>
          <w:szCs w:val="24"/>
        </w:rPr>
      </w:pPr>
    </w:p>
    <w:p w14:paraId="0AF0D929" w14:textId="77777777" w:rsidR="005D61ED" w:rsidRPr="00820D05" w:rsidRDefault="00CA6253" w:rsidP="00EA1D11">
      <w:pPr>
        <w:suppressAutoHyphens/>
        <w:autoSpaceDN w:val="0"/>
        <w:jc w:val="both"/>
        <w:textAlignment w:val="baseline"/>
        <w:rPr>
          <w:spacing w:val="-2"/>
          <w:sz w:val="24"/>
          <w:szCs w:val="24"/>
        </w:rPr>
      </w:pPr>
      <w:r w:rsidRPr="00820D05">
        <w:rPr>
          <w:spacing w:val="-2"/>
          <w:sz w:val="24"/>
          <w:szCs w:val="24"/>
        </w:rPr>
        <w:t xml:space="preserve">Zapłata nastąpi w terminie 21 dni od dnia dostarczenia faktury VAT, przelewem na rachunek bankowy DOSTAWCY wskazany w wystawionej fakturze. Warunkiem zapłaty </w:t>
      </w:r>
      <w:r w:rsidR="00286ED0">
        <w:rPr>
          <w:spacing w:val="-2"/>
          <w:sz w:val="24"/>
          <w:szCs w:val="24"/>
        </w:rPr>
        <w:br/>
      </w:r>
      <w:r w:rsidRPr="00820D05">
        <w:rPr>
          <w:spacing w:val="-2"/>
          <w:sz w:val="24"/>
          <w:szCs w:val="24"/>
        </w:rPr>
        <w:t>jest sporządzenie przez strony tej umowy protokołu odbioru przedmiotu dostawy</w:t>
      </w:r>
    </w:p>
    <w:p w14:paraId="772DC093" w14:textId="77777777" w:rsidR="00CA6253" w:rsidRPr="00820D05" w:rsidRDefault="00CA6253" w:rsidP="00CA6253">
      <w:pPr>
        <w:suppressAutoHyphens/>
        <w:autoSpaceDN w:val="0"/>
        <w:jc w:val="both"/>
        <w:textAlignment w:val="baseline"/>
        <w:rPr>
          <w:spacing w:val="-2"/>
          <w:sz w:val="24"/>
          <w:szCs w:val="24"/>
        </w:rPr>
      </w:pPr>
    </w:p>
    <w:p w14:paraId="3141AC8F" w14:textId="77777777" w:rsidR="00CA6253" w:rsidRPr="00820D05" w:rsidRDefault="00CA6253" w:rsidP="00CA6253">
      <w:pPr>
        <w:suppressAutoHyphens/>
        <w:autoSpaceDN w:val="0"/>
        <w:jc w:val="both"/>
        <w:textAlignment w:val="baseline"/>
        <w:rPr>
          <w:spacing w:val="-2"/>
          <w:sz w:val="24"/>
          <w:szCs w:val="24"/>
        </w:rPr>
      </w:pPr>
    </w:p>
    <w:p w14:paraId="3F85A5D1" w14:textId="4D980B6A" w:rsidR="0073306A" w:rsidRDefault="00450F3C" w:rsidP="0070557A">
      <w:pPr>
        <w:suppressAutoHyphens/>
        <w:autoSpaceDN w:val="0"/>
        <w:jc w:val="center"/>
        <w:textAlignment w:val="baseline"/>
        <w:rPr>
          <w:b/>
          <w:spacing w:val="-2"/>
          <w:sz w:val="24"/>
          <w:szCs w:val="24"/>
        </w:rPr>
      </w:pPr>
      <w:r w:rsidRPr="00820D05">
        <w:rPr>
          <w:spacing w:val="-2"/>
          <w:sz w:val="24"/>
          <w:szCs w:val="24"/>
        </w:rPr>
        <w:t xml:space="preserve">§ </w:t>
      </w:r>
      <w:r w:rsidR="00F03971">
        <w:rPr>
          <w:spacing w:val="-2"/>
          <w:sz w:val="24"/>
          <w:szCs w:val="24"/>
        </w:rPr>
        <w:t>6</w:t>
      </w:r>
      <w:r w:rsidRPr="00820D05">
        <w:rPr>
          <w:spacing w:val="-2"/>
          <w:sz w:val="24"/>
          <w:szCs w:val="24"/>
        </w:rPr>
        <w:t xml:space="preserve">. </w:t>
      </w:r>
      <w:r w:rsidRPr="00820D05">
        <w:rPr>
          <w:b/>
          <w:spacing w:val="-2"/>
          <w:sz w:val="24"/>
          <w:szCs w:val="24"/>
        </w:rPr>
        <w:t>Kary umowne</w:t>
      </w:r>
    </w:p>
    <w:p w14:paraId="017060D9" w14:textId="77777777" w:rsidR="00FA6985" w:rsidRPr="0070557A" w:rsidRDefault="00FA6985" w:rsidP="0070557A">
      <w:pPr>
        <w:suppressAutoHyphens/>
        <w:autoSpaceDN w:val="0"/>
        <w:jc w:val="center"/>
        <w:textAlignment w:val="baseline"/>
        <w:rPr>
          <w:b/>
          <w:spacing w:val="-2"/>
          <w:sz w:val="24"/>
          <w:szCs w:val="24"/>
        </w:rPr>
      </w:pPr>
    </w:p>
    <w:p w14:paraId="053721CA"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1. Strony postanawiają, że obowiązującą formą odszkodowania będą kary umowne.</w:t>
      </w:r>
    </w:p>
    <w:p w14:paraId="2F17F436"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2. Kary te będą naliczane w następujących przypadkach i wysokościach:</w:t>
      </w:r>
    </w:p>
    <w:p w14:paraId="45008D70"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2.1. WYKONAWCA zapłaci ZAMAWIAJĄCEMU kary umowne:</w:t>
      </w:r>
    </w:p>
    <w:p w14:paraId="413EE904"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 xml:space="preserve">a) w przypadku nieterminowego wykonania usługi bądź odmowy wykonania zleconych usług w 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w:t>
      </w:r>
      <w:r>
        <w:rPr>
          <w:spacing w:val="-2"/>
          <w:sz w:val="24"/>
          <w:szCs w:val="24"/>
        </w:rPr>
        <w:t>na żądanie</w:t>
      </w:r>
      <w:r w:rsidRPr="003A2049">
        <w:rPr>
          <w:spacing w:val="-2"/>
          <w:sz w:val="24"/>
          <w:szCs w:val="24"/>
        </w:rPr>
        <w:t xml:space="preserve"> ZAMAWIAJĄ</w:t>
      </w:r>
      <w:r>
        <w:rPr>
          <w:spacing w:val="-2"/>
          <w:sz w:val="24"/>
          <w:szCs w:val="24"/>
        </w:rPr>
        <w:t>CEGO,</w:t>
      </w:r>
      <w:r w:rsidRPr="003A2049">
        <w:rPr>
          <w:spacing w:val="-2"/>
          <w:sz w:val="24"/>
          <w:szCs w:val="24"/>
        </w:rPr>
        <w:t xml:space="preserve"> nie akcept</w:t>
      </w:r>
      <w:r>
        <w:rPr>
          <w:spacing w:val="-2"/>
          <w:sz w:val="24"/>
          <w:szCs w:val="24"/>
        </w:rPr>
        <w:t xml:space="preserve">owane </w:t>
      </w:r>
      <w:r w:rsidRPr="003A2049">
        <w:rPr>
          <w:spacing w:val="-2"/>
          <w:sz w:val="24"/>
          <w:szCs w:val="24"/>
        </w:rPr>
        <w:t>przez WYKONAWCĘ, a Z</w:t>
      </w:r>
      <w:r>
        <w:rPr>
          <w:spacing w:val="-2"/>
          <w:sz w:val="24"/>
          <w:szCs w:val="24"/>
        </w:rPr>
        <w:t>AMAWIAJĄCY</w:t>
      </w:r>
      <w:r w:rsidRPr="003A2049">
        <w:rPr>
          <w:spacing w:val="-2"/>
          <w:sz w:val="24"/>
          <w:szCs w:val="24"/>
        </w:rPr>
        <w:t xml:space="preserve"> zostanie uprzedzony o takim fakcie przez WYKONAWCĘ,</w:t>
      </w:r>
    </w:p>
    <w:p w14:paraId="257E0470"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b) za zwłokę w usuwaniu wad stwierdzonych przy odbiorze lub w okresie gwarancji</w:t>
      </w:r>
    </w:p>
    <w:p w14:paraId="6E7D0930" w14:textId="77777777" w:rsidR="0073306A" w:rsidRPr="003A2049" w:rsidRDefault="0073306A" w:rsidP="0073306A">
      <w:pPr>
        <w:suppressAutoHyphens/>
        <w:autoSpaceDN w:val="0"/>
        <w:ind w:left="284"/>
        <w:jc w:val="both"/>
        <w:textAlignment w:val="baseline"/>
        <w:rPr>
          <w:spacing w:val="-2"/>
          <w:sz w:val="24"/>
          <w:szCs w:val="24"/>
        </w:rPr>
      </w:pPr>
      <w:r w:rsidRPr="003A2049">
        <w:rPr>
          <w:spacing w:val="-2"/>
          <w:sz w:val="24"/>
          <w:szCs w:val="24"/>
        </w:rPr>
        <w:t>w wysokości 0,5% całkowitej wartości umowy, za każdy dzień zwłoki, licząc od dnia wyznaczonego lub umówionego na usunięcie tych wad.</w:t>
      </w:r>
    </w:p>
    <w:p w14:paraId="4DD661BC"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2.2. Łączna wysokość kar umownych nie może przekroczyć 10% wynagrodzenia umownego.</w:t>
      </w:r>
    </w:p>
    <w:p w14:paraId="34704755"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2.3. Zamawiający zapłaci WYKONAWCY kary umowne za zwłokę w dokonaniu odbioru w wysokości 0,5% za każdy dzień zwłoki, licząc od dnia następnego po dniu, w którym odbiór miał zostać zakończony.</w:t>
      </w:r>
    </w:p>
    <w:p w14:paraId="526D6025"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3. Strony zastrzegają sobie prawo dochodzenia odszkodowania uzupełniającego,</w:t>
      </w:r>
    </w:p>
    <w:p w14:paraId="490E443B"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przekraczającego wysokość naliczonych kar umownych do wysokości rzeczywiście</w:t>
      </w:r>
    </w:p>
    <w:p w14:paraId="435C6EA4"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poniesionej szkody.</w:t>
      </w:r>
    </w:p>
    <w:p w14:paraId="4C0D4FEF" w14:textId="77777777" w:rsidR="0073306A" w:rsidRPr="003A2049" w:rsidRDefault="0073306A" w:rsidP="0073306A">
      <w:pPr>
        <w:suppressAutoHyphens/>
        <w:autoSpaceDN w:val="0"/>
        <w:jc w:val="both"/>
        <w:textAlignment w:val="baseline"/>
        <w:rPr>
          <w:spacing w:val="-2"/>
          <w:sz w:val="24"/>
          <w:szCs w:val="24"/>
        </w:rPr>
      </w:pPr>
      <w:r w:rsidRPr="003A2049">
        <w:rPr>
          <w:spacing w:val="-2"/>
          <w:sz w:val="24"/>
          <w:szCs w:val="24"/>
        </w:rPr>
        <w:t>4. WYKONAWCA nie może przenosić na rzecz osób trzecich jakichkolwiek wierzytelności</w:t>
      </w:r>
    </w:p>
    <w:p w14:paraId="35C0732B" w14:textId="77777777" w:rsidR="0073306A" w:rsidRPr="003F233E" w:rsidRDefault="0073306A" w:rsidP="0073306A">
      <w:pPr>
        <w:suppressAutoHyphens/>
        <w:autoSpaceDN w:val="0"/>
        <w:jc w:val="both"/>
        <w:textAlignment w:val="baseline"/>
        <w:rPr>
          <w:spacing w:val="-2"/>
          <w:sz w:val="24"/>
          <w:szCs w:val="24"/>
        </w:rPr>
      </w:pPr>
      <w:r w:rsidRPr="003A2049">
        <w:rPr>
          <w:spacing w:val="-2"/>
          <w:sz w:val="24"/>
          <w:szCs w:val="24"/>
        </w:rPr>
        <w:t>wynikających lub związanych z tą umową bez pisemnej zgody ZAMAWIAJĄCEGO.</w:t>
      </w:r>
    </w:p>
    <w:p w14:paraId="330F0F50" w14:textId="77777777" w:rsidR="00450F3C" w:rsidRPr="00820D05" w:rsidRDefault="00450F3C" w:rsidP="00CA6253">
      <w:pPr>
        <w:suppressAutoHyphens/>
        <w:autoSpaceDN w:val="0"/>
        <w:jc w:val="both"/>
        <w:textAlignment w:val="baseline"/>
        <w:rPr>
          <w:spacing w:val="-2"/>
          <w:sz w:val="24"/>
          <w:szCs w:val="24"/>
        </w:rPr>
      </w:pPr>
    </w:p>
    <w:p w14:paraId="63CB4FF8" w14:textId="1C19FE2D" w:rsidR="00450F3C" w:rsidRDefault="00450F3C" w:rsidP="00D04689">
      <w:pPr>
        <w:suppressAutoHyphens/>
        <w:autoSpaceDN w:val="0"/>
        <w:jc w:val="center"/>
        <w:textAlignment w:val="baseline"/>
        <w:rPr>
          <w:b/>
          <w:spacing w:val="-2"/>
          <w:sz w:val="24"/>
          <w:szCs w:val="24"/>
        </w:rPr>
      </w:pPr>
      <w:r w:rsidRPr="00820D05">
        <w:rPr>
          <w:spacing w:val="-2"/>
          <w:sz w:val="24"/>
          <w:szCs w:val="24"/>
        </w:rPr>
        <w:t xml:space="preserve">§ </w:t>
      </w:r>
      <w:r w:rsidR="00F03971">
        <w:rPr>
          <w:spacing w:val="-2"/>
          <w:sz w:val="24"/>
          <w:szCs w:val="24"/>
        </w:rPr>
        <w:t>7</w:t>
      </w:r>
      <w:r w:rsidRPr="00820D05">
        <w:rPr>
          <w:spacing w:val="-2"/>
          <w:sz w:val="24"/>
          <w:szCs w:val="24"/>
        </w:rPr>
        <w:t xml:space="preserve">. </w:t>
      </w:r>
      <w:r w:rsidRPr="00820D05">
        <w:rPr>
          <w:b/>
          <w:spacing w:val="-2"/>
          <w:sz w:val="24"/>
          <w:szCs w:val="24"/>
        </w:rPr>
        <w:t>Postanowienia końcowe</w:t>
      </w:r>
    </w:p>
    <w:p w14:paraId="36A8B68F" w14:textId="77777777" w:rsidR="00FA6985" w:rsidRPr="00820D05" w:rsidRDefault="00FA6985" w:rsidP="00D04689">
      <w:pPr>
        <w:suppressAutoHyphens/>
        <w:autoSpaceDN w:val="0"/>
        <w:jc w:val="center"/>
        <w:textAlignment w:val="baseline"/>
        <w:rPr>
          <w:spacing w:val="-2"/>
          <w:sz w:val="24"/>
          <w:szCs w:val="24"/>
        </w:rPr>
      </w:pPr>
    </w:p>
    <w:p w14:paraId="09C7CA1E" w14:textId="77777777" w:rsidR="00CA6253" w:rsidRPr="00820D05" w:rsidRDefault="00CA6253" w:rsidP="00CA6253">
      <w:pPr>
        <w:suppressAutoHyphens/>
        <w:autoSpaceDN w:val="0"/>
        <w:jc w:val="both"/>
        <w:textAlignment w:val="baseline"/>
        <w:rPr>
          <w:spacing w:val="-2"/>
          <w:sz w:val="24"/>
          <w:szCs w:val="24"/>
        </w:rPr>
      </w:pPr>
      <w:r w:rsidRPr="00820D05">
        <w:rPr>
          <w:spacing w:val="-2"/>
          <w:sz w:val="24"/>
          <w:szCs w:val="24"/>
        </w:rPr>
        <w:t>Sprawy nieuregulowane niniejszą umową będą rozpatrywane z odpowiednim zastosowaniem postanowień Kodeksu cywilnego i ustawy Prawo zamówień publicznych.</w:t>
      </w:r>
    </w:p>
    <w:p w14:paraId="50A19F63" w14:textId="77777777" w:rsidR="00CA6253" w:rsidRPr="00820D05" w:rsidRDefault="00CA6253" w:rsidP="00CA6253">
      <w:pPr>
        <w:suppressAutoHyphens/>
        <w:autoSpaceDN w:val="0"/>
        <w:jc w:val="both"/>
        <w:textAlignment w:val="baseline"/>
        <w:rPr>
          <w:spacing w:val="-2"/>
          <w:sz w:val="24"/>
          <w:szCs w:val="24"/>
        </w:rPr>
      </w:pPr>
      <w:r w:rsidRPr="00820D05">
        <w:rPr>
          <w:spacing w:val="-2"/>
          <w:sz w:val="24"/>
          <w:szCs w:val="24"/>
        </w:rPr>
        <w:t>Zmiany opisane powyżej bądź uzupełnienia niniejszej umowy wymagają dla swej ważności zachowania formy pisemnej i podpisów obu stron oraz nie mogą być sprzeczne w treści złożonej oferty przez DOSTAWCĘ.</w:t>
      </w:r>
    </w:p>
    <w:p w14:paraId="636C8589" w14:textId="77777777" w:rsidR="00450F3C" w:rsidRPr="00820D05" w:rsidRDefault="00450F3C" w:rsidP="00450F3C">
      <w:pPr>
        <w:suppressAutoHyphens/>
        <w:autoSpaceDN w:val="0"/>
        <w:jc w:val="both"/>
        <w:textAlignment w:val="baseline"/>
        <w:rPr>
          <w:spacing w:val="-2"/>
          <w:sz w:val="24"/>
          <w:szCs w:val="24"/>
        </w:rPr>
      </w:pPr>
    </w:p>
    <w:p w14:paraId="554BBA2D" w14:textId="19079346" w:rsidR="00450F3C" w:rsidRDefault="00450F3C" w:rsidP="00D04689">
      <w:pPr>
        <w:keepNext/>
        <w:keepLines/>
        <w:suppressAutoHyphens/>
        <w:autoSpaceDN w:val="0"/>
        <w:jc w:val="center"/>
        <w:textAlignment w:val="baseline"/>
        <w:rPr>
          <w:b/>
          <w:bCs/>
          <w:spacing w:val="-2"/>
          <w:sz w:val="24"/>
          <w:szCs w:val="24"/>
        </w:rPr>
      </w:pPr>
      <w:r w:rsidRPr="00820D05">
        <w:rPr>
          <w:bCs/>
          <w:spacing w:val="-2"/>
          <w:sz w:val="24"/>
          <w:szCs w:val="24"/>
        </w:rPr>
        <w:t xml:space="preserve">§ </w:t>
      </w:r>
      <w:r w:rsidR="00F03971">
        <w:rPr>
          <w:bCs/>
          <w:spacing w:val="-2"/>
          <w:sz w:val="24"/>
          <w:szCs w:val="24"/>
        </w:rPr>
        <w:t>8</w:t>
      </w:r>
      <w:r w:rsidRPr="00820D05">
        <w:rPr>
          <w:bCs/>
          <w:spacing w:val="-2"/>
          <w:sz w:val="24"/>
          <w:szCs w:val="24"/>
        </w:rPr>
        <w:t>.</w:t>
      </w:r>
      <w:r w:rsidRPr="00820D05">
        <w:rPr>
          <w:b/>
          <w:bCs/>
          <w:spacing w:val="-2"/>
          <w:sz w:val="24"/>
          <w:szCs w:val="24"/>
        </w:rPr>
        <w:t xml:space="preserve"> Załączniki do umowy</w:t>
      </w:r>
    </w:p>
    <w:p w14:paraId="07788C3D" w14:textId="77777777" w:rsidR="00FA6985" w:rsidRPr="00820D05" w:rsidRDefault="00FA6985" w:rsidP="00D04689">
      <w:pPr>
        <w:keepNext/>
        <w:keepLines/>
        <w:suppressAutoHyphens/>
        <w:autoSpaceDN w:val="0"/>
        <w:jc w:val="center"/>
        <w:textAlignment w:val="baseline"/>
        <w:rPr>
          <w:spacing w:val="-2"/>
          <w:sz w:val="24"/>
          <w:szCs w:val="24"/>
        </w:rPr>
      </w:pPr>
    </w:p>
    <w:p w14:paraId="55322F48" w14:textId="77777777" w:rsidR="00CA6253" w:rsidRPr="00820D05" w:rsidRDefault="00CA6253" w:rsidP="00CA6253">
      <w:pPr>
        <w:suppressAutoHyphens/>
        <w:autoSpaceDN w:val="0"/>
        <w:jc w:val="both"/>
        <w:textAlignment w:val="baseline"/>
        <w:rPr>
          <w:spacing w:val="-2"/>
          <w:sz w:val="24"/>
          <w:szCs w:val="24"/>
        </w:rPr>
      </w:pPr>
      <w:r w:rsidRPr="00820D05">
        <w:rPr>
          <w:spacing w:val="-2"/>
          <w:sz w:val="24"/>
          <w:szCs w:val="24"/>
        </w:rPr>
        <w:t>Oferta DOSTAWCY z dnia …………………r. określająca przedmiot i wartość dostawy.</w:t>
      </w:r>
    </w:p>
    <w:p w14:paraId="244DACD0" w14:textId="2E3615B9" w:rsidR="007A7CBB" w:rsidRDefault="00CA6253" w:rsidP="00450F3C">
      <w:pPr>
        <w:suppressAutoHyphens/>
        <w:autoSpaceDN w:val="0"/>
        <w:jc w:val="both"/>
        <w:textAlignment w:val="baseline"/>
        <w:rPr>
          <w:spacing w:val="-2"/>
          <w:sz w:val="24"/>
          <w:szCs w:val="24"/>
        </w:rPr>
      </w:pPr>
      <w:r w:rsidRPr="00820D05">
        <w:rPr>
          <w:spacing w:val="-2"/>
          <w:sz w:val="24"/>
          <w:szCs w:val="24"/>
        </w:rPr>
        <w:t>Wszelkie powołane w umowie załączniki, wymienione w tym paragrafie, stanowią jej integralną część.</w:t>
      </w:r>
    </w:p>
    <w:p w14:paraId="52EB7556" w14:textId="77777777" w:rsidR="007A7CBB" w:rsidRPr="00820D05" w:rsidRDefault="007A7CBB" w:rsidP="00450F3C">
      <w:pPr>
        <w:suppressAutoHyphens/>
        <w:autoSpaceDN w:val="0"/>
        <w:jc w:val="both"/>
        <w:textAlignment w:val="baseline"/>
        <w:rPr>
          <w:spacing w:val="-2"/>
          <w:sz w:val="24"/>
          <w:szCs w:val="24"/>
        </w:rPr>
      </w:pPr>
    </w:p>
    <w:p w14:paraId="16F2DC54" w14:textId="4F40F06F" w:rsidR="0097138E" w:rsidRDefault="0097138E" w:rsidP="0097138E">
      <w:pPr>
        <w:suppressAutoHyphens/>
        <w:autoSpaceDN w:val="0"/>
        <w:jc w:val="center"/>
        <w:textAlignment w:val="baseline"/>
        <w:rPr>
          <w:b/>
          <w:spacing w:val="-2"/>
          <w:sz w:val="24"/>
          <w:szCs w:val="24"/>
        </w:rPr>
      </w:pPr>
      <w:r w:rsidRPr="00820D05">
        <w:rPr>
          <w:bCs/>
          <w:spacing w:val="-2"/>
          <w:sz w:val="24"/>
          <w:szCs w:val="24"/>
        </w:rPr>
        <w:t xml:space="preserve">§ </w:t>
      </w:r>
      <w:r w:rsidR="00F03971">
        <w:rPr>
          <w:bCs/>
          <w:spacing w:val="-2"/>
          <w:sz w:val="24"/>
          <w:szCs w:val="24"/>
        </w:rPr>
        <w:t>9</w:t>
      </w:r>
      <w:r w:rsidRPr="00820D05">
        <w:rPr>
          <w:bCs/>
          <w:spacing w:val="-2"/>
          <w:sz w:val="24"/>
          <w:szCs w:val="24"/>
        </w:rPr>
        <w:t>.</w:t>
      </w:r>
      <w:r w:rsidRPr="00820D05">
        <w:rPr>
          <w:b/>
          <w:bCs/>
          <w:spacing w:val="-2"/>
          <w:sz w:val="24"/>
          <w:szCs w:val="24"/>
        </w:rPr>
        <w:t xml:space="preserve"> </w:t>
      </w:r>
      <w:r w:rsidRPr="00820D05">
        <w:rPr>
          <w:b/>
          <w:spacing w:val="-2"/>
          <w:sz w:val="24"/>
          <w:szCs w:val="24"/>
        </w:rPr>
        <w:t>Klauzula RODO</w:t>
      </w:r>
    </w:p>
    <w:p w14:paraId="1A1735D2" w14:textId="77777777" w:rsidR="00FA6985" w:rsidRPr="00820D05" w:rsidRDefault="00FA6985" w:rsidP="0097138E">
      <w:pPr>
        <w:suppressAutoHyphens/>
        <w:autoSpaceDN w:val="0"/>
        <w:jc w:val="center"/>
        <w:textAlignment w:val="baseline"/>
        <w:rPr>
          <w:spacing w:val="-2"/>
          <w:sz w:val="24"/>
          <w:szCs w:val="24"/>
        </w:rPr>
      </w:pPr>
    </w:p>
    <w:p w14:paraId="7DFB5083" w14:textId="77777777" w:rsidR="007C6C05" w:rsidRPr="00820D05" w:rsidRDefault="007C6C05" w:rsidP="007C6C05">
      <w:pPr>
        <w:suppressAutoHyphens/>
        <w:autoSpaceDN w:val="0"/>
        <w:spacing w:after="160" w:line="259" w:lineRule="auto"/>
        <w:contextualSpacing/>
        <w:jc w:val="both"/>
        <w:textAlignment w:val="baseline"/>
        <w:rPr>
          <w:sz w:val="24"/>
          <w:szCs w:val="24"/>
        </w:rPr>
      </w:pPr>
      <w:r w:rsidRPr="00820D05">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2D4CB52A" w14:textId="77777777" w:rsidR="007C6C05" w:rsidRPr="00820D05" w:rsidRDefault="007C6C05" w:rsidP="000A5D2C">
      <w:pPr>
        <w:pStyle w:val="Akapitzlist"/>
        <w:numPr>
          <w:ilvl w:val="1"/>
          <w:numId w:val="3"/>
        </w:numPr>
        <w:suppressAutoHyphens/>
        <w:autoSpaceDN w:val="0"/>
        <w:ind w:left="284" w:hanging="284"/>
        <w:jc w:val="both"/>
        <w:textAlignment w:val="baseline"/>
        <w:rPr>
          <w:sz w:val="24"/>
          <w:szCs w:val="24"/>
        </w:rPr>
      </w:pPr>
      <w:r w:rsidRPr="00820D05">
        <w:rPr>
          <w:sz w:val="24"/>
          <w:szCs w:val="24"/>
        </w:rPr>
        <w:lastRenderedPageBreak/>
        <w:t>Administratorem Pani/Pana danych osobowych jest Instytut Dendrologii Polskiej Akademii Nauk z siedzibą w Kórniku przy ulicy Parkowej nr 5.</w:t>
      </w:r>
    </w:p>
    <w:p w14:paraId="72CEE498" w14:textId="77777777" w:rsidR="007C6C05" w:rsidRPr="00820D05" w:rsidRDefault="007C6C05" w:rsidP="000A5D2C">
      <w:pPr>
        <w:pStyle w:val="Akapitzlist"/>
        <w:numPr>
          <w:ilvl w:val="1"/>
          <w:numId w:val="3"/>
        </w:numPr>
        <w:suppressAutoHyphens/>
        <w:autoSpaceDN w:val="0"/>
        <w:ind w:left="284" w:hanging="284"/>
        <w:jc w:val="both"/>
        <w:textAlignment w:val="baseline"/>
        <w:rPr>
          <w:sz w:val="24"/>
          <w:szCs w:val="24"/>
        </w:rPr>
      </w:pPr>
      <w:r w:rsidRPr="00820D05">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1" w:history="1">
        <w:r w:rsidRPr="00820D05">
          <w:rPr>
            <w:rStyle w:val="Hipercze"/>
            <w:sz w:val="24"/>
            <w:szCs w:val="24"/>
          </w:rPr>
          <w:t>iod.idpan@man.poznan.pl</w:t>
        </w:r>
      </w:hyperlink>
      <w:r w:rsidRPr="00820D05">
        <w:rPr>
          <w:sz w:val="24"/>
          <w:szCs w:val="24"/>
        </w:rPr>
        <w:t>.</w:t>
      </w:r>
    </w:p>
    <w:p w14:paraId="0624A158" w14:textId="77777777" w:rsidR="007C6C05" w:rsidRPr="00820D05" w:rsidRDefault="007C6C05" w:rsidP="000A5D2C">
      <w:pPr>
        <w:pStyle w:val="Akapitzlist"/>
        <w:numPr>
          <w:ilvl w:val="1"/>
          <w:numId w:val="3"/>
        </w:numPr>
        <w:suppressAutoHyphens/>
        <w:autoSpaceDN w:val="0"/>
        <w:ind w:left="284" w:hanging="284"/>
        <w:jc w:val="both"/>
        <w:textAlignment w:val="baseline"/>
        <w:rPr>
          <w:sz w:val="24"/>
          <w:szCs w:val="24"/>
        </w:rPr>
      </w:pPr>
      <w:r w:rsidRPr="00820D05">
        <w:rPr>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820D05">
        <w:rPr>
          <w:sz w:val="24"/>
          <w:szCs w:val="24"/>
        </w:rPr>
        <w:br/>
        <w:t>na Zamawiającym.</w:t>
      </w:r>
    </w:p>
    <w:p w14:paraId="464E65D7" w14:textId="77777777" w:rsidR="007C6C05" w:rsidRPr="00820D05" w:rsidRDefault="007C6C05" w:rsidP="000A5D2C">
      <w:pPr>
        <w:pStyle w:val="Akapitzlist"/>
        <w:numPr>
          <w:ilvl w:val="1"/>
          <w:numId w:val="3"/>
        </w:numPr>
        <w:suppressAutoHyphens/>
        <w:autoSpaceDN w:val="0"/>
        <w:ind w:left="284" w:hanging="284"/>
        <w:jc w:val="both"/>
        <w:textAlignment w:val="baseline"/>
        <w:rPr>
          <w:sz w:val="24"/>
          <w:szCs w:val="24"/>
        </w:rPr>
      </w:pPr>
      <w:r w:rsidRPr="00820D05">
        <w:rPr>
          <w:sz w:val="24"/>
          <w:szCs w:val="24"/>
        </w:rPr>
        <w:t>Obiorcami Pani/Pana danych osobowych będą osoby lub podmioty, którym udostępniona zostanie dokumentacja postępowania w oparciu o art. 18 oraz art. 74 ustawy Pzp.</w:t>
      </w:r>
    </w:p>
    <w:p w14:paraId="48A5BDC6" w14:textId="77777777" w:rsidR="007C6C05" w:rsidRPr="00820D05" w:rsidRDefault="007C6C05" w:rsidP="000A5D2C">
      <w:pPr>
        <w:pStyle w:val="Akapitzlist"/>
        <w:numPr>
          <w:ilvl w:val="1"/>
          <w:numId w:val="3"/>
        </w:numPr>
        <w:suppressAutoHyphens/>
        <w:autoSpaceDN w:val="0"/>
        <w:ind w:left="284" w:hanging="284"/>
        <w:jc w:val="both"/>
        <w:textAlignment w:val="baseline"/>
        <w:rPr>
          <w:sz w:val="24"/>
          <w:szCs w:val="24"/>
        </w:rPr>
      </w:pPr>
      <w:r w:rsidRPr="00820D05">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96E3883" w14:textId="77777777" w:rsidR="007C6C05" w:rsidRPr="00820D05" w:rsidRDefault="007C6C05" w:rsidP="000A5D2C">
      <w:pPr>
        <w:pStyle w:val="Akapitzlist"/>
        <w:numPr>
          <w:ilvl w:val="1"/>
          <w:numId w:val="3"/>
        </w:numPr>
        <w:suppressAutoHyphens/>
        <w:autoSpaceDN w:val="0"/>
        <w:ind w:left="284" w:hanging="284"/>
        <w:jc w:val="both"/>
        <w:textAlignment w:val="baseline"/>
        <w:rPr>
          <w:sz w:val="24"/>
          <w:szCs w:val="24"/>
        </w:rPr>
      </w:pPr>
      <w:r w:rsidRPr="00820D05">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47ABC6D" w14:textId="77777777" w:rsidR="007C6C05" w:rsidRPr="00820D05" w:rsidRDefault="007C6C05" w:rsidP="000A5D2C">
      <w:pPr>
        <w:pStyle w:val="Akapitzlist"/>
        <w:numPr>
          <w:ilvl w:val="1"/>
          <w:numId w:val="3"/>
        </w:numPr>
        <w:suppressAutoHyphens/>
        <w:autoSpaceDN w:val="0"/>
        <w:ind w:left="284" w:hanging="284"/>
        <w:jc w:val="both"/>
        <w:textAlignment w:val="baseline"/>
        <w:rPr>
          <w:sz w:val="24"/>
          <w:szCs w:val="24"/>
        </w:rPr>
      </w:pPr>
      <w:r w:rsidRPr="00820D05">
        <w:rPr>
          <w:sz w:val="24"/>
          <w:szCs w:val="24"/>
        </w:rPr>
        <w:t>W odniesieniu do Pani/Pana danych osobowych decyzje nie będą podejmowane w sposób zautomatyzowany, stosowanie do art. 22 RODO;</w:t>
      </w:r>
    </w:p>
    <w:p w14:paraId="639B7C55" w14:textId="77777777" w:rsidR="007C6C05" w:rsidRPr="00820D05" w:rsidRDefault="007C6C05" w:rsidP="000A5D2C">
      <w:pPr>
        <w:pStyle w:val="Akapitzlist"/>
        <w:numPr>
          <w:ilvl w:val="1"/>
          <w:numId w:val="3"/>
        </w:numPr>
        <w:suppressAutoHyphens/>
        <w:autoSpaceDN w:val="0"/>
        <w:ind w:left="284" w:hanging="284"/>
        <w:jc w:val="both"/>
        <w:textAlignment w:val="baseline"/>
        <w:rPr>
          <w:sz w:val="24"/>
          <w:szCs w:val="24"/>
        </w:rPr>
      </w:pPr>
      <w:r w:rsidRPr="00820D05">
        <w:rPr>
          <w:sz w:val="24"/>
          <w:szCs w:val="24"/>
        </w:rPr>
        <w:t>Posiada Pan/Pani:</w:t>
      </w:r>
    </w:p>
    <w:p w14:paraId="5EFDC7CE" w14:textId="77777777" w:rsidR="007C6C05" w:rsidRPr="00820D05" w:rsidRDefault="007C6C05" w:rsidP="007C6C05">
      <w:pPr>
        <w:suppressAutoHyphens/>
        <w:autoSpaceDN w:val="0"/>
        <w:jc w:val="both"/>
        <w:textAlignment w:val="baseline"/>
        <w:rPr>
          <w:sz w:val="24"/>
          <w:szCs w:val="24"/>
        </w:rPr>
      </w:pPr>
      <w:r w:rsidRPr="00820D05">
        <w:rPr>
          <w:sz w:val="24"/>
          <w:szCs w:val="24"/>
        </w:rPr>
        <w:t>− na podstawie art. 15 RODO prawo dostępu do danych osobowych Pani/Pana dotyczących;</w:t>
      </w:r>
    </w:p>
    <w:p w14:paraId="48E71E80" w14:textId="77777777" w:rsidR="007C6C05" w:rsidRPr="00820D05" w:rsidRDefault="007C6C05" w:rsidP="007C6C05">
      <w:pPr>
        <w:suppressAutoHyphens/>
        <w:autoSpaceDN w:val="0"/>
        <w:jc w:val="both"/>
        <w:textAlignment w:val="baseline"/>
        <w:rPr>
          <w:sz w:val="24"/>
          <w:szCs w:val="24"/>
        </w:rPr>
      </w:pPr>
      <w:r w:rsidRPr="00820D05">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589E738" w14:textId="77777777" w:rsidR="007C6C05" w:rsidRPr="00820D05" w:rsidRDefault="007C6C05" w:rsidP="007C6C05">
      <w:pPr>
        <w:suppressAutoHyphens/>
        <w:autoSpaceDN w:val="0"/>
        <w:jc w:val="both"/>
        <w:textAlignment w:val="baseline"/>
        <w:rPr>
          <w:sz w:val="24"/>
          <w:szCs w:val="24"/>
        </w:rPr>
      </w:pPr>
      <w:r w:rsidRPr="00820D05">
        <w:rPr>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820D05">
        <w:rPr>
          <w:sz w:val="24"/>
          <w:szCs w:val="24"/>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6783D8F" w14:textId="77777777" w:rsidR="007C6C05" w:rsidRPr="00820D05" w:rsidRDefault="007C6C05" w:rsidP="007C6C05">
      <w:pPr>
        <w:suppressAutoHyphens/>
        <w:autoSpaceDN w:val="0"/>
        <w:jc w:val="both"/>
        <w:textAlignment w:val="baseline"/>
        <w:rPr>
          <w:sz w:val="24"/>
          <w:szCs w:val="24"/>
        </w:rPr>
      </w:pPr>
      <w:r w:rsidRPr="00820D05">
        <w:rPr>
          <w:sz w:val="24"/>
          <w:szCs w:val="24"/>
        </w:rPr>
        <w:t>− prawo do wniesienia skargi do Prezesa Urzędu Ochrony Danych Osobowych, gdy uzna Pani/Pan, że przetwarzanie danych osobowych Pani/Pana dotyczących narusza przepisy RODO.</w:t>
      </w:r>
    </w:p>
    <w:p w14:paraId="7DDE9E91" w14:textId="77777777" w:rsidR="007C6C05" w:rsidRPr="00820D05" w:rsidRDefault="007C6C05" w:rsidP="000A5D2C">
      <w:pPr>
        <w:pStyle w:val="Akapitzlist"/>
        <w:numPr>
          <w:ilvl w:val="1"/>
          <w:numId w:val="3"/>
        </w:numPr>
        <w:suppressAutoHyphens/>
        <w:autoSpaceDN w:val="0"/>
        <w:ind w:left="284" w:hanging="284"/>
        <w:jc w:val="both"/>
        <w:textAlignment w:val="baseline"/>
        <w:rPr>
          <w:sz w:val="24"/>
          <w:szCs w:val="24"/>
        </w:rPr>
      </w:pPr>
      <w:r w:rsidRPr="00820D05">
        <w:rPr>
          <w:sz w:val="24"/>
          <w:szCs w:val="24"/>
        </w:rPr>
        <w:t>nie przysługuje Pani/Panu:</w:t>
      </w:r>
    </w:p>
    <w:p w14:paraId="6076182F" w14:textId="77777777" w:rsidR="007C6C05" w:rsidRPr="00820D05" w:rsidRDefault="007C6C05" w:rsidP="007C6C05">
      <w:pPr>
        <w:suppressAutoHyphens/>
        <w:autoSpaceDN w:val="0"/>
        <w:jc w:val="both"/>
        <w:textAlignment w:val="baseline"/>
        <w:rPr>
          <w:sz w:val="24"/>
          <w:szCs w:val="24"/>
        </w:rPr>
      </w:pPr>
      <w:r w:rsidRPr="00820D05">
        <w:rPr>
          <w:sz w:val="24"/>
          <w:szCs w:val="24"/>
        </w:rPr>
        <w:t>− w związku z art. 17 ust. 3 lit. b, d lub e RODO prawo do usunięcia danych osobowych;</w:t>
      </w:r>
    </w:p>
    <w:p w14:paraId="2D8AB87D" w14:textId="77777777" w:rsidR="007C6C05" w:rsidRPr="00820D05" w:rsidRDefault="007C6C05" w:rsidP="007C6C05">
      <w:pPr>
        <w:suppressAutoHyphens/>
        <w:autoSpaceDN w:val="0"/>
        <w:jc w:val="both"/>
        <w:textAlignment w:val="baseline"/>
        <w:rPr>
          <w:sz w:val="24"/>
          <w:szCs w:val="24"/>
        </w:rPr>
      </w:pPr>
      <w:r w:rsidRPr="00820D05">
        <w:rPr>
          <w:sz w:val="24"/>
          <w:szCs w:val="24"/>
        </w:rPr>
        <w:t>− prawo do przenoszenia danych osobowych, o którym mowa w art. 20 RODO;</w:t>
      </w:r>
    </w:p>
    <w:p w14:paraId="3DD45F17" w14:textId="77777777" w:rsidR="007C6C05" w:rsidRPr="00820D05" w:rsidRDefault="007C6C05" w:rsidP="007C6C05">
      <w:pPr>
        <w:suppressAutoHyphens/>
        <w:autoSpaceDN w:val="0"/>
        <w:jc w:val="both"/>
        <w:textAlignment w:val="baseline"/>
        <w:rPr>
          <w:sz w:val="24"/>
          <w:szCs w:val="24"/>
        </w:rPr>
      </w:pPr>
      <w:r w:rsidRPr="00820D05">
        <w:rPr>
          <w:sz w:val="24"/>
          <w:szCs w:val="24"/>
        </w:rPr>
        <w:t>− na podstawie art. 21 RODO prawo sprzeciwu, wobec przetwarzania danych osobowych, gdyż podstawą prawną przetwarzania Pani/Pana danych osobowych jest art. 6 ust. 1 lit. c RODO.</w:t>
      </w:r>
    </w:p>
    <w:p w14:paraId="1750BA5E" w14:textId="77777777" w:rsidR="007C6C05" w:rsidRPr="00820D05" w:rsidRDefault="007C6C05" w:rsidP="007C6C05">
      <w:pPr>
        <w:suppressAutoHyphens/>
        <w:autoSpaceDN w:val="0"/>
        <w:spacing w:after="160" w:line="259" w:lineRule="auto"/>
        <w:contextualSpacing/>
        <w:jc w:val="both"/>
        <w:textAlignment w:val="baseline"/>
        <w:rPr>
          <w:sz w:val="24"/>
          <w:szCs w:val="24"/>
        </w:rPr>
      </w:pPr>
    </w:p>
    <w:p w14:paraId="0F0A66CB" w14:textId="77777777" w:rsidR="007C6C05" w:rsidRPr="00820D05" w:rsidRDefault="007C6C05" w:rsidP="007C6C05">
      <w:pPr>
        <w:suppressAutoHyphens/>
        <w:autoSpaceDN w:val="0"/>
        <w:spacing w:after="160" w:line="259" w:lineRule="auto"/>
        <w:contextualSpacing/>
        <w:jc w:val="both"/>
        <w:textAlignment w:val="baseline"/>
        <w:rPr>
          <w:sz w:val="24"/>
          <w:szCs w:val="24"/>
        </w:rPr>
      </w:pPr>
      <w:r w:rsidRPr="00820D05">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w:t>
      </w:r>
      <w:r w:rsidRPr="00820D05">
        <w:rPr>
          <w:sz w:val="24"/>
          <w:szCs w:val="24"/>
        </w:rPr>
        <w:lastRenderedPageBreak/>
        <w:t xml:space="preserve">pozyska od Wykonawcy biorącego udział w postępowaniu, chyba że ma zastosowanie </w:t>
      </w:r>
      <w:r w:rsidRPr="00820D05">
        <w:rPr>
          <w:sz w:val="24"/>
          <w:szCs w:val="24"/>
        </w:rPr>
        <w:br/>
        <w:t>co najmniej jedno z włączeń, o których mowa w art. 14 ust. 5 RODO.</w:t>
      </w:r>
    </w:p>
    <w:p w14:paraId="65F13504" w14:textId="77777777" w:rsidR="00FA6985" w:rsidRDefault="00FA6985" w:rsidP="00D04689">
      <w:pPr>
        <w:suppressAutoHyphens/>
        <w:autoSpaceDN w:val="0"/>
        <w:jc w:val="center"/>
        <w:textAlignment w:val="baseline"/>
        <w:rPr>
          <w:spacing w:val="-2"/>
          <w:sz w:val="24"/>
          <w:szCs w:val="24"/>
        </w:rPr>
      </w:pPr>
    </w:p>
    <w:p w14:paraId="718BC526" w14:textId="77777777" w:rsidR="00FA6985" w:rsidRDefault="00FA6985" w:rsidP="00D04689">
      <w:pPr>
        <w:suppressAutoHyphens/>
        <w:autoSpaceDN w:val="0"/>
        <w:jc w:val="center"/>
        <w:textAlignment w:val="baseline"/>
        <w:rPr>
          <w:spacing w:val="-2"/>
          <w:sz w:val="24"/>
          <w:szCs w:val="24"/>
        </w:rPr>
      </w:pPr>
    </w:p>
    <w:p w14:paraId="75F73F34" w14:textId="1393B3F2" w:rsidR="00450F3C" w:rsidRDefault="00450F3C" w:rsidP="00D04689">
      <w:pPr>
        <w:suppressAutoHyphens/>
        <w:autoSpaceDN w:val="0"/>
        <w:jc w:val="center"/>
        <w:textAlignment w:val="baseline"/>
        <w:rPr>
          <w:b/>
          <w:spacing w:val="-2"/>
          <w:sz w:val="24"/>
          <w:szCs w:val="24"/>
        </w:rPr>
      </w:pPr>
      <w:r w:rsidRPr="00820D05">
        <w:rPr>
          <w:spacing w:val="-2"/>
          <w:sz w:val="24"/>
          <w:szCs w:val="24"/>
        </w:rPr>
        <w:t xml:space="preserve">§ </w:t>
      </w:r>
      <w:r w:rsidR="00E135D3" w:rsidRPr="00820D05">
        <w:rPr>
          <w:spacing w:val="-2"/>
          <w:sz w:val="24"/>
          <w:szCs w:val="24"/>
        </w:rPr>
        <w:t>1</w:t>
      </w:r>
      <w:r w:rsidR="00F03971">
        <w:rPr>
          <w:spacing w:val="-2"/>
          <w:sz w:val="24"/>
          <w:szCs w:val="24"/>
        </w:rPr>
        <w:t>0</w:t>
      </w:r>
      <w:r w:rsidRPr="00820D05">
        <w:rPr>
          <w:spacing w:val="-2"/>
          <w:sz w:val="24"/>
          <w:szCs w:val="24"/>
        </w:rPr>
        <w:t xml:space="preserve">. </w:t>
      </w:r>
      <w:r w:rsidRPr="00820D05">
        <w:rPr>
          <w:b/>
          <w:spacing w:val="-2"/>
          <w:sz w:val="24"/>
          <w:szCs w:val="24"/>
        </w:rPr>
        <w:t>Egzemplarze umowy</w:t>
      </w:r>
    </w:p>
    <w:p w14:paraId="742E9275" w14:textId="77777777" w:rsidR="00FA6985" w:rsidRPr="00820D05" w:rsidRDefault="00FA6985" w:rsidP="00D04689">
      <w:pPr>
        <w:suppressAutoHyphens/>
        <w:autoSpaceDN w:val="0"/>
        <w:jc w:val="center"/>
        <w:textAlignment w:val="baseline"/>
        <w:rPr>
          <w:rFonts w:eastAsia="Calibri"/>
          <w:sz w:val="22"/>
          <w:szCs w:val="22"/>
          <w:lang w:eastAsia="en-US"/>
        </w:rPr>
      </w:pPr>
    </w:p>
    <w:p w14:paraId="2940B3F0" w14:textId="77777777" w:rsidR="00450F3C" w:rsidRPr="00820D05" w:rsidRDefault="00450F3C" w:rsidP="00450F3C">
      <w:pPr>
        <w:suppressAutoHyphens/>
        <w:autoSpaceDN w:val="0"/>
        <w:jc w:val="both"/>
        <w:textAlignment w:val="baseline"/>
        <w:rPr>
          <w:b/>
          <w:bCs/>
          <w:sz w:val="24"/>
          <w:szCs w:val="24"/>
        </w:rPr>
      </w:pPr>
      <w:r w:rsidRPr="00820D05">
        <w:rPr>
          <w:spacing w:val="-2"/>
          <w:sz w:val="24"/>
          <w:szCs w:val="24"/>
        </w:rPr>
        <w:t>Umowa niniejsza została sporządzona w dwóch jednobrzmiących egzemplarzach, po jednym dla każdej ze stron.</w:t>
      </w:r>
    </w:p>
    <w:p w14:paraId="3243D661" w14:textId="77777777" w:rsidR="00450F3C" w:rsidRPr="00820D05" w:rsidRDefault="00450F3C" w:rsidP="00450F3C">
      <w:pPr>
        <w:keepNext/>
        <w:keepLines/>
        <w:suppressAutoHyphens/>
        <w:autoSpaceDN w:val="0"/>
        <w:ind w:left="1416"/>
        <w:jc w:val="both"/>
        <w:textAlignment w:val="baseline"/>
        <w:rPr>
          <w:b/>
          <w:bCs/>
          <w:sz w:val="24"/>
          <w:szCs w:val="24"/>
        </w:rPr>
      </w:pPr>
    </w:p>
    <w:p w14:paraId="6F84190F" w14:textId="77777777" w:rsidR="00450F3C" w:rsidRPr="00820D05" w:rsidRDefault="00450F3C" w:rsidP="00450F3C">
      <w:pPr>
        <w:keepNext/>
        <w:keepLines/>
        <w:suppressAutoHyphens/>
        <w:autoSpaceDN w:val="0"/>
        <w:ind w:left="1416"/>
        <w:jc w:val="both"/>
        <w:textAlignment w:val="baseline"/>
        <w:rPr>
          <w:b/>
          <w:bCs/>
          <w:sz w:val="24"/>
          <w:szCs w:val="24"/>
        </w:rPr>
      </w:pPr>
    </w:p>
    <w:p w14:paraId="39C23BC7" w14:textId="77777777" w:rsidR="00EA1D11" w:rsidRPr="00820D05" w:rsidRDefault="00EA1D11" w:rsidP="00450F3C">
      <w:pPr>
        <w:keepNext/>
        <w:keepLines/>
        <w:suppressAutoHyphens/>
        <w:autoSpaceDN w:val="0"/>
        <w:ind w:left="1416"/>
        <w:jc w:val="both"/>
        <w:textAlignment w:val="baseline"/>
        <w:rPr>
          <w:b/>
          <w:bCs/>
          <w:sz w:val="24"/>
          <w:szCs w:val="24"/>
        </w:rPr>
      </w:pPr>
    </w:p>
    <w:p w14:paraId="6B7C0759" w14:textId="77777777" w:rsidR="00EA1D11" w:rsidRPr="00820D05" w:rsidRDefault="00EA1D11" w:rsidP="00450F3C">
      <w:pPr>
        <w:keepNext/>
        <w:keepLines/>
        <w:suppressAutoHyphens/>
        <w:autoSpaceDN w:val="0"/>
        <w:ind w:left="1416"/>
        <w:jc w:val="both"/>
        <w:textAlignment w:val="baseline"/>
        <w:rPr>
          <w:b/>
          <w:bCs/>
          <w:sz w:val="24"/>
          <w:szCs w:val="24"/>
        </w:rPr>
      </w:pPr>
    </w:p>
    <w:p w14:paraId="1032DB2B" w14:textId="77777777" w:rsidR="00EA1D11" w:rsidRPr="00820D05" w:rsidRDefault="00EA1D11" w:rsidP="00450F3C">
      <w:pPr>
        <w:keepNext/>
        <w:keepLines/>
        <w:suppressAutoHyphens/>
        <w:autoSpaceDN w:val="0"/>
        <w:ind w:left="1416"/>
        <w:jc w:val="both"/>
        <w:textAlignment w:val="baseline"/>
        <w:rPr>
          <w:b/>
          <w:bCs/>
          <w:sz w:val="24"/>
          <w:szCs w:val="24"/>
        </w:rPr>
      </w:pPr>
    </w:p>
    <w:p w14:paraId="0A0EC196" w14:textId="77777777" w:rsidR="00450F3C" w:rsidRPr="00820D05" w:rsidRDefault="00450F3C" w:rsidP="00450F3C">
      <w:pPr>
        <w:keepNext/>
        <w:keepLines/>
        <w:suppressAutoHyphens/>
        <w:autoSpaceDN w:val="0"/>
        <w:ind w:left="1416"/>
        <w:jc w:val="both"/>
        <w:textAlignment w:val="baseline"/>
        <w:rPr>
          <w:b/>
          <w:bCs/>
          <w:sz w:val="24"/>
          <w:szCs w:val="24"/>
        </w:rPr>
      </w:pPr>
    </w:p>
    <w:p w14:paraId="73255D79" w14:textId="77777777" w:rsidR="00450F3C" w:rsidRPr="00820D05" w:rsidRDefault="00450F3C" w:rsidP="00450F3C">
      <w:pPr>
        <w:keepNext/>
        <w:keepLines/>
        <w:suppressAutoHyphens/>
        <w:autoSpaceDN w:val="0"/>
        <w:ind w:left="1416"/>
        <w:jc w:val="both"/>
        <w:textAlignment w:val="baseline"/>
        <w:rPr>
          <w:b/>
          <w:bCs/>
          <w:sz w:val="24"/>
          <w:szCs w:val="24"/>
        </w:rPr>
      </w:pPr>
      <w:r w:rsidRPr="00820D05">
        <w:rPr>
          <w:b/>
          <w:bCs/>
          <w:sz w:val="24"/>
          <w:szCs w:val="24"/>
        </w:rPr>
        <w:t xml:space="preserve">ZAMAWIAJĄCY                                      </w:t>
      </w:r>
      <w:r w:rsidRPr="00820D05">
        <w:rPr>
          <w:b/>
          <w:bCs/>
          <w:sz w:val="24"/>
          <w:szCs w:val="24"/>
        </w:rPr>
        <w:tab/>
        <w:t xml:space="preserve">     DOSTAWCA</w:t>
      </w:r>
    </w:p>
    <w:p w14:paraId="7B7FDDD2" w14:textId="77777777" w:rsidR="008162DC" w:rsidRPr="00820D05" w:rsidRDefault="008162DC" w:rsidP="00A64BAD"/>
    <w:p w14:paraId="736DACA9" w14:textId="77777777" w:rsidR="00C71F60" w:rsidRPr="00820D05" w:rsidRDefault="00D57566" w:rsidP="00D57566">
      <w:pPr>
        <w:ind w:left="7788"/>
      </w:pPr>
      <w:r w:rsidRPr="00820D05">
        <w:t xml:space="preserve">         </w:t>
      </w:r>
      <w:r w:rsidR="00A15B72" w:rsidRPr="00820D05">
        <w:t xml:space="preserve">  </w:t>
      </w:r>
      <w:r w:rsidR="006B630A" w:rsidRPr="00820D05">
        <w:t xml:space="preserve"> </w:t>
      </w:r>
    </w:p>
    <w:p w14:paraId="5185B479" w14:textId="77777777" w:rsidR="00C71F60" w:rsidRPr="00820D05" w:rsidRDefault="00C71F60" w:rsidP="00D57566">
      <w:pPr>
        <w:ind w:left="7788"/>
      </w:pPr>
    </w:p>
    <w:p w14:paraId="11696126" w14:textId="77777777" w:rsidR="007C6C05" w:rsidRPr="00820D05" w:rsidRDefault="007C6C05" w:rsidP="00C71F60">
      <w:pPr>
        <w:ind w:left="7788"/>
        <w:jc w:val="right"/>
      </w:pPr>
    </w:p>
    <w:p w14:paraId="12C0A475" w14:textId="77777777" w:rsidR="007C6C05" w:rsidRPr="00820D05" w:rsidRDefault="007C6C05" w:rsidP="00C71F60">
      <w:pPr>
        <w:ind w:left="7788"/>
        <w:jc w:val="right"/>
      </w:pPr>
    </w:p>
    <w:p w14:paraId="0371D215" w14:textId="77777777" w:rsidR="007C6C05" w:rsidRPr="00820D05" w:rsidRDefault="007C6C05" w:rsidP="00C71F60">
      <w:pPr>
        <w:ind w:left="7788"/>
        <w:jc w:val="right"/>
      </w:pPr>
    </w:p>
    <w:p w14:paraId="40951E3C" w14:textId="77777777" w:rsidR="007C6C05" w:rsidRPr="00820D05" w:rsidRDefault="007C6C05" w:rsidP="00C71F60">
      <w:pPr>
        <w:ind w:left="7788"/>
        <w:jc w:val="right"/>
      </w:pPr>
    </w:p>
    <w:p w14:paraId="33B5BCE3" w14:textId="77777777" w:rsidR="007C6C05" w:rsidRPr="00820D05" w:rsidRDefault="007C6C05" w:rsidP="00C71F60">
      <w:pPr>
        <w:ind w:left="7788"/>
        <w:jc w:val="right"/>
      </w:pPr>
    </w:p>
    <w:p w14:paraId="5E1C292E" w14:textId="77777777" w:rsidR="00CA6253" w:rsidRPr="00820D05" w:rsidRDefault="00CA6253" w:rsidP="00C71F60">
      <w:pPr>
        <w:ind w:left="7788"/>
        <w:jc w:val="right"/>
      </w:pPr>
    </w:p>
    <w:p w14:paraId="7964A5F2" w14:textId="77777777" w:rsidR="00CA6253" w:rsidRPr="00820D05" w:rsidRDefault="00CA6253" w:rsidP="00C71F60">
      <w:pPr>
        <w:ind w:left="7788"/>
        <w:jc w:val="right"/>
      </w:pPr>
    </w:p>
    <w:p w14:paraId="253F25C2" w14:textId="77777777" w:rsidR="00CA6253" w:rsidRPr="00820D05" w:rsidRDefault="00CA6253" w:rsidP="00C71F60">
      <w:pPr>
        <w:ind w:left="7788"/>
        <w:jc w:val="right"/>
      </w:pPr>
    </w:p>
    <w:p w14:paraId="02984C3C" w14:textId="77777777" w:rsidR="00CA6253" w:rsidRPr="00820D05" w:rsidRDefault="00CA6253" w:rsidP="00C71F60">
      <w:pPr>
        <w:ind w:left="7788"/>
        <w:jc w:val="right"/>
      </w:pPr>
    </w:p>
    <w:p w14:paraId="27B15B96" w14:textId="77777777" w:rsidR="00CA6253" w:rsidRPr="00820D05" w:rsidRDefault="00CA6253" w:rsidP="00C71F60">
      <w:pPr>
        <w:ind w:left="7788"/>
        <w:jc w:val="right"/>
      </w:pPr>
    </w:p>
    <w:p w14:paraId="5A134F67" w14:textId="77777777" w:rsidR="00CA6253" w:rsidRPr="00820D05" w:rsidRDefault="00CA6253" w:rsidP="00C71F60">
      <w:pPr>
        <w:ind w:left="7788"/>
        <w:jc w:val="right"/>
      </w:pPr>
    </w:p>
    <w:p w14:paraId="31D9FEF5" w14:textId="77777777" w:rsidR="00CA6253" w:rsidRPr="00820D05" w:rsidRDefault="00CA6253" w:rsidP="00C71F60">
      <w:pPr>
        <w:ind w:left="7788"/>
        <w:jc w:val="right"/>
      </w:pPr>
    </w:p>
    <w:p w14:paraId="1316BCFF" w14:textId="77777777" w:rsidR="00CA6253" w:rsidRPr="00820D05" w:rsidRDefault="00CA6253" w:rsidP="00C71F60">
      <w:pPr>
        <w:ind w:left="7788"/>
        <w:jc w:val="right"/>
      </w:pPr>
    </w:p>
    <w:p w14:paraId="6A5D3AC1" w14:textId="77777777" w:rsidR="00CA6253" w:rsidRPr="00820D05" w:rsidRDefault="00CA6253" w:rsidP="00C71F60">
      <w:pPr>
        <w:ind w:left="7788"/>
        <w:jc w:val="right"/>
      </w:pPr>
    </w:p>
    <w:p w14:paraId="15A40031" w14:textId="77777777" w:rsidR="00CA6253" w:rsidRPr="00820D05" w:rsidRDefault="00CA6253" w:rsidP="00C71F60">
      <w:pPr>
        <w:ind w:left="7788"/>
        <w:jc w:val="right"/>
      </w:pPr>
    </w:p>
    <w:p w14:paraId="4FA817DD" w14:textId="77777777" w:rsidR="00CA6253" w:rsidRPr="00820D05" w:rsidRDefault="00CA6253" w:rsidP="00C71F60">
      <w:pPr>
        <w:ind w:left="7788"/>
        <w:jc w:val="right"/>
      </w:pPr>
    </w:p>
    <w:p w14:paraId="7EA85EBC" w14:textId="77777777" w:rsidR="00CA6253" w:rsidRPr="00820D05" w:rsidRDefault="00CA6253" w:rsidP="00C71F60">
      <w:pPr>
        <w:ind w:left="7788"/>
        <w:jc w:val="right"/>
      </w:pPr>
    </w:p>
    <w:p w14:paraId="1C475041" w14:textId="77777777" w:rsidR="00CA6253" w:rsidRPr="00820D05" w:rsidRDefault="00CA6253" w:rsidP="00C71F60">
      <w:pPr>
        <w:ind w:left="7788"/>
        <w:jc w:val="right"/>
      </w:pPr>
    </w:p>
    <w:p w14:paraId="76DE8E20" w14:textId="77777777" w:rsidR="00CA6253" w:rsidRPr="00820D05" w:rsidRDefault="00CA6253" w:rsidP="00C71F60">
      <w:pPr>
        <w:ind w:left="7788"/>
        <w:jc w:val="right"/>
      </w:pPr>
    </w:p>
    <w:p w14:paraId="52FF4A86" w14:textId="77777777" w:rsidR="00CA6253" w:rsidRPr="00820D05" w:rsidRDefault="00CA6253" w:rsidP="00C71F60">
      <w:pPr>
        <w:ind w:left="7788"/>
        <w:jc w:val="right"/>
      </w:pPr>
    </w:p>
    <w:p w14:paraId="26DADBE9" w14:textId="77777777" w:rsidR="00CA6253" w:rsidRPr="00820D05" w:rsidRDefault="00CA6253" w:rsidP="00C71F60">
      <w:pPr>
        <w:ind w:left="7788"/>
        <w:jc w:val="right"/>
      </w:pPr>
    </w:p>
    <w:p w14:paraId="35333C55" w14:textId="77777777" w:rsidR="00CA6253" w:rsidRPr="00820D05" w:rsidRDefault="00CA6253" w:rsidP="00C71F60">
      <w:pPr>
        <w:ind w:left="7788"/>
        <w:jc w:val="right"/>
      </w:pPr>
    </w:p>
    <w:p w14:paraId="099E55AF" w14:textId="77777777" w:rsidR="00CA6253" w:rsidRPr="00820D05" w:rsidRDefault="00CA6253" w:rsidP="00C71F60">
      <w:pPr>
        <w:ind w:left="7788"/>
        <w:jc w:val="right"/>
      </w:pPr>
    </w:p>
    <w:p w14:paraId="1A49D505" w14:textId="77777777" w:rsidR="00CA6253" w:rsidRPr="00820D05" w:rsidRDefault="00CA6253" w:rsidP="00C71F60">
      <w:pPr>
        <w:ind w:left="7788"/>
        <w:jc w:val="right"/>
      </w:pPr>
    </w:p>
    <w:p w14:paraId="1D7DEE5F" w14:textId="77777777" w:rsidR="00CA6253" w:rsidRPr="00820D05" w:rsidRDefault="00CA6253" w:rsidP="00C71F60">
      <w:pPr>
        <w:ind w:left="7788"/>
        <w:jc w:val="right"/>
      </w:pPr>
    </w:p>
    <w:p w14:paraId="032E65EB" w14:textId="77777777" w:rsidR="00CA6253" w:rsidRPr="00820D05" w:rsidRDefault="00CA6253" w:rsidP="00C71F60">
      <w:pPr>
        <w:ind w:left="7788"/>
        <w:jc w:val="right"/>
      </w:pPr>
    </w:p>
    <w:p w14:paraId="26088CB7" w14:textId="77777777" w:rsidR="00CA6253" w:rsidRPr="00820D05" w:rsidRDefault="00CA6253" w:rsidP="00C71F60">
      <w:pPr>
        <w:ind w:left="7788"/>
        <w:jc w:val="right"/>
      </w:pPr>
    </w:p>
    <w:p w14:paraId="310AFFA2" w14:textId="77777777" w:rsidR="00CA6253" w:rsidRPr="00820D05" w:rsidRDefault="00CA6253" w:rsidP="00C71F60">
      <w:pPr>
        <w:ind w:left="7788"/>
        <w:jc w:val="right"/>
      </w:pPr>
    </w:p>
    <w:p w14:paraId="0DFDA858" w14:textId="77777777" w:rsidR="00CA6253" w:rsidRPr="00820D05" w:rsidRDefault="00CA6253" w:rsidP="00C71F60">
      <w:pPr>
        <w:ind w:left="7788"/>
        <w:jc w:val="right"/>
      </w:pPr>
    </w:p>
    <w:p w14:paraId="572FFE2D" w14:textId="77777777" w:rsidR="00CA6253" w:rsidRPr="00820D05" w:rsidRDefault="00CA6253" w:rsidP="00C71F60">
      <w:pPr>
        <w:ind w:left="7788"/>
        <w:jc w:val="right"/>
      </w:pPr>
    </w:p>
    <w:p w14:paraId="6736E5C1" w14:textId="77777777" w:rsidR="00CA6253" w:rsidRPr="00820D05" w:rsidRDefault="00CA6253" w:rsidP="00C71F60">
      <w:pPr>
        <w:ind w:left="7788"/>
        <w:jc w:val="right"/>
      </w:pPr>
    </w:p>
    <w:p w14:paraId="4018FC0C" w14:textId="77777777" w:rsidR="00CA6253" w:rsidRPr="00820D05" w:rsidRDefault="00CA6253" w:rsidP="00C71F60">
      <w:pPr>
        <w:ind w:left="7788"/>
        <w:jc w:val="right"/>
      </w:pPr>
    </w:p>
    <w:p w14:paraId="198A3785" w14:textId="77777777" w:rsidR="00CA6253" w:rsidRPr="00820D05" w:rsidRDefault="00CA6253" w:rsidP="00C71F60">
      <w:pPr>
        <w:ind w:left="7788"/>
        <w:jc w:val="right"/>
      </w:pPr>
    </w:p>
    <w:p w14:paraId="6680B704" w14:textId="77777777" w:rsidR="00CA6253" w:rsidRPr="00820D05" w:rsidRDefault="00CA6253" w:rsidP="00C71F60">
      <w:pPr>
        <w:ind w:left="7788"/>
        <w:jc w:val="right"/>
      </w:pPr>
    </w:p>
    <w:p w14:paraId="72F9FC27" w14:textId="77777777" w:rsidR="00CA6253" w:rsidRDefault="00CA6253" w:rsidP="00C71F60">
      <w:pPr>
        <w:ind w:left="7788"/>
        <w:jc w:val="right"/>
      </w:pPr>
    </w:p>
    <w:p w14:paraId="6BEC27FB" w14:textId="77777777" w:rsidR="0035576F" w:rsidRDefault="0035576F" w:rsidP="00C71F60">
      <w:pPr>
        <w:ind w:left="7788"/>
        <w:jc w:val="right"/>
      </w:pPr>
    </w:p>
    <w:p w14:paraId="5DC6B6DA" w14:textId="77777777" w:rsidR="0035576F" w:rsidRDefault="0035576F" w:rsidP="00C71F60">
      <w:pPr>
        <w:ind w:left="7788"/>
        <w:jc w:val="right"/>
      </w:pPr>
    </w:p>
    <w:p w14:paraId="2B61ADFA" w14:textId="77777777" w:rsidR="0035576F" w:rsidRDefault="0035576F" w:rsidP="00C71F60">
      <w:pPr>
        <w:ind w:left="7788"/>
        <w:jc w:val="right"/>
      </w:pPr>
    </w:p>
    <w:p w14:paraId="5D5C0F0F" w14:textId="77777777" w:rsidR="0035576F" w:rsidRPr="00820D05" w:rsidRDefault="0035576F" w:rsidP="00C71F60">
      <w:pPr>
        <w:ind w:left="7788"/>
        <w:jc w:val="right"/>
      </w:pPr>
    </w:p>
    <w:p w14:paraId="7B4B4CFD" w14:textId="77777777" w:rsidR="00CA6253" w:rsidRPr="00820D05" w:rsidRDefault="00CA6253" w:rsidP="00C71F60">
      <w:pPr>
        <w:ind w:left="7788"/>
        <w:jc w:val="right"/>
      </w:pPr>
    </w:p>
    <w:p w14:paraId="12D58A9C" w14:textId="77777777" w:rsidR="00CA6253" w:rsidRPr="00820D05" w:rsidRDefault="00CA6253" w:rsidP="00C71F60">
      <w:pPr>
        <w:ind w:left="7788"/>
        <w:jc w:val="right"/>
      </w:pPr>
    </w:p>
    <w:p w14:paraId="57E83EC5" w14:textId="77777777" w:rsidR="00C016A4" w:rsidRDefault="00C016A4" w:rsidP="00FA6985"/>
    <w:p w14:paraId="75E1DB28" w14:textId="001C474F" w:rsidR="008162DC" w:rsidRPr="00820D05" w:rsidRDefault="008162DC" w:rsidP="00C71F60">
      <w:pPr>
        <w:ind w:left="7788"/>
        <w:jc w:val="right"/>
      </w:pPr>
      <w:r w:rsidRPr="00820D05">
        <w:lastRenderedPageBreak/>
        <w:t>Zał. nr 3</w:t>
      </w:r>
    </w:p>
    <w:p w14:paraId="1333AC9A" w14:textId="7F5E5EA7" w:rsidR="001F0916" w:rsidRPr="001F0916" w:rsidRDefault="008162DC" w:rsidP="001F0916">
      <w:pPr>
        <w:ind w:left="708" w:firstLine="708"/>
        <w:jc w:val="right"/>
      </w:pPr>
      <w:r w:rsidRPr="00820D05">
        <w:tab/>
      </w:r>
      <w:r w:rsidR="001F0916" w:rsidRPr="001F0916">
        <w:t>do ogłoszenia o zamówienie z 0</w:t>
      </w:r>
      <w:r w:rsidR="00721B42">
        <w:t>3</w:t>
      </w:r>
      <w:r w:rsidR="001F0916" w:rsidRPr="001F0916">
        <w:t>.12.2021 r.</w:t>
      </w:r>
    </w:p>
    <w:p w14:paraId="74A17C92" w14:textId="3F434826" w:rsidR="008162DC" w:rsidRPr="00820D05" w:rsidRDefault="008162DC" w:rsidP="008162DC">
      <w:pPr>
        <w:ind w:left="708" w:firstLine="708"/>
        <w:jc w:val="right"/>
      </w:pPr>
    </w:p>
    <w:p w14:paraId="7234F4BB" w14:textId="77777777" w:rsidR="008162DC" w:rsidRPr="00820D05" w:rsidRDefault="008162DC" w:rsidP="008162DC">
      <w:pPr>
        <w:tabs>
          <w:tab w:val="left" w:pos="7380"/>
        </w:tabs>
        <w:ind w:left="708" w:firstLine="708"/>
        <w:jc w:val="both"/>
        <w:rPr>
          <w:sz w:val="24"/>
          <w:szCs w:val="24"/>
        </w:rPr>
      </w:pPr>
    </w:p>
    <w:p w14:paraId="749DA856" w14:textId="77777777" w:rsidR="008162DC" w:rsidRPr="00820D05" w:rsidRDefault="008162DC" w:rsidP="008162DC">
      <w:pPr>
        <w:jc w:val="both"/>
        <w:rPr>
          <w:sz w:val="24"/>
          <w:szCs w:val="24"/>
        </w:rPr>
      </w:pPr>
    </w:p>
    <w:p w14:paraId="5F4FD590" w14:textId="77777777" w:rsidR="008162DC" w:rsidRPr="00820D05" w:rsidRDefault="008162DC" w:rsidP="008162DC">
      <w:pPr>
        <w:tabs>
          <w:tab w:val="left" w:pos="7560"/>
        </w:tabs>
        <w:ind w:left="708" w:firstLine="708"/>
        <w:jc w:val="both"/>
        <w:rPr>
          <w:sz w:val="24"/>
          <w:szCs w:val="24"/>
        </w:rPr>
      </w:pPr>
      <w:r w:rsidRPr="00820D05">
        <w:rPr>
          <w:sz w:val="24"/>
          <w:szCs w:val="24"/>
        </w:rPr>
        <w:tab/>
      </w:r>
    </w:p>
    <w:p w14:paraId="14C0EBED" w14:textId="77777777" w:rsidR="008162DC" w:rsidRPr="00820D05" w:rsidRDefault="008162DC" w:rsidP="008162DC">
      <w:pPr>
        <w:tabs>
          <w:tab w:val="left" w:pos="7560"/>
        </w:tabs>
        <w:ind w:left="708" w:firstLine="708"/>
        <w:jc w:val="both"/>
        <w:rPr>
          <w:i/>
          <w:iCs/>
          <w:sz w:val="24"/>
          <w:szCs w:val="24"/>
        </w:rPr>
      </w:pPr>
      <w:r w:rsidRPr="00820D05">
        <w:rPr>
          <w:i/>
          <w:iCs/>
          <w:sz w:val="24"/>
          <w:szCs w:val="24"/>
        </w:rPr>
        <w:tab/>
      </w:r>
      <w:r w:rsidRPr="00820D05">
        <w:rPr>
          <w:i/>
          <w:iCs/>
          <w:sz w:val="24"/>
          <w:szCs w:val="24"/>
        </w:rPr>
        <w:tab/>
      </w:r>
      <w:r w:rsidRPr="00820D05">
        <w:rPr>
          <w:i/>
          <w:iCs/>
          <w:sz w:val="24"/>
          <w:szCs w:val="24"/>
        </w:rPr>
        <w:tab/>
      </w:r>
    </w:p>
    <w:p w14:paraId="4827AB2E" w14:textId="77777777" w:rsidR="008162DC" w:rsidRPr="00820D05" w:rsidRDefault="008162DC" w:rsidP="008162DC">
      <w:pPr>
        <w:jc w:val="center"/>
        <w:rPr>
          <w:spacing w:val="-2"/>
          <w:sz w:val="24"/>
          <w:szCs w:val="24"/>
        </w:rPr>
      </w:pPr>
      <w:r w:rsidRPr="00820D05">
        <w:rPr>
          <w:spacing w:val="-2"/>
          <w:sz w:val="24"/>
          <w:szCs w:val="24"/>
        </w:rPr>
        <w:t>……………………………………………………………………..</w:t>
      </w:r>
    </w:p>
    <w:p w14:paraId="34DED383" w14:textId="77777777" w:rsidR="008162DC" w:rsidRPr="00820D05" w:rsidRDefault="008162DC" w:rsidP="008162DC">
      <w:pPr>
        <w:jc w:val="center"/>
        <w:rPr>
          <w:spacing w:val="-2"/>
          <w:sz w:val="24"/>
          <w:szCs w:val="24"/>
        </w:rPr>
      </w:pPr>
      <w:r w:rsidRPr="00820D05">
        <w:rPr>
          <w:spacing w:val="-2"/>
          <w:sz w:val="24"/>
          <w:szCs w:val="24"/>
        </w:rPr>
        <w:t>Pieczęć adresowa firmy Wykonawcy</w:t>
      </w:r>
    </w:p>
    <w:p w14:paraId="63650D39" w14:textId="77777777" w:rsidR="008162DC" w:rsidRPr="00820D05" w:rsidRDefault="008162DC" w:rsidP="008162DC">
      <w:pPr>
        <w:jc w:val="center"/>
        <w:rPr>
          <w:spacing w:val="-2"/>
          <w:sz w:val="24"/>
          <w:szCs w:val="24"/>
        </w:rPr>
      </w:pPr>
    </w:p>
    <w:p w14:paraId="36B92C3C" w14:textId="77777777" w:rsidR="008162DC" w:rsidRPr="00820D05" w:rsidRDefault="008162DC" w:rsidP="008162DC">
      <w:pPr>
        <w:jc w:val="center"/>
        <w:rPr>
          <w:spacing w:val="-2"/>
          <w:sz w:val="24"/>
          <w:szCs w:val="24"/>
        </w:rPr>
      </w:pPr>
    </w:p>
    <w:p w14:paraId="78E2BC2E" w14:textId="77777777" w:rsidR="008162DC" w:rsidRPr="00820D05" w:rsidRDefault="008162DC" w:rsidP="008162DC">
      <w:pPr>
        <w:jc w:val="center"/>
        <w:rPr>
          <w:b/>
          <w:spacing w:val="-2"/>
          <w:sz w:val="24"/>
          <w:szCs w:val="24"/>
        </w:rPr>
      </w:pPr>
      <w:r w:rsidRPr="00820D05">
        <w:rPr>
          <w:b/>
          <w:spacing w:val="-2"/>
          <w:sz w:val="24"/>
          <w:szCs w:val="24"/>
        </w:rPr>
        <w:t>Oświadczenie</w:t>
      </w:r>
    </w:p>
    <w:p w14:paraId="2D5A2E5E" w14:textId="77777777" w:rsidR="008162DC" w:rsidRPr="00820D05" w:rsidRDefault="008162DC" w:rsidP="008162DC">
      <w:pPr>
        <w:jc w:val="center"/>
        <w:rPr>
          <w:b/>
          <w:spacing w:val="-2"/>
          <w:sz w:val="24"/>
          <w:szCs w:val="24"/>
        </w:rPr>
      </w:pPr>
      <w:r w:rsidRPr="00820D05">
        <w:rPr>
          <w:b/>
          <w:spacing w:val="-2"/>
          <w:sz w:val="24"/>
          <w:szCs w:val="24"/>
        </w:rPr>
        <w:t xml:space="preserve">o spełnieniu warunków udziału w postępowaniu </w:t>
      </w:r>
    </w:p>
    <w:p w14:paraId="77B19726" w14:textId="77777777" w:rsidR="008162DC" w:rsidRPr="00820D05" w:rsidRDefault="008162DC" w:rsidP="008162DC">
      <w:pPr>
        <w:jc w:val="center"/>
        <w:rPr>
          <w:spacing w:val="-2"/>
          <w:sz w:val="24"/>
          <w:szCs w:val="24"/>
        </w:rPr>
      </w:pPr>
    </w:p>
    <w:p w14:paraId="73008630" w14:textId="77777777" w:rsidR="008162DC" w:rsidRPr="00820D05" w:rsidRDefault="008162DC" w:rsidP="008162DC">
      <w:pPr>
        <w:jc w:val="center"/>
        <w:rPr>
          <w:spacing w:val="-2"/>
          <w:sz w:val="24"/>
          <w:szCs w:val="24"/>
        </w:rPr>
      </w:pPr>
    </w:p>
    <w:p w14:paraId="7628C32A" w14:textId="77777777" w:rsidR="008162DC" w:rsidRPr="00820D05" w:rsidRDefault="00301FA1" w:rsidP="008162DC">
      <w:pPr>
        <w:jc w:val="both"/>
        <w:rPr>
          <w:spacing w:val="-2"/>
          <w:sz w:val="24"/>
          <w:szCs w:val="24"/>
        </w:rPr>
      </w:pPr>
      <w:r w:rsidRPr="00820D05">
        <w:rPr>
          <w:spacing w:val="-2"/>
          <w:sz w:val="24"/>
          <w:szCs w:val="24"/>
        </w:rPr>
        <w:t>S</w:t>
      </w:r>
      <w:r w:rsidR="008162DC" w:rsidRPr="00820D05">
        <w:rPr>
          <w:spacing w:val="-2"/>
          <w:sz w:val="24"/>
          <w:szCs w:val="24"/>
        </w:rPr>
        <w:t>kładając ofertę w postępowaniu o udzielenie zamówienia publicznego oświadczam, jako upoważniony reprezentant Wykonawcy, że /</w:t>
      </w:r>
      <w:r w:rsidR="008162DC" w:rsidRPr="00820D05">
        <w:rPr>
          <w:b/>
          <w:spacing w:val="-2"/>
          <w:sz w:val="24"/>
          <w:szCs w:val="24"/>
        </w:rPr>
        <w:t>spełniamy – nie spełniamy</w:t>
      </w:r>
      <w:r w:rsidR="008162DC" w:rsidRPr="00820D05">
        <w:rPr>
          <w:spacing w:val="-2"/>
          <w:sz w:val="24"/>
          <w:szCs w:val="24"/>
        </w:rPr>
        <w:t xml:space="preserve">/* warunki udziału w postępowaniu w ten sposób, że: </w:t>
      </w:r>
    </w:p>
    <w:p w14:paraId="14D41979" w14:textId="77777777" w:rsidR="008162DC" w:rsidRPr="00820D05" w:rsidRDefault="008162DC" w:rsidP="008162DC">
      <w:pPr>
        <w:jc w:val="both"/>
        <w:rPr>
          <w:spacing w:val="-2"/>
          <w:sz w:val="24"/>
          <w:szCs w:val="24"/>
        </w:rPr>
      </w:pPr>
    </w:p>
    <w:p w14:paraId="27E1EA23" w14:textId="77777777"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Posiadamy – nie posiadamy</w:t>
      </w:r>
      <w:r w:rsidRPr="00820D05">
        <w:rPr>
          <w:spacing w:val="-2"/>
          <w:sz w:val="24"/>
          <w:szCs w:val="24"/>
        </w:rPr>
        <w:t>/* uprawnienia do wykonywania określonej działalności lub czynności;</w:t>
      </w:r>
    </w:p>
    <w:p w14:paraId="20DFF684" w14:textId="77777777"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Posiadamy – nie posiadamy</w:t>
      </w:r>
      <w:r w:rsidRPr="00820D05">
        <w:rPr>
          <w:spacing w:val="-2"/>
          <w:sz w:val="24"/>
          <w:szCs w:val="24"/>
        </w:rPr>
        <w:t xml:space="preserve">/* niezbędną wiedzę i doświadczenie </w:t>
      </w:r>
    </w:p>
    <w:p w14:paraId="4B00E977" w14:textId="77777777" w:rsidR="008162DC" w:rsidRPr="00820D05" w:rsidRDefault="008162DC" w:rsidP="008162DC">
      <w:pPr>
        <w:tabs>
          <w:tab w:val="num" w:pos="1080"/>
        </w:tabs>
        <w:jc w:val="both"/>
        <w:rPr>
          <w:spacing w:val="-2"/>
          <w:sz w:val="24"/>
          <w:szCs w:val="24"/>
        </w:rPr>
      </w:pPr>
      <w:r w:rsidRPr="00820D05">
        <w:rPr>
          <w:spacing w:val="-2"/>
          <w:sz w:val="24"/>
          <w:szCs w:val="24"/>
        </w:rPr>
        <w:t>/</w:t>
      </w:r>
      <w:r w:rsidRPr="00820D05">
        <w:rPr>
          <w:b/>
          <w:spacing w:val="-2"/>
          <w:sz w:val="24"/>
          <w:szCs w:val="24"/>
        </w:rPr>
        <w:t>Dysponujemy – nie dysponujemy</w:t>
      </w:r>
      <w:r w:rsidRPr="00820D05">
        <w:rPr>
          <w:spacing w:val="-2"/>
          <w:sz w:val="24"/>
          <w:szCs w:val="24"/>
        </w:rPr>
        <w:t>/* potencjałem technicznym i osobami zdolnymi do wykonania zamówienia;</w:t>
      </w:r>
    </w:p>
    <w:p w14:paraId="7D0946F4" w14:textId="77777777" w:rsidR="008162DC" w:rsidRPr="00820D05" w:rsidRDefault="008162DC" w:rsidP="008162DC">
      <w:pPr>
        <w:tabs>
          <w:tab w:val="num" w:pos="1080"/>
        </w:tabs>
        <w:jc w:val="both"/>
        <w:rPr>
          <w:spacing w:val="-2"/>
          <w:sz w:val="24"/>
          <w:szCs w:val="24"/>
        </w:rPr>
      </w:pPr>
      <w:r w:rsidRPr="00820D05">
        <w:rPr>
          <w:spacing w:val="-2"/>
          <w:sz w:val="24"/>
          <w:szCs w:val="24"/>
        </w:rPr>
        <w:t>Znajdujemy się w sytuacji ekonomicznej i finansowej /</w:t>
      </w:r>
      <w:r w:rsidRPr="00820D05">
        <w:rPr>
          <w:b/>
          <w:spacing w:val="-2"/>
          <w:sz w:val="24"/>
          <w:szCs w:val="24"/>
        </w:rPr>
        <w:t>za</w:t>
      </w:r>
      <w:r w:rsidRPr="00820D05">
        <w:rPr>
          <w:b/>
          <w:spacing w:val="-2"/>
          <w:sz w:val="24"/>
          <w:szCs w:val="24"/>
        </w:rPr>
        <w:softHyphen/>
        <w:t>pewniającej – nie zapewniającej</w:t>
      </w:r>
      <w:r w:rsidRPr="00820D05">
        <w:rPr>
          <w:spacing w:val="-2"/>
          <w:sz w:val="24"/>
          <w:szCs w:val="24"/>
        </w:rPr>
        <w:t>/* wykonanie zamówienia</w:t>
      </w:r>
      <w:r w:rsidR="007A35B4" w:rsidRPr="00820D05">
        <w:rPr>
          <w:spacing w:val="-2"/>
          <w:sz w:val="24"/>
          <w:szCs w:val="24"/>
        </w:rPr>
        <w:t>,</w:t>
      </w:r>
    </w:p>
    <w:p w14:paraId="67F3FED7" w14:textId="77777777" w:rsidR="008162DC" w:rsidRPr="00820D05" w:rsidRDefault="008162DC" w:rsidP="008162DC">
      <w:pPr>
        <w:jc w:val="both"/>
        <w:rPr>
          <w:spacing w:val="-2"/>
          <w:sz w:val="24"/>
          <w:szCs w:val="24"/>
        </w:rPr>
      </w:pPr>
    </w:p>
    <w:p w14:paraId="16847638" w14:textId="77777777" w:rsidR="008162DC" w:rsidRPr="00820D05" w:rsidRDefault="008162DC" w:rsidP="008162DC">
      <w:pPr>
        <w:jc w:val="both"/>
        <w:rPr>
          <w:spacing w:val="-2"/>
          <w:sz w:val="24"/>
          <w:szCs w:val="24"/>
        </w:rPr>
      </w:pPr>
    </w:p>
    <w:p w14:paraId="72B7FC56" w14:textId="77777777" w:rsidR="008162DC" w:rsidRPr="00820D05" w:rsidRDefault="008162DC" w:rsidP="008162DC">
      <w:pPr>
        <w:jc w:val="both"/>
        <w:rPr>
          <w:spacing w:val="-2"/>
          <w:sz w:val="24"/>
          <w:szCs w:val="24"/>
        </w:rPr>
      </w:pPr>
    </w:p>
    <w:p w14:paraId="17585FB6" w14:textId="77777777" w:rsidR="008162DC" w:rsidRPr="00820D05" w:rsidRDefault="008162DC" w:rsidP="008162DC">
      <w:pPr>
        <w:jc w:val="both"/>
        <w:rPr>
          <w:spacing w:val="-2"/>
          <w:sz w:val="24"/>
          <w:szCs w:val="24"/>
        </w:rPr>
      </w:pPr>
    </w:p>
    <w:p w14:paraId="345C9552" w14:textId="77777777" w:rsidR="008162DC" w:rsidRPr="00820D05" w:rsidRDefault="008162DC" w:rsidP="008162DC">
      <w:pPr>
        <w:jc w:val="both"/>
        <w:rPr>
          <w:spacing w:val="-2"/>
          <w:sz w:val="24"/>
          <w:szCs w:val="24"/>
        </w:rPr>
      </w:pPr>
      <w:r w:rsidRPr="00820D05">
        <w:rPr>
          <w:spacing w:val="-2"/>
          <w:sz w:val="24"/>
          <w:szCs w:val="24"/>
        </w:rPr>
        <w:t>………………………………………………………</w:t>
      </w:r>
    </w:p>
    <w:p w14:paraId="5ED93A36" w14:textId="77777777" w:rsidR="008162DC" w:rsidRPr="00820D05" w:rsidRDefault="008162DC" w:rsidP="008162DC">
      <w:pPr>
        <w:jc w:val="both"/>
        <w:rPr>
          <w:spacing w:val="-2"/>
          <w:sz w:val="24"/>
          <w:szCs w:val="24"/>
        </w:rPr>
      </w:pPr>
      <w:r w:rsidRPr="00820D05">
        <w:rPr>
          <w:spacing w:val="-2"/>
          <w:sz w:val="24"/>
          <w:szCs w:val="24"/>
        </w:rPr>
        <w:t xml:space="preserve">       (Miejsce i data)</w:t>
      </w:r>
    </w:p>
    <w:p w14:paraId="4E9B1823" w14:textId="77777777" w:rsidR="008162DC" w:rsidRPr="00820D05" w:rsidRDefault="008162DC" w:rsidP="008162DC">
      <w:pPr>
        <w:jc w:val="center"/>
        <w:rPr>
          <w:spacing w:val="-2"/>
          <w:sz w:val="24"/>
          <w:szCs w:val="24"/>
        </w:rPr>
      </w:pPr>
    </w:p>
    <w:p w14:paraId="2EF9CD7C" w14:textId="77777777" w:rsidR="008162DC" w:rsidRPr="00820D05" w:rsidRDefault="008162DC" w:rsidP="008162DC">
      <w:pPr>
        <w:jc w:val="center"/>
        <w:rPr>
          <w:spacing w:val="-2"/>
          <w:sz w:val="24"/>
          <w:szCs w:val="24"/>
        </w:rPr>
      </w:pPr>
    </w:p>
    <w:p w14:paraId="404CCE8F" w14:textId="77777777" w:rsidR="008162DC" w:rsidRPr="00820D05" w:rsidRDefault="008162DC" w:rsidP="008162DC">
      <w:pPr>
        <w:jc w:val="center"/>
        <w:rPr>
          <w:spacing w:val="-2"/>
          <w:sz w:val="24"/>
          <w:szCs w:val="24"/>
        </w:rPr>
      </w:pPr>
    </w:p>
    <w:p w14:paraId="5D9D2CD9" w14:textId="77777777" w:rsidR="008162DC" w:rsidRPr="00820D05" w:rsidRDefault="008162DC" w:rsidP="008162DC">
      <w:pPr>
        <w:jc w:val="right"/>
        <w:rPr>
          <w:spacing w:val="-2"/>
          <w:sz w:val="24"/>
          <w:szCs w:val="24"/>
        </w:rPr>
      </w:pPr>
      <w:r w:rsidRPr="00820D05">
        <w:rPr>
          <w:spacing w:val="-2"/>
          <w:sz w:val="24"/>
          <w:szCs w:val="24"/>
        </w:rPr>
        <w:t>....................................................................................</w:t>
      </w:r>
    </w:p>
    <w:p w14:paraId="71CE660F" w14:textId="77777777" w:rsidR="008162DC" w:rsidRPr="00820D05" w:rsidRDefault="008162DC" w:rsidP="008162DC">
      <w:pPr>
        <w:jc w:val="right"/>
        <w:rPr>
          <w:spacing w:val="-2"/>
          <w:sz w:val="24"/>
          <w:szCs w:val="24"/>
        </w:rPr>
      </w:pPr>
      <w:r w:rsidRPr="00820D05">
        <w:rPr>
          <w:spacing w:val="-2"/>
          <w:sz w:val="24"/>
          <w:szCs w:val="24"/>
        </w:rPr>
        <w:t xml:space="preserve">Podpisy i pieczęć osób (osoby) uprawnionych (uprawnionej) </w:t>
      </w:r>
    </w:p>
    <w:p w14:paraId="162E3680" w14:textId="77777777" w:rsidR="008162DC" w:rsidRPr="00820D05" w:rsidRDefault="008162DC" w:rsidP="008162DC">
      <w:pPr>
        <w:jc w:val="right"/>
        <w:rPr>
          <w:spacing w:val="-2"/>
          <w:sz w:val="24"/>
          <w:szCs w:val="24"/>
        </w:rPr>
      </w:pPr>
      <w:r w:rsidRPr="00820D05">
        <w:rPr>
          <w:spacing w:val="-2"/>
          <w:sz w:val="24"/>
          <w:szCs w:val="24"/>
        </w:rPr>
        <w:t xml:space="preserve">do występowania w obrocie prawnym, reprezentowania </w:t>
      </w:r>
    </w:p>
    <w:p w14:paraId="05ED9975" w14:textId="77777777" w:rsidR="008162DC" w:rsidRPr="00820D05" w:rsidRDefault="008162DC" w:rsidP="008162DC">
      <w:pPr>
        <w:jc w:val="right"/>
        <w:rPr>
          <w:spacing w:val="-2"/>
          <w:sz w:val="24"/>
          <w:szCs w:val="24"/>
        </w:rPr>
      </w:pPr>
      <w:r w:rsidRPr="00820D05">
        <w:rPr>
          <w:spacing w:val="-2"/>
          <w:sz w:val="24"/>
          <w:szCs w:val="24"/>
        </w:rPr>
        <w:t>Wykonawcy, składania oświadczeń w jego imieniu</w:t>
      </w:r>
    </w:p>
    <w:p w14:paraId="0724BF86" w14:textId="77777777" w:rsidR="008162DC" w:rsidRPr="00820D05" w:rsidRDefault="008162DC" w:rsidP="008162DC">
      <w:pPr>
        <w:jc w:val="center"/>
        <w:rPr>
          <w:spacing w:val="-2"/>
          <w:sz w:val="24"/>
          <w:szCs w:val="24"/>
        </w:rPr>
      </w:pPr>
    </w:p>
    <w:p w14:paraId="27D43CFD" w14:textId="77777777" w:rsidR="004B7453" w:rsidRPr="00820D05" w:rsidRDefault="008162DC" w:rsidP="00332E4B">
      <w:pPr>
        <w:rPr>
          <w:spacing w:val="-2"/>
          <w:sz w:val="24"/>
          <w:szCs w:val="24"/>
        </w:rPr>
      </w:pPr>
      <w:r w:rsidRPr="00820D05">
        <w:rPr>
          <w:spacing w:val="-2"/>
          <w:sz w:val="24"/>
          <w:szCs w:val="24"/>
        </w:rPr>
        <w:t>* - niepotrzebne skreślić</w:t>
      </w:r>
    </w:p>
    <w:p w14:paraId="1434906D" w14:textId="77777777" w:rsidR="004B7453" w:rsidRPr="00820D05" w:rsidRDefault="004B7453">
      <w:pPr>
        <w:spacing w:after="200" w:line="276" w:lineRule="auto"/>
        <w:rPr>
          <w:spacing w:val="-2"/>
          <w:sz w:val="24"/>
          <w:szCs w:val="24"/>
        </w:rPr>
      </w:pPr>
      <w:r w:rsidRPr="00820D05">
        <w:rPr>
          <w:spacing w:val="-2"/>
          <w:sz w:val="24"/>
          <w:szCs w:val="24"/>
        </w:rPr>
        <w:br w:type="page"/>
      </w:r>
    </w:p>
    <w:p w14:paraId="3F956942" w14:textId="77777777" w:rsidR="004B7453" w:rsidRPr="00820D05" w:rsidRDefault="004B7453" w:rsidP="004B7453">
      <w:pPr>
        <w:ind w:left="7788"/>
        <w:jc w:val="right"/>
      </w:pPr>
      <w:r w:rsidRPr="00820D05">
        <w:lastRenderedPageBreak/>
        <w:t>Zał. nr 4</w:t>
      </w:r>
    </w:p>
    <w:p w14:paraId="1E629633" w14:textId="6C7FABD3" w:rsidR="001F0916" w:rsidRPr="001F0916" w:rsidRDefault="004B7453" w:rsidP="001F0916">
      <w:pPr>
        <w:ind w:left="708" w:firstLine="708"/>
        <w:jc w:val="right"/>
      </w:pPr>
      <w:r w:rsidRPr="00820D05">
        <w:tab/>
      </w:r>
      <w:r w:rsidR="001F0916" w:rsidRPr="001F0916">
        <w:t>do ogłoszenia o zamówienie z 0</w:t>
      </w:r>
      <w:r w:rsidR="00721B42">
        <w:t>3</w:t>
      </w:r>
      <w:bookmarkStart w:id="0" w:name="_GoBack"/>
      <w:bookmarkEnd w:id="0"/>
      <w:r w:rsidR="001F0916" w:rsidRPr="001F0916">
        <w:t>.12.2021 r.</w:t>
      </w:r>
    </w:p>
    <w:p w14:paraId="61F3E3A3" w14:textId="115C562C" w:rsidR="004B7453" w:rsidRPr="00820D05" w:rsidRDefault="004B7453" w:rsidP="004B7453">
      <w:pPr>
        <w:ind w:left="708" w:firstLine="708"/>
        <w:jc w:val="right"/>
      </w:pPr>
    </w:p>
    <w:p w14:paraId="6470DC2C" w14:textId="77777777" w:rsidR="004B7453" w:rsidRPr="00820D05" w:rsidRDefault="004B7453" w:rsidP="004B7453">
      <w:pPr>
        <w:jc w:val="center"/>
        <w:rPr>
          <w:rFonts w:eastAsiaTheme="minorHAnsi"/>
          <w:b/>
          <w:sz w:val="24"/>
          <w:szCs w:val="24"/>
          <w:lang w:eastAsia="en-US"/>
        </w:rPr>
      </w:pPr>
    </w:p>
    <w:p w14:paraId="58BB7CC5" w14:textId="77777777" w:rsidR="004B7453" w:rsidRPr="00820D05" w:rsidRDefault="004B7453" w:rsidP="004B7453">
      <w:pPr>
        <w:jc w:val="center"/>
        <w:rPr>
          <w:rFonts w:eastAsiaTheme="minorHAnsi"/>
          <w:b/>
          <w:sz w:val="24"/>
          <w:szCs w:val="24"/>
          <w:lang w:eastAsia="en-US"/>
        </w:rPr>
      </w:pPr>
      <w:r w:rsidRPr="00820D05">
        <w:rPr>
          <w:rFonts w:eastAsiaTheme="minorHAnsi"/>
          <w:b/>
          <w:sz w:val="24"/>
          <w:szCs w:val="24"/>
          <w:lang w:eastAsia="en-US"/>
        </w:rPr>
        <w:t>Klauzula informacyjna z art. 13 RODO do zastosowania przez Zamawiających w celu związanym z postępowaniem o udzielenie zamówienia publicznego</w:t>
      </w:r>
    </w:p>
    <w:p w14:paraId="2BAE63EA" w14:textId="77777777" w:rsidR="004B7453" w:rsidRPr="00820D05" w:rsidRDefault="004B7453" w:rsidP="004B7453">
      <w:pPr>
        <w:spacing w:before="120" w:after="120" w:line="276" w:lineRule="auto"/>
        <w:jc w:val="both"/>
        <w:rPr>
          <w:sz w:val="24"/>
          <w:szCs w:val="24"/>
        </w:rPr>
      </w:pPr>
    </w:p>
    <w:p w14:paraId="5C3BD362" w14:textId="77777777" w:rsidR="007C6C05" w:rsidRPr="00820D05" w:rsidRDefault="007C6C05" w:rsidP="007C6C05">
      <w:pPr>
        <w:spacing w:before="120" w:after="120" w:line="276" w:lineRule="auto"/>
        <w:jc w:val="both"/>
        <w:rPr>
          <w:sz w:val="24"/>
          <w:szCs w:val="24"/>
        </w:rPr>
      </w:pPr>
      <w:r w:rsidRPr="00820D05">
        <w:rPr>
          <w:sz w:val="24"/>
          <w:szCs w:val="24"/>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 że:</w:t>
      </w:r>
    </w:p>
    <w:p w14:paraId="7E294C76" w14:textId="77777777" w:rsidR="007C6C05" w:rsidRPr="00820D05" w:rsidRDefault="007C6C05" w:rsidP="007C6C05">
      <w:pPr>
        <w:spacing w:before="120" w:after="120" w:line="276" w:lineRule="auto"/>
        <w:jc w:val="both"/>
        <w:rPr>
          <w:sz w:val="24"/>
          <w:szCs w:val="24"/>
        </w:rPr>
      </w:pPr>
      <w:r w:rsidRPr="00820D05">
        <w:rPr>
          <w:sz w:val="24"/>
          <w:szCs w:val="24"/>
        </w:rPr>
        <w:t>1. Administratorem Pani/Pana danych osobowych jest Instytut Dendrologii Polskiej Akademii Nauk z siedzibą w Kórniku przy ulicy Parkowej nr 5.</w:t>
      </w:r>
    </w:p>
    <w:p w14:paraId="1167405C" w14:textId="77777777" w:rsidR="007C6C05" w:rsidRPr="00820D05" w:rsidRDefault="007C6C05" w:rsidP="007C6C05">
      <w:pPr>
        <w:spacing w:before="120" w:after="120" w:line="276" w:lineRule="auto"/>
        <w:jc w:val="both"/>
        <w:rPr>
          <w:sz w:val="24"/>
          <w:szCs w:val="24"/>
        </w:rPr>
      </w:pPr>
      <w:r w:rsidRPr="00820D05">
        <w:rPr>
          <w:sz w:val="24"/>
          <w:szCs w:val="24"/>
        </w:rPr>
        <w:t>2. W sprawach związanych z Pani/Pana danymi proszę kontaktować się z Inspektorem Ochrony Danych, kontakt pisemny za pomocą poczty tradycyjnej na adres Instytut Dendrologii PAN ul. Parkowa 5, 62-035 Kórnik lub pocztą elektroniczną na adres email: iod.idpan@man.poznan.pl.</w:t>
      </w:r>
    </w:p>
    <w:p w14:paraId="411CB5B4" w14:textId="77777777" w:rsidR="007C6C05" w:rsidRPr="00820D05" w:rsidRDefault="007C6C05" w:rsidP="007C6C05">
      <w:pPr>
        <w:spacing w:before="120" w:after="120" w:line="276" w:lineRule="auto"/>
        <w:jc w:val="both"/>
        <w:rPr>
          <w:sz w:val="24"/>
          <w:szCs w:val="24"/>
        </w:rPr>
      </w:pPr>
      <w:r w:rsidRPr="00820D05">
        <w:rPr>
          <w:sz w:val="24"/>
          <w:szCs w:val="24"/>
        </w:rPr>
        <w:t xml:space="preserve">3.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p>
    <w:p w14:paraId="0573A1A5" w14:textId="77777777" w:rsidR="007C6C05" w:rsidRPr="00820D05" w:rsidRDefault="007C6C05" w:rsidP="007C6C05">
      <w:pPr>
        <w:spacing w:before="120" w:after="120" w:line="276" w:lineRule="auto"/>
        <w:jc w:val="both"/>
        <w:rPr>
          <w:sz w:val="24"/>
          <w:szCs w:val="24"/>
        </w:rPr>
      </w:pPr>
      <w:r w:rsidRPr="00820D05">
        <w:rPr>
          <w:sz w:val="24"/>
          <w:szCs w:val="24"/>
        </w:rPr>
        <w:t>na Zamawiającym.</w:t>
      </w:r>
    </w:p>
    <w:p w14:paraId="400CF5F5" w14:textId="77777777" w:rsidR="007C6C05" w:rsidRPr="00820D05" w:rsidRDefault="007C6C05" w:rsidP="007C6C05">
      <w:pPr>
        <w:spacing w:before="120" w:after="120" w:line="276" w:lineRule="auto"/>
        <w:jc w:val="both"/>
        <w:rPr>
          <w:sz w:val="24"/>
          <w:szCs w:val="24"/>
        </w:rPr>
      </w:pPr>
      <w:r w:rsidRPr="00820D05">
        <w:rPr>
          <w:sz w:val="24"/>
          <w:szCs w:val="24"/>
        </w:rPr>
        <w:t>4. Obiorcami Pani/Pana danych osobowych będą osoby lub podmioty, którym udostępniona zostanie dokumentacja postępowania w oparciu o art. 18 oraz art. 74 ustawy Pzp.</w:t>
      </w:r>
    </w:p>
    <w:p w14:paraId="4C4488A0" w14:textId="77777777" w:rsidR="007C6C05" w:rsidRPr="00820D05" w:rsidRDefault="007C6C05" w:rsidP="007C6C05">
      <w:pPr>
        <w:spacing w:before="120" w:after="120" w:line="276" w:lineRule="auto"/>
        <w:jc w:val="both"/>
        <w:rPr>
          <w:sz w:val="24"/>
          <w:szCs w:val="24"/>
        </w:rPr>
      </w:pPr>
      <w:r w:rsidRPr="00820D05">
        <w:rPr>
          <w:sz w:val="24"/>
          <w:szCs w:val="24"/>
        </w:rPr>
        <w:t>5. Pani/Pana dane osobowe będą przechowywane, zgodnie z art. 78 ust. 1 ustawy Pzp, przez okres 4 lat od dnia zakończenia postępowania o udzielenie zamówienia, a jeżeli czas trwania umowy przekracza 4 lata, okres przechowywania obejmuje cały czas trwania umowy.</w:t>
      </w:r>
    </w:p>
    <w:p w14:paraId="7C3A4D0B" w14:textId="77777777" w:rsidR="007C6C05" w:rsidRPr="00820D05" w:rsidRDefault="007C6C05" w:rsidP="007C6C05">
      <w:pPr>
        <w:spacing w:before="120" w:after="120" w:line="276" w:lineRule="auto"/>
        <w:jc w:val="both"/>
        <w:rPr>
          <w:sz w:val="24"/>
          <w:szCs w:val="24"/>
        </w:rPr>
      </w:pPr>
      <w:r w:rsidRPr="00820D05">
        <w:rPr>
          <w:sz w:val="24"/>
          <w:szCs w:val="24"/>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AA6EA" w14:textId="77777777" w:rsidR="007C6C05" w:rsidRPr="00820D05" w:rsidRDefault="007C6C05" w:rsidP="007C6C05">
      <w:pPr>
        <w:spacing w:before="120" w:after="120" w:line="276" w:lineRule="auto"/>
        <w:jc w:val="both"/>
        <w:rPr>
          <w:sz w:val="24"/>
          <w:szCs w:val="24"/>
        </w:rPr>
      </w:pPr>
      <w:r w:rsidRPr="00820D05">
        <w:rPr>
          <w:sz w:val="24"/>
          <w:szCs w:val="24"/>
        </w:rPr>
        <w:t>7. W odniesieniu do Pani/Pana danych osobowych decyzje nie będą podejmowane w sposób zautomatyzowany, stosowanie do art. 22 RODO;</w:t>
      </w:r>
    </w:p>
    <w:p w14:paraId="24D24C08" w14:textId="77777777" w:rsidR="007C6C05" w:rsidRPr="00820D05" w:rsidRDefault="007C6C05" w:rsidP="007C6C05">
      <w:pPr>
        <w:spacing w:before="120" w:after="120" w:line="276" w:lineRule="auto"/>
        <w:jc w:val="both"/>
        <w:rPr>
          <w:sz w:val="24"/>
          <w:szCs w:val="24"/>
        </w:rPr>
      </w:pPr>
      <w:r w:rsidRPr="00820D05">
        <w:rPr>
          <w:sz w:val="24"/>
          <w:szCs w:val="24"/>
        </w:rPr>
        <w:t>8. Posiada Pan/Pani:</w:t>
      </w:r>
    </w:p>
    <w:p w14:paraId="32BB8D66" w14:textId="77777777" w:rsidR="007C6C05" w:rsidRPr="00820D05" w:rsidRDefault="007C6C05" w:rsidP="007C6C05">
      <w:pPr>
        <w:spacing w:before="120" w:after="120" w:line="276" w:lineRule="auto"/>
        <w:jc w:val="both"/>
        <w:rPr>
          <w:sz w:val="24"/>
          <w:szCs w:val="24"/>
        </w:rPr>
      </w:pPr>
      <w:r w:rsidRPr="00820D05">
        <w:rPr>
          <w:sz w:val="24"/>
          <w:szCs w:val="24"/>
        </w:rPr>
        <w:t>− na podstawie art. 15 RODO prawo dostępu do danych osobowych Pani/Pana dotyczących;</w:t>
      </w:r>
    </w:p>
    <w:p w14:paraId="602C4843" w14:textId="77777777" w:rsidR="007C6C05" w:rsidRPr="00820D05" w:rsidRDefault="007C6C05" w:rsidP="007C6C05">
      <w:pPr>
        <w:spacing w:before="120" w:after="120" w:line="276" w:lineRule="auto"/>
        <w:jc w:val="both"/>
        <w:rPr>
          <w:sz w:val="24"/>
          <w:szCs w:val="24"/>
        </w:rPr>
      </w:pPr>
      <w:r w:rsidRPr="00820D05">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DDD13C0" w14:textId="77777777" w:rsidR="007C6C05" w:rsidRPr="00820D05" w:rsidRDefault="007C6C05" w:rsidP="007C6C05">
      <w:pPr>
        <w:spacing w:before="120" w:after="120" w:line="276" w:lineRule="auto"/>
        <w:jc w:val="both"/>
        <w:rPr>
          <w:sz w:val="24"/>
          <w:szCs w:val="24"/>
        </w:rPr>
      </w:pPr>
      <w:r w:rsidRPr="00820D05">
        <w:rPr>
          <w:sz w:val="24"/>
          <w:szCs w:val="24"/>
        </w:rPr>
        <w:lastRenderedPageBreak/>
        <w:t xml:space="preserve">− na podstawie art. 18 RODO prawo żądania od administratora ograniczenia przetwarzania danych osobowych z zastrzeżeniem przypadków, o których mowa w art. 18 ust. 2 RODO, przy czym prawo do ograniczenia przetwarzania nie ma zastosowania w odniesieniu </w:t>
      </w:r>
    </w:p>
    <w:p w14:paraId="454B6552" w14:textId="77777777" w:rsidR="007C6C05" w:rsidRPr="00820D05" w:rsidRDefault="007C6C05" w:rsidP="007C6C05">
      <w:pPr>
        <w:spacing w:before="120" w:after="120" w:line="276" w:lineRule="auto"/>
        <w:jc w:val="both"/>
        <w:rPr>
          <w:sz w:val="24"/>
          <w:szCs w:val="24"/>
        </w:rPr>
      </w:pPr>
      <w:r w:rsidRPr="00820D05">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87AD9F2" w14:textId="77777777" w:rsidR="007C6C05" w:rsidRPr="00820D05" w:rsidRDefault="007C6C05" w:rsidP="007C6C05">
      <w:pPr>
        <w:spacing w:before="120" w:after="120" w:line="276" w:lineRule="auto"/>
        <w:jc w:val="both"/>
        <w:rPr>
          <w:sz w:val="24"/>
          <w:szCs w:val="24"/>
        </w:rPr>
      </w:pPr>
      <w:r w:rsidRPr="00820D05">
        <w:rPr>
          <w:sz w:val="24"/>
          <w:szCs w:val="24"/>
        </w:rPr>
        <w:t>− prawo do wniesienia skargi do Prezesa Urzędu Ochrony Danych Osobowych, gdy uzna Pani/Pan, że przetwarzanie danych osobowych Pani/Pana dotyczących narusza przepisy RODO.</w:t>
      </w:r>
    </w:p>
    <w:p w14:paraId="1C080CFB" w14:textId="77777777" w:rsidR="007C6C05" w:rsidRPr="00820D05" w:rsidRDefault="007C6C05" w:rsidP="007C6C05">
      <w:pPr>
        <w:spacing w:before="120" w:after="120" w:line="276" w:lineRule="auto"/>
        <w:jc w:val="both"/>
        <w:rPr>
          <w:sz w:val="24"/>
          <w:szCs w:val="24"/>
        </w:rPr>
      </w:pPr>
      <w:r w:rsidRPr="00820D05">
        <w:rPr>
          <w:sz w:val="24"/>
          <w:szCs w:val="24"/>
        </w:rPr>
        <w:t>9. Nie przysługuje Pani/Panu:</w:t>
      </w:r>
    </w:p>
    <w:p w14:paraId="7BE6BA98" w14:textId="77777777" w:rsidR="007C6C05" w:rsidRPr="00820D05" w:rsidRDefault="007C6C05" w:rsidP="007C6C05">
      <w:pPr>
        <w:spacing w:before="120" w:after="120" w:line="276" w:lineRule="auto"/>
        <w:jc w:val="both"/>
        <w:rPr>
          <w:sz w:val="24"/>
          <w:szCs w:val="24"/>
        </w:rPr>
      </w:pPr>
      <w:r w:rsidRPr="00820D05">
        <w:rPr>
          <w:sz w:val="24"/>
          <w:szCs w:val="24"/>
        </w:rPr>
        <w:t>− w związku z art. 17 ust. 3 lit. b, d lub e RODO prawo do usunięcia danych osobowych;</w:t>
      </w:r>
    </w:p>
    <w:p w14:paraId="5D914903" w14:textId="77777777" w:rsidR="007C6C05" w:rsidRPr="00820D05" w:rsidRDefault="007C6C05" w:rsidP="007C6C05">
      <w:pPr>
        <w:spacing w:before="120" w:after="120" w:line="276" w:lineRule="auto"/>
        <w:jc w:val="both"/>
        <w:rPr>
          <w:sz w:val="24"/>
          <w:szCs w:val="24"/>
        </w:rPr>
      </w:pPr>
      <w:r w:rsidRPr="00820D05">
        <w:rPr>
          <w:sz w:val="24"/>
          <w:szCs w:val="24"/>
        </w:rPr>
        <w:t>− prawo do przenoszenia danych osobowych, o którym mowa w art. 20 RODO;</w:t>
      </w:r>
    </w:p>
    <w:p w14:paraId="29AAD23B" w14:textId="77777777" w:rsidR="007C6C05" w:rsidRPr="00820D05" w:rsidRDefault="007C6C05" w:rsidP="007C6C05">
      <w:pPr>
        <w:spacing w:before="120" w:after="120" w:line="276" w:lineRule="auto"/>
        <w:jc w:val="both"/>
        <w:rPr>
          <w:sz w:val="24"/>
          <w:szCs w:val="24"/>
        </w:rPr>
      </w:pPr>
      <w:r w:rsidRPr="00820D05">
        <w:rPr>
          <w:sz w:val="24"/>
          <w:szCs w:val="24"/>
        </w:rPr>
        <w:t>− na podstawie art. 21 RODO prawo sprzeciwu, wobec przetwarzania danych osobowych, gdyż podstawą prawną przetwarzania Pani/Pana danych osobowych jest art. 6 ust. 1 lit. c RODO.</w:t>
      </w:r>
    </w:p>
    <w:p w14:paraId="194FE89E" w14:textId="77777777" w:rsidR="007C6C05" w:rsidRPr="00820D05" w:rsidRDefault="007C6C05" w:rsidP="007C6C05">
      <w:pPr>
        <w:spacing w:before="120" w:after="120" w:line="276" w:lineRule="auto"/>
        <w:jc w:val="both"/>
        <w:rPr>
          <w:sz w:val="24"/>
          <w:szCs w:val="24"/>
        </w:rPr>
      </w:pPr>
    </w:p>
    <w:p w14:paraId="299BBE4E" w14:textId="77777777" w:rsidR="007C6C05" w:rsidRPr="00820D05" w:rsidRDefault="007C6C05" w:rsidP="007C6C05">
      <w:pPr>
        <w:spacing w:before="120" w:after="120" w:line="276" w:lineRule="auto"/>
        <w:jc w:val="both"/>
        <w:rPr>
          <w:sz w:val="24"/>
          <w:szCs w:val="24"/>
        </w:rPr>
      </w:pPr>
      <w:r w:rsidRPr="00820D05">
        <w:rPr>
          <w:sz w:val="24"/>
          <w:szCs w:val="24"/>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p>
    <w:p w14:paraId="56E0860F" w14:textId="77777777" w:rsidR="007C6C05" w:rsidRPr="00820D05" w:rsidRDefault="007C6C05" w:rsidP="007C6C05">
      <w:pPr>
        <w:spacing w:before="120" w:after="120" w:line="276" w:lineRule="auto"/>
        <w:jc w:val="both"/>
        <w:rPr>
          <w:sz w:val="24"/>
          <w:szCs w:val="24"/>
        </w:rPr>
      </w:pPr>
      <w:r w:rsidRPr="00820D05">
        <w:rPr>
          <w:sz w:val="24"/>
          <w:szCs w:val="24"/>
        </w:rPr>
        <w:t>co najmniej jedno z włączeń, o których mowa w art. 14 ust. 5 RODO.</w:t>
      </w:r>
    </w:p>
    <w:sectPr w:rsidR="007C6C05" w:rsidRPr="00820D05" w:rsidSect="00D11A6D">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144D"/>
    <w:multiLevelType w:val="hybridMultilevel"/>
    <w:tmpl w:val="73BA14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417AB9"/>
    <w:multiLevelType w:val="hybridMultilevel"/>
    <w:tmpl w:val="BDAAD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3E7A"/>
    <w:rsid w:val="000077C0"/>
    <w:rsid w:val="00011874"/>
    <w:rsid w:val="00021DD0"/>
    <w:rsid w:val="00026D6F"/>
    <w:rsid w:val="00026F41"/>
    <w:rsid w:val="00034C35"/>
    <w:rsid w:val="0003635D"/>
    <w:rsid w:val="000410A7"/>
    <w:rsid w:val="0004110D"/>
    <w:rsid w:val="000522BE"/>
    <w:rsid w:val="000618C5"/>
    <w:rsid w:val="000639E5"/>
    <w:rsid w:val="000679AC"/>
    <w:rsid w:val="00070D8E"/>
    <w:rsid w:val="000847E7"/>
    <w:rsid w:val="00086997"/>
    <w:rsid w:val="00094C80"/>
    <w:rsid w:val="0009728D"/>
    <w:rsid w:val="000A38B0"/>
    <w:rsid w:val="000A4CB9"/>
    <w:rsid w:val="000A51D9"/>
    <w:rsid w:val="000A5559"/>
    <w:rsid w:val="000A5D2C"/>
    <w:rsid w:val="000A6876"/>
    <w:rsid w:val="000A78D0"/>
    <w:rsid w:val="000B2C4B"/>
    <w:rsid w:val="000B2DE9"/>
    <w:rsid w:val="000B42B0"/>
    <w:rsid w:val="000C3241"/>
    <w:rsid w:val="000C4AD9"/>
    <w:rsid w:val="000C5625"/>
    <w:rsid w:val="000C63CB"/>
    <w:rsid w:val="000C6BD5"/>
    <w:rsid w:val="000C735B"/>
    <w:rsid w:val="000D1A3E"/>
    <w:rsid w:val="000D3C33"/>
    <w:rsid w:val="000D4160"/>
    <w:rsid w:val="000D4611"/>
    <w:rsid w:val="000D7E99"/>
    <w:rsid w:val="000E04BF"/>
    <w:rsid w:val="000E0E5A"/>
    <w:rsid w:val="000E1942"/>
    <w:rsid w:val="000E54E7"/>
    <w:rsid w:val="000E5FFA"/>
    <w:rsid w:val="000E65F7"/>
    <w:rsid w:val="000F0CF2"/>
    <w:rsid w:val="000F703E"/>
    <w:rsid w:val="001075E1"/>
    <w:rsid w:val="00110774"/>
    <w:rsid w:val="001150A7"/>
    <w:rsid w:val="00115F5A"/>
    <w:rsid w:val="00120615"/>
    <w:rsid w:val="00120845"/>
    <w:rsid w:val="00120BAE"/>
    <w:rsid w:val="00121005"/>
    <w:rsid w:val="00121C24"/>
    <w:rsid w:val="00125D6A"/>
    <w:rsid w:val="00125FF5"/>
    <w:rsid w:val="00126F1E"/>
    <w:rsid w:val="0013170E"/>
    <w:rsid w:val="00134350"/>
    <w:rsid w:val="00134C8B"/>
    <w:rsid w:val="00142B3D"/>
    <w:rsid w:val="00146330"/>
    <w:rsid w:val="00147B0C"/>
    <w:rsid w:val="00152254"/>
    <w:rsid w:val="0016030B"/>
    <w:rsid w:val="0016771F"/>
    <w:rsid w:val="00167D05"/>
    <w:rsid w:val="00171F5E"/>
    <w:rsid w:val="00172768"/>
    <w:rsid w:val="00175FD6"/>
    <w:rsid w:val="001769D6"/>
    <w:rsid w:val="00180C4A"/>
    <w:rsid w:val="001813D2"/>
    <w:rsid w:val="00182DA7"/>
    <w:rsid w:val="00182DE3"/>
    <w:rsid w:val="0018431D"/>
    <w:rsid w:val="0019154E"/>
    <w:rsid w:val="00191A90"/>
    <w:rsid w:val="001920F4"/>
    <w:rsid w:val="00193642"/>
    <w:rsid w:val="00194476"/>
    <w:rsid w:val="00197137"/>
    <w:rsid w:val="001A09CB"/>
    <w:rsid w:val="001A21C9"/>
    <w:rsid w:val="001A36BA"/>
    <w:rsid w:val="001A7F58"/>
    <w:rsid w:val="001B2BCE"/>
    <w:rsid w:val="001B5871"/>
    <w:rsid w:val="001C037C"/>
    <w:rsid w:val="001C13D7"/>
    <w:rsid w:val="001C380F"/>
    <w:rsid w:val="001C4FCC"/>
    <w:rsid w:val="001D1396"/>
    <w:rsid w:val="001D2348"/>
    <w:rsid w:val="001D4A76"/>
    <w:rsid w:val="001D6CEC"/>
    <w:rsid w:val="001E1909"/>
    <w:rsid w:val="001E24CB"/>
    <w:rsid w:val="001E33C9"/>
    <w:rsid w:val="001E759B"/>
    <w:rsid w:val="001F003F"/>
    <w:rsid w:val="001F0916"/>
    <w:rsid w:val="001F1F9E"/>
    <w:rsid w:val="001F2FB9"/>
    <w:rsid w:val="001F665D"/>
    <w:rsid w:val="00202551"/>
    <w:rsid w:val="002036AE"/>
    <w:rsid w:val="002044D2"/>
    <w:rsid w:val="002056B0"/>
    <w:rsid w:val="002071B6"/>
    <w:rsid w:val="00207B31"/>
    <w:rsid w:val="002126FC"/>
    <w:rsid w:val="00217142"/>
    <w:rsid w:val="002234C1"/>
    <w:rsid w:val="002244FF"/>
    <w:rsid w:val="00225CDD"/>
    <w:rsid w:val="00226814"/>
    <w:rsid w:val="00226EF9"/>
    <w:rsid w:val="00242BDE"/>
    <w:rsid w:val="00243444"/>
    <w:rsid w:val="00244512"/>
    <w:rsid w:val="00245D5F"/>
    <w:rsid w:val="00246AB0"/>
    <w:rsid w:val="00246B7F"/>
    <w:rsid w:val="002507D3"/>
    <w:rsid w:val="00251DC3"/>
    <w:rsid w:val="00256D82"/>
    <w:rsid w:val="002602C6"/>
    <w:rsid w:val="002650EA"/>
    <w:rsid w:val="002721F8"/>
    <w:rsid w:val="00274A49"/>
    <w:rsid w:val="00283674"/>
    <w:rsid w:val="002863E7"/>
    <w:rsid w:val="00286B61"/>
    <w:rsid w:val="00286ED0"/>
    <w:rsid w:val="002871FD"/>
    <w:rsid w:val="00290215"/>
    <w:rsid w:val="00294C2C"/>
    <w:rsid w:val="00294EB1"/>
    <w:rsid w:val="00295404"/>
    <w:rsid w:val="0029567F"/>
    <w:rsid w:val="002A082F"/>
    <w:rsid w:val="002A4968"/>
    <w:rsid w:val="002A627F"/>
    <w:rsid w:val="002A6B95"/>
    <w:rsid w:val="002B06C1"/>
    <w:rsid w:val="002B2E44"/>
    <w:rsid w:val="002B5B33"/>
    <w:rsid w:val="002C1724"/>
    <w:rsid w:val="002D0786"/>
    <w:rsid w:val="002D4C2B"/>
    <w:rsid w:val="002E0D5A"/>
    <w:rsid w:val="002E0DD1"/>
    <w:rsid w:val="002E232D"/>
    <w:rsid w:val="002E34DA"/>
    <w:rsid w:val="002F3B14"/>
    <w:rsid w:val="002F4C14"/>
    <w:rsid w:val="002F5546"/>
    <w:rsid w:val="00301FA1"/>
    <w:rsid w:val="00301FA9"/>
    <w:rsid w:val="00303F59"/>
    <w:rsid w:val="003131B9"/>
    <w:rsid w:val="00315277"/>
    <w:rsid w:val="00324DFD"/>
    <w:rsid w:val="0033043A"/>
    <w:rsid w:val="00332E4B"/>
    <w:rsid w:val="00333029"/>
    <w:rsid w:val="003356FE"/>
    <w:rsid w:val="0033631B"/>
    <w:rsid w:val="003378C9"/>
    <w:rsid w:val="00340907"/>
    <w:rsid w:val="003432F2"/>
    <w:rsid w:val="003434A5"/>
    <w:rsid w:val="003448C8"/>
    <w:rsid w:val="00344F4D"/>
    <w:rsid w:val="00353488"/>
    <w:rsid w:val="00353EF1"/>
    <w:rsid w:val="0035576F"/>
    <w:rsid w:val="00360580"/>
    <w:rsid w:val="003651FB"/>
    <w:rsid w:val="0036592C"/>
    <w:rsid w:val="003708FD"/>
    <w:rsid w:val="003749E5"/>
    <w:rsid w:val="0037623F"/>
    <w:rsid w:val="003763CF"/>
    <w:rsid w:val="00376EDA"/>
    <w:rsid w:val="003803D5"/>
    <w:rsid w:val="00384BE7"/>
    <w:rsid w:val="00385AC6"/>
    <w:rsid w:val="00387F67"/>
    <w:rsid w:val="00395FA0"/>
    <w:rsid w:val="00397C0A"/>
    <w:rsid w:val="003A4C78"/>
    <w:rsid w:val="003A5914"/>
    <w:rsid w:val="003A6E8B"/>
    <w:rsid w:val="003B28E8"/>
    <w:rsid w:val="003B7685"/>
    <w:rsid w:val="003B7FB3"/>
    <w:rsid w:val="003C0B4F"/>
    <w:rsid w:val="003C510B"/>
    <w:rsid w:val="003D078C"/>
    <w:rsid w:val="003D2D3D"/>
    <w:rsid w:val="003D4297"/>
    <w:rsid w:val="003D4BCA"/>
    <w:rsid w:val="003E0264"/>
    <w:rsid w:val="003E6426"/>
    <w:rsid w:val="003F0BFA"/>
    <w:rsid w:val="003F4C4A"/>
    <w:rsid w:val="003F7D2F"/>
    <w:rsid w:val="00401D0A"/>
    <w:rsid w:val="00401EBF"/>
    <w:rsid w:val="004040AC"/>
    <w:rsid w:val="004056D9"/>
    <w:rsid w:val="0041118C"/>
    <w:rsid w:val="00412880"/>
    <w:rsid w:val="00417913"/>
    <w:rsid w:val="00422A66"/>
    <w:rsid w:val="00422CB4"/>
    <w:rsid w:val="00430B9D"/>
    <w:rsid w:val="00435038"/>
    <w:rsid w:val="0044041A"/>
    <w:rsid w:val="0044541C"/>
    <w:rsid w:val="00447A73"/>
    <w:rsid w:val="00450F3C"/>
    <w:rsid w:val="00455D70"/>
    <w:rsid w:val="004566C7"/>
    <w:rsid w:val="004622D3"/>
    <w:rsid w:val="00466224"/>
    <w:rsid w:val="00471A90"/>
    <w:rsid w:val="004750CD"/>
    <w:rsid w:val="0047689F"/>
    <w:rsid w:val="00476CE4"/>
    <w:rsid w:val="00481BEE"/>
    <w:rsid w:val="004820C4"/>
    <w:rsid w:val="004952C3"/>
    <w:rsid w:val="004A2A40"/>
    <w:rsid w:val="004A49F4"/>
    <w:rsid w:val="004A7322"/>
    <w:rsid w:val="004B1FC3"/>
    <w:rsid w:val="004B3F1C"/>
    <w:rsid w:val="004B5863"/>
    <w:rsid w:val="004B7453"/>
    <w:rsid w:val="004B7FD4"/>
    <w:rsid w:val="004C085B"/>
    <w:rsid w:val="004C7210"/>
    <w:rsid w:val="004D1849"/>
    <w:rsid w:val="004D21B6"/>
    <w:rsid w:val="004D395A"/>
    <w:rsid w:val="004D48B1"/>
    <w:rsid w:val="004D588A"/>
    <w:rsid w:val="004F0A0F"/>
    <w:rsid w:val="004F1748"/>
    <w:rsid w:val="004F448E"/>
    <w:rsid w:val="00502431"/>
    <w:rsid w:val="005043C4"/>
    <w:rsid w:val="00504672"/>
    <w:rsid w:val="005079EB"/>
    <w:rsid w:val="00511B87"/>
    <w:rsid w:val="00512171"/>
    <w:rsid w:val="00513F10"/>
    <w:rsid w:val="00520071"/>
    <w:rsid w:val="00520C2A"/>
    <w:rsid w:val="0052173C"/>
    <w:rsid w:val="0052336D"/>
    <w:rsid w:val="00526DF8"/>
    <w:rsid w:val="00527F9B"/>
    <w:rsid w:val="0054608E"/>
    <w:rsid w:val="00547516"/>
    <w:rsid w:val="00557601"/>
    <w:rsid w:val="00564016"/>
    <w:rsid w:val="00565BC8"/>
    <w:rsid w:val="00566330"/>
    <w:rsid w:val="005667C4"/>
    <w:rsid w:val="00566F30"/>
    <w:rsid w:val="005713EF"/>
    <w:rsid w:val="00571AEB"/>
    <w:rsid w:val="00572310"/>
    <w:rsid w:val="00576124"/>
    <w:rsid w:val="005778BD"/>
    <w:rsid w:val="005830FD"/>
    <w:rsid w:val="00586988"/>
    <w:rsid w:val="00586F62"/>
    <w:rsid w:val="00596C12"/>
    <w:rsid w:val="00597AB9"/>
    <w:rsid w:val="00597C50"/>
    <w:rsid w:val="00597DC2"/>
    <w:rsid w:val="005A2E4F"/>
    <w:rsid w:val="005A4EC2"/>
    <w:rsid w:val="005A6BC3"/>
    <w:rsid w:val="005B5B7A"/>
    <w:rsid w:val="005C1EAD"/>
    <w:rsid w:val="005C606C"/>
    <w:rsid w:val="005C6610"/>
    <w:rsid w:val="005C751C"/>
    <w:rsid w:val="005C7FCB"/>
    <w:rsid w:val="005D61ED"/>
    <w:rsid w:val="005E2C46"/>
    <w:rsid w:val="005E5EEC"/>
    <w:rsid w:val="005E64B3"/>
    <w:rsid w:val="005F14C3"/>
    <w:rsid w:val="00604F39"/>
    <w:rsid w:val="00605805"/>
    <w:rsid w:val="0061635E"/>
    <w:rsid w:val="0062151D"/>
    <w:rsid w:val="006237D3"/>
    <w:rsid w:val="0063067D"/>
    <w:rsid w:val="00630DFD"/>
    <w:rsid w:val="00633981"/>
    <w:rsid w:val="00634841"/>
    <w:rsid w:val="00643810"/>
    <w:rsid w:val="006451C5"/>
    <w:rsid w:val="00645D1D"/>
    <w:rsid w:val="006516A4"/>
    <w:rsid w:val="00653EE6"/>
    <w:rsid w:val="0066673D"/>
    <w:rsid w:val="00667928"/>
    <w:rsid w:val="00671A0C"/>
    <w:rsid w:val="00671A8A"/>
    <w:rsid w:val="00673C50"/>
    <w:rsid w:val="006746FE"/>
    <w:rsid w:val="0068485F"/>
    <w:rsid w:val="0068492E"/>
    <w:rsid w:val="00692403"/>
    <w:rsid w:val="006943C4"/>
    <w:rsid w:val="0069476D"/>
    <w:rsid w:val="0069528E"/>
    <w:rsid w:val="006A0BA8"/>
    <w:rsid w:val="006A11C8"/>
    <w:rsid w:val="006A1339"/>
    <w:rsid w:val="006A1642"/>
    <w:rsid w:val="006A4092"/>
    <w:rsid w:val="006A57AB"/>
    <w:rsid w:val="006A68CA"/>
    <w:rsid w:val="006B0769"/>
    <w:rsid w:val="006B43C4"/>
    <w:rsid w:val="006B630A"/>
    <w:rsid w:val="006B67E4"/>
    <w:rsid w:val="006B790B"/>
    <w:rsid w:val="006B7DA5"/>
    <w:rsid w:val="006C43C3"/>
    <w:rsid w:val="006C5C6E"/>
    <w:rsid w:val="006C6008"/>
    <w:rsid w:val="006D28B9"/>
    <w:rsid w:val="006D5461"/>
    <w:rsid w:val="006D7583"/>
    <w:rsid w:val="006D769D"/>
    <w:rsid w:val="006E1B70"/>
    <w:rsid w:val="006E1C66"/>
    <w:rsid w:val="006E2E16"/>
    <w:rsid w:val="006F140E"/>
    <w:rsid w:val="006F3CCC"/>
    <w:rsid w:val="006F5298"/>
    <w:rsid w:val="006F6547"/>
    <w:rsid w:val="007042D0"/>
    <w:rsid w:val="0070557A"/>
    <w:rsid w:val="0070744D"/>
    <w:rsid w:val="00713A73"/>
    <w:rsid w:val="00714F01"/>
    <w:rsid w:val="0071707C"/>
    <w:rsid w:val="0072146F"/>
    <w:rsid w:val="00721B42"/>
    <w:rsid w:val="00724DD4"/>
    <w:rsid w:val="007259A7"/>
    <w:rsid w:val="0073020F"/>
    <w:rsid w:val="00732BDA"/>
    <w:rsid w:val="0073306A"/>
    <w:rsid w:val="0073382B"/>
    <w:rsid w:val="007341B6"/>
    <w:rsid w:val="00735382"/>
    <w:rsid w:val="00735508"/>
    <w:rsid w:val="00737E10"/>
    <w:rsid w:val="0074199E"/>
    <w:rsid w:val="00743227"/>
    <w:rsid w:val="0075353E"/>
    <w:rsid w:val="00753BEC"/>
    <w:rsid w:val="00754043"/>
    <w:rsid w:val="00755D36"/>
    <w:rsid w:val="00757F6F"/>
    <w:rsid w:val="00757F78"/>
    <w:rsid w:val="00765980"/>
    <w:rsid w:val="00772539"/>
    <w:rsid w:val="00775F24"/>
    <w:rsid w:val="00782926"/>
    <w:rsid w:val="007865AB"/>
    <w:rsid w:val="00787EA6"/>
    <w:rsid w:val="00791C52"/>
    <w:rsid w:val="007A35B4"/>
    <w:rsid w:val="007A4759"/>
    <w:rsid w:val="007A7CBB"/>
    <w:rsid w:val="007B0515"/>
    <w:rsid w:val="007B502B"/>
    <w:rsid w:val="007C0E8C"/>
    <w:rsid w:val="007C29DC"/>
    <w:rsid w:val="007C5876"/>
    <w:rsid w:val="007C6C05"/>
    <w:rsid w:val="007E0E62"/>
    <w:rsid w:val="007E254D"/>
    <w:rsid w:val="007E55EF"/>
    <w:rsid w:val="007E6852"/>
    <w:rsid w:val="007E7BBC"/>
    <w:rsid w:val="007F356C"/>
    <w:rsid w:val="007F3F81"/>
    <w:rsid w:val="007F4863"/>
    <w:rsid w:val="007F5228"/>
    <w:rsid w:val="008000BC"/>
    <w:rsid w:val="00810B3E"/>
    <w:rsid w:val="008149B1"/>
    <w:rsid w:val="008162DC"/>
    <w:rsid w:val="00820D05"/>
    <w:rsid w:val="008220B1"/>
    <w:rsid w:val="00826867"/>
    <w:rsid w:val="008269EF"/>
    <w:rsid w:val="00831DCD"/>
    <w:rsid w:val="0083544F"/>
    <w:rsid w:val="00841E45"/>
    <w:rsid w:val="0084200D"/>
    <w:rsid w:val="00842170"/>
    <w:rsid w:val="00843F9F"/>
    <w:rsid w:val="00850D27"/>
    <w:rsid w:val="00852A97"/>
    <w:rsid w:val="00853663"/>
    <w:rsid w:val="00854402"/>
    <w:rsid w:val="00855B76"/>
    <w:rsid w:val="00860B13"/>
    <w:rsid w:val="008616B0"/>
    <w:rsid w:val="00861964"/>
    <w:rsid w:val="00861A1B"/>
    <w:rsid w:val="00863229"/>
    <w:rsid w:val="00881452"/>
    <w:rsid w:val="00881588"/>
    <w:rsid w:val="00890BB2"/>
    <w:rsid w:val="008956C7"/>
    <w:rsid w:val="008976F2"/>
    <w:rsid w:val="008A1BC3"/>
    <w:rsid w:val="008A5CE1"/>
    <w:rsid w:val="008B0DEC"/>
    <w:rsid w:val="008B1DF0"/>
    <w:rsid w:val="008B533A"/>
    <w:rsid w:val="008C28B7"/>
    <w:rsid w:val="008C4C5B"/>
    <w:rsid w:val="008C68FF"/>
    <w:rsid w:val="008D163E"/>
    <w:rsid w:val="008D3D8A"/>
    <w:rsid w:val="008E4E0A"/>
    <w:rsid w:val="008E4FAC"/>
    <w:rsid w:val="008F0809"/>
    <w:rsid w:val="008F1578"/>
    <w:rsid w:val="008F4BD1"/>
    <w:rsid w:val="008F73CF"/>
    <w:rsid w:val="009033C6"/>
    <w:rsid w:val="00906C34"/>
    <w:rsid w:val="00912DB5"/>
    <w:rsid w:val="009132D9"/>
    <w:rsid w:val="009157A0"/>
    <w:rsid w:val="00916780"/>
    <w:rsid w:val="00917158"/>
    <w:rsid w:val="00917248"/>
    <w:rsid w:val="009210D0"/>
    <w:rsid w:val="009243E5"/>
    <w:rsid w:val="00930877"/>
    <w:rsid w:val="0093283E"/>
    <w:rsid w:val="00935357"/>
    <w:rsid w:val="0093676B"/>
    <w:rsid w:val="00944DC8"/>
    <w:rsid w:val="00946FBB"/>
    <w:rsid w:val="009474C4"/>
    <w:rsid w:val="00951665"/>
    <w:rsid w:val="0095515B"/>
    <w:rsid w:val="00955E71"/>
    <w:rsid w:val="009563B9"/>
    <w:rsid w:val="00957E69"/>
    <w:rsid w:val="00963A08"/>
    <w:rsid w:val="009644C1"/>
    <w:rsid w:val="00965556"/>
    <w:rsid w:val="00966872"/>
    <w:rsid w:val="00966CBF"/>
    <w:rsid w:val="0097138E"/>
    <w:rsid w:val="0097757A"/>
    <w:rsid w:val="009803BE"/>
    <w:rsid w:val="00981E20"/>
    <w:rsid w:val="0098456C"/>
    <w:rsid w:val="00986A74"/>
    <w:rsid w:val="009902A7"/>
    <w:rsid w:val="00993BB2"/>
    <w:rsid w:val="009A306F"/>
    <w:rsid w:val="009B15B8"/>
    <w:rsid w:val="009B2561"/>
    <w:rsid w:val="009B42B4"/>
    <w:rsid w:val="009B5260"/>
    <w:rsid w:val="009B7092"/>
    <w:rsid w:val="009C01FD"/>
    <w:rsid w:val="009C31B4"/>
    <w:rsid w:val="009C31F6"/>
    <w:rsid w:val="009C45C5"/>
    <w:rsid w:val="009C7911"/>
    <w:rsid w:val="009D27ED"/>
    <w:rsid w:val="009D436F"/>
    <w:rsid w:val="009E3F00"/>
    <w:rsid w:val="009E46C7"/>
    <w:rsid w:val="009E547C"/>
    <w:rsid w:val="009E5BF0"/>
    <w:rsid w:val="009F204D"/>
    <w:rsid w:val="009F5F3B"/>
    <w:rsid w:val="00A00CEA"/>
    <w:rsid w:val="00A0140A"/>
    <w:rsid w:val="00A032A5"/>
    <w:rsid w:val="00A04795"/>
    <w:rsid w:val="00A0602C"/>
    <w:rsid w:val="00A10A9B"/>
    <w:rsid w:val="00A15B72"/>
    <w:rsid w:val="00A16237"/>
    <w:rsid w:val="00A170A0"/>
    <w:rsid w:val="00A226EC"/>
    <w:rsid w:val="00A229E4"/>
    <w:rsid w:val="00A25198"/>
    <w:rsid w:val="00A30776"/>
    <w:rsid w:val="00A40B88"/>
    <w:rsid w:val="00A41EF8"/>
    <w:rsid w:val="00A553DB"/>
    <w:rsid w:val="00A55D52"/>
    <w:rsid w:val="00A56BC2"/>
    <w:rsid w:val="00A62467"/>
    <w:rsid w:val="00A63BAB"/>
    <w:rsid w:val="00A64BAD"/>
    <w:rsid w:val="00A64EC7"/>
    <w:rsid w:val="00A7154D"/>
    <w:rsid w:val="00A727E6"/>
    <w:rsid w:val="00A837ED"/>
    <w:rsid w:val="00A87F59"/>
    <w:rsid w:val="00A9041C"/>
    <w:rsid w:val="00A904BE"/>
    <w:rsid w:val="00A92EBC"/>
    <w:rsid w:val="00A940B4"/>
    <w:rsid w:val="00AA3F5C"/>
    <w:rsid w:val="00AB58F4"/>
    <w:rsid w:val="00AC0302"/>
    <w:rsid w:val="00AC5DDE"/>
    <w:rsid w:val="00AC627A"/>
    <w:rsid w:val="00AC675A"/>
    <w:rsid w:val="00AD3470"/>
    <w:rsid w:val="00AD3ED4"/>
    <w:rsid w:val="00AE36B0"/>
    <w:rsid w:val="00AE4328"/>
    <w:rsid w:val="00AE647C"/>
    <w:rsid w:val="00AF0F1D"/>
    <w:rsid w:val="00AF3CBB"/>
    <w:rsid w:val="00AF5D23"/>
    <w:rsid w:val="00AF7014"/>
    <w:rsid w:val="00B01F6D"/>
    <w:rsid w:val="00B02262"/>
    <w:rsid w:val="00B039E1"/>
    <w:rsid w:val="00B046A6"/>
    <w:rsid w:val="00B10F84"/>
    <w:rsid w:val="00B11021"/>
    <w:rsid w:val="00B11D35"/>
    <w:rsid w:val="00B13C31"/>
    <w:rsid w:val="00B24228"/>
    <w:rsid w:val="00B25636"/>
    <w:rsid w:val="00B36371"/>
    <w:rsid w:val="00B36E31"/>
    <w:rsid w:val="00B40BF7"/>
    <w:rsid w:val="00B4187C"/>
    <w:rsid w:val="00B440AA"/>
    <w:rsid w:val="00B61020"/>
    <w:rsid w:val="00B747FE"/>
    <w:rsid w:val="00B7618D"/>
    <w:rsid w:val="00B77C8B"/>
    <w:rsid w:val="00B80759"/>
    <w:rsid w:val="00B840FD"/>
    <w:rsid w:val="00B8751A"/>
    <w:rsid w:val="00B91E23"/>
    <w:rsid w:val="00B941E4"/>
    <w:rsid w:val="00BA0BA5"/>
    <w:rsid w:val="00BC45E3"/>
    <w:rsid w:val="00BC5432"/>
    <w:rsid w:val="00BD1375"/>
    <w:rsid w:val="00BE0023"/>
    <w:rsid w:val="00BE20B4"/>
    <w:rsid w:val="00BE4D68"/>
    <w:rsid w:val="00BF5E4B"/>
    <w:rsid w:val="00BF635E"/>
    <w:rsid w:val="00C016A4"/>
    <w:rsid w:val="00C05C68"/>
    <w:rsid w:val="00C111DB"/>
    <w:rsid w:val="00C15F2B"/>
    <w:rsid w:val="00C15F36"/>
    <w:rsid w:val="00C16F87"/>
    <w:rsid w:val="00C22880"/>
    <w:rsid w:val="00C2348F"/>
    <w:rsid w:val="00C33454"/>
    <w:rsid w:val="00C33B17"/>
    <w:rsid w:val="00C3497C"/>
    <w:rsid w:val="00C3638B"/>
    <w:rsid w:val="00C40E44"/>
    <w:rsid w:val="00C42BA9"/>
    <w:rsid w:val="00C43D6F"/>
    <w:rsid w:val="00C51117"/>
    <w:rsid w:val="00C53476"/>
    <w:rsid w:val="00C56C2C"/>
    <w:rsid w:val="00C61834"/>
    <w:rsid w:val="00C627E3"/>
    <w:rsid w:val="00C714F5"/>
    <w:rsid w:val="00C71F60"/>
    <w:rsid w:val="00C73E0E"/>
    <w:rsid w:val="00C74764"/>
    <w:rsid w:val="00C75744"/>
    <w:rsid w:val="00C80DE4"/>
    <w:rsid w:val="00C820F6"/>
    <w:rsid w:val="00C82781"/>
    <w:rsid w:val="00C827B1"/>
    <w:rsid w:val="00C843D6"/>
    <w:rsid w:val="00C92ACA"/>
    <w:rsid w:val="00CA00DE"/>
    <w:rsid w:val="00CA6253"/>
    <w:rsid w:val="00CA6B81"/>
    <w:rsid w:val="00CB4726"/>
    <w:rsid w:val="00CB662A"/>
    <w:rsid w:val="00CC04BF"/>
    <w:rsid w:val="00CC0F3B"/>
    <w:rsid w:val="00CC7728"/>
    <w:rsid w:val="00CD0924"/>
    <w:rsid w:val="00CD0B59"/>
    <w:rsid w:val="00CD4CB4"/>
    <w:rsid w:val="00CD5DF7"/>
    <w:rsid w:val="00CD7CDD"/>
    <w:rsid w:val="00CE5703"/>
    <w:rsid w:val="00CF09A6"/>
    <w:rsid w:val="00CF1F71"/>
    <w:rsid w:val="00CF34F8"/>
    <w:rsid w:val="00CF3D62"/>
    <w:rsid w:val="00CF5B5C"/>
    <w:rsid w:val="00CF68CA"/>
    <w:rsid w:val="00CF6F13"/>
    <w:rsid w:val="00D006FC"/>
    <w:rsid w:val="00D04689"/>
    <w:rsid w:val="00D05358"/>
    <w:rsid w:val="00D06BFC"/>
    <w:rsid w:val="00D11A6D"/>
    <w:rsid w:val="00D13178"/>
    <w:rsid w:val="00D13D70"/>
    <w:rsid w:val="00D14E48"/>
    <w:rsid w:val="00D17D4A"/>
    <w:rsid w:val="00D213B4"/>
    <w:rsid w:val="00D22A01"/>
    <w:rsid w:val="00D2393B"/>
    <w:rsid w:val="00D2405F"/>
    <w:rsid w:val="00D24799"/>
    <w:rsid w:val="00D31861"/>
    <w:rsid w:val="00D328F1"/>
    <w:rsid w:val="00D33A13"/>
    <w:rsid w:val="00D36AAC"/>
    <w:rsid w:val="00D409C9"/>
    <w:rsid w:val="00D444A7"/>
    <w:rsid w:val="00D45444"/>
    <w:rsid w:val="00D5101C"/>
    <w:rsid w:val="00D54C47"/>
    <w:rsid w:val="00D57566"/>
    <w:rsid w:val="00D61036"/>
    <w:rsid w:val="00D628AF"/>
    <w:rsid w:val="00D76C7B"/>
    <w:rsid w:val="00D7717C"/>
    <w:rsid w:val="00D8583D"/>
    <w:rsid w:val="00D85E5E"/>
    <w:rsid w:val="00D87DEA"/>
    <w:rsid w:val="00D905BC"/>
    <w:rsid w:val="00D90758"/>
    <w:rsid w:val="00D91FC1"/>
    <w:rsid w:val="00D92C74"/>
    <w:rsid w:val="00D92DE6"/>
    <w:rsid w:val="00DA071B"/>
    <w:rsid w:val="00DB21D8"/>
    <w:rsid w:val="00DB27B7"/>
    <w:rsid w:val="00DB27FA"/>
    <w:rsid w:val="00DB2916"/>
    <w:rsid w:val="00DB2B6A"/>
    <w:rsid w:val="00DB3A93"/>
    <w:rsid w:val="00DB6226"/>
    <w:rsid w:val="00DC0656"/>
    <w:rsid w:val="00DC1778"/>
    <w:rsid w:val="00DC22EE"/>
    <w:rsid w:val="00DC5478"/>
    <w:rsid w:val="00DD1125"/>
    <w:rsid w:val="00DD2465"/>
    <w:rsid w:val="00DF2327"/>
    <w:rsid w:val="00DF3636"/>
    <w:rsid w:val="00DF49E6"/>
    <w:rsid w:val="00E00613"/>
    <w:rsid w:val="00E04D62"/>
    <w:rsid w:val="00E065E7"/>
    <w:rsid w:val="00E06992"/>
    <w:rsid w:val="00E12481"/>
    <w:rsid w:val="00E135D3"/>
    <w:rsid w:val="00E21EAE"/>
    <w:rsid w:val="00E22AAF"/>
    <w:rsid w:val="00E22C89"/>
    <w:rsid w:val="00E24CE4"/>
    <w:rsid w:val="00E25AAF"/>
    <w:rsid w:val="00E27275"/>
    <w:rsid w:val="00E3359B"/>
    <w:rsid w:val="00E35956"/>
    <w:rsid w:val="00E37E03"/>
    <w:rsid w:val="00E42801"/>
    <w:rsid w:val="00E45A37"/>
    <w:rsid w:val="00E45A71"/>
    <w:rsid w:val="00E4651A"/>
    <w:rsid w:val="00E536E3"/>
    <w:rsid w:val="00E551A0"/>
    <w:rsid w:val="00E56D4C"/>
    <w:rsid w:val="00E6263A"/>
    <w:rsid w:val="00E6323D"/>
    <w:rsid w:val="00E648CC"/>
    <w:rsid w:val="00E65F77"/>
    <w:rsid w:val="00E6604E"/>
    <w:rsid w:val="00E802F9"/>
    <w:rsid w:val="00E84C52"/>
    <w:rsid w:val="00E91E7C"/>
    <w:rsid w:val="00E935B5"/>
    <w:rsid w:val="00E944CB"/>
    <w:rsid w:val="00E97C53"/>
    <w:rsid w:val="00EA0340"/>
    <w:rsid w:val="00EA1D11"/>
    <w:rsid w:val="00EA1F76"/>
    <w:rsid w:val="00EA1FBB"/>
    <w:rsid w:val="00EA2C2A"/>
    <w:rsid w:val="00EA6B15"/>
    <w:rsid w:val="00EB0E89"/>
    <w:rsid w:val="00EB697B"/>
    <w:rsid w:val="00EC193F"/>
    <w:rsid w:val="00EC1D53"/>
    <w:rsid w:val="00EC208E"/>
    <w:rsid w:val="00ED0C51"/>
    <w:rsid w:val="00ED134C"/>
    <w:rsid w:val="00ED5D6D"/>
    <w:rsid w:val="00ED6075"/>
    <w:rsid w:val="00EE27EC"/>
    <w:rsid w:val="00EF1FF2"/>
    <w:rsid w:val="00EF2BCE"/>
    <w:rsid w:val="00EF3215"/>
    <w:rsid w:val="00EF4B7B"/>
    <w:rsid w:val="00EF7438"/>
    <w:rsid w:val="00F01208"/>
    <w:rsid w:val="00F03971"/>
    <w:rsid w:val="00F03D9B"/>
    <w:rsid w:val="00F04D2D"/>
    <w:rsid w:val="00F07407"/>
    <w:rsid w:val="00F160F6"/>
    <w:rsid w:val="00F21526"/>
    <w:rsid w:val="00F22105"/>
    <w:rsid w:val="00F24D40"/>
    <w:rsid w:val="00F305BE"/>
    <w:rsid w:val="00F323C2"/>
    <w:rsid w:val="00F345DD"/>
    <w:rsid w:val="00F34899"/>
    <w:rsid w:val="00F3692F"/>
    <w:rsid w:val="00F40867"/>
    <w:rsid w:val="00F4222C"/>
    <w:rsid w:val="00F44FC9"/>
    <w:rsid w:val="00F512D0"/>
    <w:rsid w:val="00F52FA1"/>
    <w:rsid w:val="00F53B1B"/>
    <w:rsid w:val="00F53B4F"/>
    <w:rsid w:val="00F61EBE"/>
    <w:rsid w:val="00F628C1"/>
    <w:rsid w:val="00F64E73"/>
    <w:rsid w:val="00F81320"/>
    <w:rsid w:val="00F8177E"/>
    <w:rsid w:val="00F860F4"/>
    <w:rsid w:val="00F87512"/>
    <w:rsid w:val="00F937A7"/>
    <w:rsid w:val="00F9771E"/>
    <w:rsid w:val="00F97B23"/>
    <w:rsid w:val="00FA3D82"/>
    <w:rsid w:val="00FA42AD"/>
    <w:rsid w:val="00FA6985"/>
    <w:rsid w:val="00FB1537"/>
    <w:rsid w:val="00FB3323"/>
    <w:rsid w:val="00FB5600"/>
    <w:rsid w:val="00FC0217"/>
    <w:rsid w:val="00FC22FB"/>
    <w:rsid w:val="00FC7530"/>
    <w:rsid w:val="00FD52DD"/>
    <w:rsid w:val="00FE1A31"/>
    <w:rsid w:val="00FE449D"/>
    <w:rsid w:val="00FE640C"/>
    <w:rsid w:val="00FE7206"/>
    <w:rsid w:val="00FF0993"/>
    <w:rsid w:val="00FF3BD1"/>
    <w:rsid w:val="00FF6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4B5D"/>
  <w15:docId w15:val="{40179612-6781-4CEF-A381-97C80B9A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091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3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A73"/>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713A73"/>
    <w:rPr>
      <w:sz w:val="16"/>
      <w:szCs w:val="16"/>
    </w:rPr>
  </w:style>
  <w:style w:type="paragraph" w:styleId="Tekstkomentarza">
    <w:name w:val="annotation text"/>
    <w:basedOn w:val="Normalny"/>
    <w:link w:val="TekstkomentarzaZnak"/>
    <w:uiPriority w:val="99"/>
    <w:semiHidden/>
    <w:unhideWhenUsed/>
    <w:rsid w:val="00713A73"/>
    <w:pPr>
      <w:spacing w:after="160"/>
    </w:pPr>
    <w:rPr>
      <w:rFonts w:asciiTheme="minorHAnsi" w:eastAsiaTheme="minorHAnsi" w:hAnsiTheme="minorHAnsi" w:cstheme="minorBidi"/>
      <w:lang w:val="en-GB" w:eastAsia="en-US"/>
    </w:rPr>
  </w:style>
  <w:style w:type="character" w:customStyle="1" w:styleId="TekstkomentarzaZnak">
    <w:name w:val="Tekst komentarza Znak"/>
    <w:basedOn w:val="Domylnaczcionkaakapitu"/>
    <w:link w:val="Tekstkomentarza"/>
    <w:uiPriority w:val="99"/>
    <w:semiHidden/>
    <w:rsid w:val="00713A73"/>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710">
      <w:bodyDiv w:val="1"/>
      <w:marLeft w:val="0"/>
      <w:marRight w:val="0"/>
      <w:marTop w:val="0"/>
      <w:marBottom w:val="0"/>
      <w:divBdr>
        <w:top w:val="none" w:sz="0" w:space="0" w:color="auto"/>
        <w:left w:val="none" w:sz="0" w:space="0" w:color="auto"/>
        <w:bottom w:val="none" w:sz="0" w:space="0" w:color="auto"/>
        <w:right w:val="none" w:sz="0" w:space="0" w:color="auto"/>
      </w:divBdr>
    </w:div>
    <w:div w:id="96489522">
      <w:bodyDiv w:val="1"/>
      <w:marLeft w:val="0"/>
      <w:marRight w:val="0"/>
      <w:marTop w:val="0"/>
      <w:marBottom w:val="0"/>
      <w:divBdr>
        <w:top w:val="none" w:sz="0" w:space="0" w:color="auto"/>
        <w:left w:val="none" w:sz="0" w:space="0" w:color="auto"/>
        <w:bottom w:val="none" w:sz="0" w:space="0" w:color="auto"/>
        <w:right w:val="none" w:sz="0" w:space="0" w:color="auto"/>
      </w:divBdr>
    </w:div>
    <w:div w:id="107089430">
      <w:bodyDiv w:val="1"/>
      <w:marLeft w:val="0"/>
      <w:marRight w:val="0"/>
      <w:marTop w:val="0"/>
      <w:marBottom w:val="0"/>
      <w:divBdr>
        <w:top w:val="none" w:sz="0" w:space="0" w:color="auto"/>
        <w:left w:val="none" w:sz="0" w:space="0" w:color="auto"/>
        <w:bottom w:val="none" w:sz="0" w:space="0" w:color="auto"/>
        <w:right w:val="none" w:sz="0" w:space="0" w:color="auto"/>
      </w:divBdr>
    </w:div>
    <w:div w:id="306011329">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42703963">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459147643">
      <w:bodyDiv w:val="1"/>
      <w:marLeft w:val="0"/>
      <w:marRight w:val="0"/>
      <w:marTop w:val="0"/>
      <w:marBottom w:val="0"/>
      <w:divBdr>
        <w:top w:val="none" w:sz="0" w:space="0" w:color="auto"/>
        <w:left w:val="none" w:sz="0" w:space="0" w:color="auto"/>
        <w:bottom w:val="none" w:sz="0" w:space="0" w:color="auto"/>
        <w:right w:val="none" w:sz="0" w:space="0" w:color="auto"/>
      </w:divBdr>
      <w:divsChild>
        <w:div w:id="733352292">
          <w:marLeft w:val="2849"/>
          <w:marRight w:val="0"/>
          <w:marTop w:val="0"/>
          <w:marBottom w:val="0"/>
          <w:divBdr>
            <w:top w:val="none" w:sz="0" w:space="0" w:color="auto"/>
            <w:left w:val="none" w:sz="0" w:space="0" w:color="auto"/>
            <w:bottom w:val="none" w:sz="0" w:space="0" w:color="auto"/>
            <w:right w:val="none" w:sz="0" w:space="0" w:color="auto"/>
          </w:divBdr>
          <w:divsChild>
            <w:div w:id="1780369848">
              <w:marLeft w:val="0"/>
              <w:marRight w:val="0"/>
              <w:marTop w:val="0"/>
              <w:marBottom w:val="0"/>
              <w:divBdr>
                <w:top w:val="none" w:sz="0" w:space="0" w:color="auto"/>
                <w:left w:val="none" w:sz="0" w:space="0" w:color="auto"/>
                <w:bottom w:val="none" w:sz="0" w:space="0" w:color="auto"/>
                <w:right w:val="none" w:sz="0" w:space="0" w:color="auto"/>
              </w:divBdr>
            </w:div>
          </w:divsChild>
        </w:div>
        <w:div w:id="1085146076">
          <w:marLeft w:val="0"/>
          <w:marRight w:val="0"/>
          <w:marTop w:val="0"/>
          <w:marBottom w:val="0"/>
          <w:divBdr>
            <w:top w:val="none" w:sz="0" w:space="0" w:color="auto"/>
            <w:left w:val="none" w:sz="0" w:space="0" w:color="auto"/>
            <w:bottom w:val="none" w:sz="0" w:space="0" w:color="auto"/>
            <w:right w:val="none" w:sz="0" w:space="0" w:color="auto"/>
          </w:divBdr>
          <w:divsChild>
            <w:div w:id="869419048">
              <w:marLeft w:val="0"/>
              <w:marRight w:val="0"/>
              <w:marTop w:val="0"/>
              <w:marBottom w:val="60"/>
              <w:divBdr>
                <w:top w:val="none" w:sz="0" w:space="0" w:color="auto"/>
                <w:left w:val="none" w:sz="0" w:space="0" w:color="auto"/>
                <w:bottom w:val="none" w:sz="0" w:space="0" w:color="auto"/>
                <w:right w:val="none" w:sz="0" w:space="0" w:color="auto"/>
              </w:divBdr>
            </w:div>
            <w:div w:id="13709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59176">
      <w:bodyDiv w:val="1"/>
      <w:marLeft w:val="0"/>
      <w:marRight w:val="0"/>
      <w:marTop w:val="0"/>
      <w:marBottom w:val="0"/>
      <w:divBdr>
        <w:top w:val="none" w:sz="0" w:space="0" w:color="auto"/>
        <w:left w:val="none" w:sz="0" w:space="0" w:color="auto"/>
        <w:bottom w:val="none" w:sz="0" w:space="0" w:color="auto"/>
        <w:right w:val="none" w:sz="0" w:space="0" w:color="auto"/>
      </w:divBdr>
    </w:div>
    <w:div w:id="761952739">
      <w:bodyDiv w:val="1"/>
      <w:marLeft w:val="0"/>
      <w:marRight w:val="0"/>
      <w:marTop w:val="0"/>
      <w:marBottom w:val="0"/>
      <w:divBdr>
        <w:top w:val="none" w:sz="0" w:space="0" w:color="auto"/>
        <w:left w:val="none" w:sz="0" w:space="0" w:color="auto"/>
        <w:bottom w:val="none" w:sz="0" w:space="0" w:color="auto"/>
        <w:right w:val="none" w:sz="0" w:space="0" w:color="auto"/>
      </w:divBdr>
      <w:divsChild>
        <w:div w:id="128400643">
          <w:marLeft w:val="0"/>
          <w:marRight w:val="0"/>
          <w:marTop w:val="0"/>
          <w:marBottom w:val="60"/>
          <w:divBdr>
            <w:top w:val="none" w:sz="0" w:space="0" w:color="auto"/>
            <w:left w:val="none" w:sz="0" w:space="0" w:color="auto"/>
            <w:bottom w:val="none" w:sz="0" w:space="0" w:color="auto"/>
            <w:right w:val="none" w:sz="0" w:space="0" w:color="auto"/>
          </w:divBdr>
        </w:div>
        <w:div w:id="714356723">
          <w:marLeft w:val="0"/>
          <w:marRight w:val="0"/>
          <w:marTop w:val="0"/>
          <w:marBottom w:val="60"/>
          <w:divBdr>
            <w:top w:val="none" w:sz="0" w:space="0" w:color="auto"/>
            <w:left w:val="none" w:sz="0" w:space="0" w:color="auto"/>
            <w:bottom w:val="none" w:sz="0" w:space="0" w:color="auto"/>
            <w:right w:val="none" w:sz="0" w:space="0" w:color="auto"/>
          </w:divBdr>
        </w:div>
        <w:div w:id="1916931654">
          <w:marLeft w:val="0"/>
          <w:marRight w:val="0"/>
          <w:marTop w:val="0"/>
          <w:marBottom w:val="0"/>
          <w:divBdr>
            <w:top w:val="none" w:sz="0" w:space="0" w:color="auto"/>
            <w:left w:val="none" w:sz="0" w:space="0" w:color="auto"/>
            <w:bottom w:val="none" w:sz="0" w:space="0" w:color="auto"/>
            <w:right w:val="none" w:sz="0" w:space="0" w:color="auto"/>
          </w:divBdr>
        </w:div>
      </w:divsChild>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797139711">
      <w:bodyDiv w:val="1"/>
      <w:marLeft w:val="0"/>
      <w:marRight w:val="0"/>
      <w:marTop w:val="0"/>
      <w:marBottom w:val="0"/>
      <w:divBdr>
        <w:top w:val="none" w:sz="0" w:space="0" w:color="auto"/>
        <w:left w:val="none" w:sz="0" w:space="0" w:color="auto"/>
        <w:bottom w:val="none" w:sz="0" w:space="0" w:color="auto"/>
        <w:right w:val="none" w:sz="0" w:space="0" w:color="auto"/>
      </w:divBdr>
    </w:div>
    <w:div w:id="844251776">
      <w:bodyDiv w:val="1"/>
      <w:marLeft w:val="0"/>
      <w:marRight w:val="0"/>
      <w:marTop w:val="0"/>
      <w:marBottom w:val="0"/>
      <w:divBdr>
        <w:top w:val="none" w:sz="0" w:space="0" w:color="auto"/>
        <w:left w:val="none" w:sz="0" w:space="0" w:color="auto"/>
        <w:bottom w:val="none" w:sz="0" w:space="0" w:color="auto"/>
        <w:right w:val="none" w:sz="0" w:space="0" w:color="auto"/>
      </w:divBdr>
    </w:div>
    <w:div w:id="884101996">
      <w:bodyDiv w:val="1"/>
      <w:marLeft w:val="0"/>
      <w:marRight w:val="0"/>
      <w:marTop w:val="0"/>
      <w:marBottom w:val="0"/>
      <w:divBdr>
        <w:top w:val="none" w:sz="0" w:space="0" w:color="auto"/>
        <w:left w:val="none" w:sz="0" w:space="0" w:color="auto"/>
        <w:bottom w:val="none" w:sz="0" w:space="0" w:color="auto"/>
        <w:right w:val="none" w:sz="0" w:space="0" w:color="auto"/>
      </w:divBdr>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 w:id="20469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admin@man.pozna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dkornik@man.poznan.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od.idpan@man.poznan.pl" TargetMode="External"/><Relationship Id="rId5" Type="http://schemas.openxmlformats.org/officeDocument/2006/relationships/webSettings" Target="webSettings.xml"/><Relationship Id="rId10" Type="http://schemas.openxmlformats.org/officeDocument/2006/relationships/hyperlink" Target="mailto:idadmin" TargetMode="External"/><Relationship Id="rId4" Type="http://schemas.openxmlformats.org/officeDocument/2006/relationships/settings" Target="settings.xml"/><Relationship Id="rId9" Type="http://schemas.openxmlformats.org/officeDocument/2006/relationships/hyperlink" Target="http://www.idpan.poznan.pl/bi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F390-051D-475A-A2F5-A43788ECC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2885</Words>
  <Characters>17312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Damian Maciejewski</cp:lastModifiedBy>
  <cp:revision>2</cp:revision>
  <cp:lastPrinted>2021-12-03T12:04:00Z</cp:lastPrinted>
  <dcterms:created xsi:type="dcterms:W3CDTF">2021-12-03T14:23:00Z</dcterms:created>
  <dcterms:modified xsi:type="dcterms:W3CDTF">2021-12-03T14:23:00Z</dcterms:modified>
</cp:coreProperties>
</file>