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616A" w14:textId="77777777" w:rsidR="00CA5B8F" w:rsidRPr="00136F49" w:rsidRDefault="00CA5B8F" w:rsidP="00CA5B8F">
      <w:pPr>
        <w:widowControl w:val="0"/>
        <w:rPr>
          <w:rFonts w:ascii="Cambria" w:hAnsi="Cambria"/>
        </w:rPr>
      </w:pPr>
      <w:r w:rsidRPr="00AD1312">
        <w:rPr>
          <w:rFonts w:ascii="Cambria" w:hAnsi="Cambria"/>
          <w:lang w:val="pl-PL"/>
        </w:rPr>
        <w:t>Załącznik nr 3 do Regulaminu przeprowadzania postępowań w sprawie nadania stopnia doktora w Instytucie Dendrologii Polskiej Akademii Nauk</w:t>
      </w:r>
      <w:r>
        <w:rPr>
          <w:rFonts w:ascii="Cambria" w:hAnsi="Cambria"/>
          <w:lang w:val="pl-PL"/>
        </w:rPr>
        <w:t xml:space="preserve"> / </w:t>
      </w:r>
      <w:r w:rsidRPr="00CA5B8F">
        <w:rPr>
          <w:rFonts w:ascii="Cambria" w:hAnsi="Cambria"/>
          <w:color w:val="0070C0"/>
        </w:rPr>
        <w:t xml:space="preserve">Appendix No 3 to the Rules and Regulations for the award of the degree of </w:t>
      </w:r>
      <w:proofErr w:type="spellStart"/>
      <w:r w:rsidRPr="00CA5B8F">
        <w:rPr>
          <w:rFonts w:ascii="Cambria" w:hAnsi="Cambria"/>
          <w:color w:val="0070C0"/>
        </w:rPr>
        <w:t>doktor</w:t>
      </w:r>
      <w:proofErr w:type="spellEnd"/>
      <w:r w:rsidRPr="00CA5B8F">
        <w:rPr>
          <w:rFonts w:ascii="Cambria" w:hAnsi="Cambria"/>
          <w:color w:val="0070C0"/>
        </w:rPr>
        <w:t xml:space="preserve"> </w:t>
      </w:r>
      <w:r w:rsidRPr="00CA5B8F">
        <w:rPr>
          <w:rFonts w:ascii="Cambria" w:hAnsi="Cambria"/>
          <w:i/>
          <w:color w:val="0070C0"/>
        </w:rPr>
        <w:t>[PhD]</w:t>
      </w:r>
      <w:r w:rsidRPr="00CA5B8F">
        <w:rPr>
          <w:rFonts w:ascii="Cambria" w:hAnsi="Cambria"/>
          <w:color w:val="0070C0"/>
        </w:rPr>
        <w:t xml:space="preserve"> at the Institute of Dendrology, Polish Academy of Sciences</w:t>
      </w:r>
    </w:p>
    <w:p w14:paraId="1A5F3103" w14:textId="77777777" w:rsidR="00CA5B8F" w:rsidRPr="00AD1312" w:rsidRDefault="00CA5B8F" w:rsidP="00CA5B8F">
      <w:pPr>
        <w:rPr>
          <w:rFonts w:ascii="Cambria" w:hAnsi="Cambria"/>
          <w:lang w:val="pl-PL"/>
        </w:rPr>
      </w:pPr>
    </w:p>
    <w:p w14:paraId="50E7F2F7" w14:textId="5272931C" w:rsidR="00CA5B8F" w:rsidRPr="001A55C4" w:rsidRDefault="00CA5B8F" w:rsidP="00CA5B8F">
      <w:pPr>
        <w:rPr>
          <w:rFonts w:ascii="Cambria" w:hAnsi="Cambria"/>
          <w:b/>
          <w:bCs/>
        </w:rPr>
      </w:pPr>
      <w:proofErr w:type="spellStart"/>
      <w:r w:rsidRPr="001A55C4">
        <w:rPr>
          <w:rFonts w:ascii="Cambria" w:hAnsi="Cambria"/>
          <w:b/>
          <w:bCs/>
        </w:rPr>
        <w:t>Koncepcja</w:t>
      </w:r>
      <w:proofErr w:type="spellEnd"/>
      <w:r w:rsidRPr="001A55C4">
        <w:rPr>
          <w:rFonts w:ascii="Cambria" w:hAnsi="Cambria"/>
          <w:b/>
          <w:bCs/>
        </w:rPr>
        <w:t xml:space="preserve"> </w:t>
      </w:r>
      <w:proofErr w:type="spellStart"/>
      <w:r w:rsidRPr="001A55C4">
        <w:rPr>
          <w:rFonts w:ascii="Cambria" w:hAnsi="Cambria"/>
          <w:b/>
          <w:bCs/>
        </w:rPr>
        <w:t>rozprawy</w:t>
      </w:r>
      <w:proofErr w:type="spellEnd"/>
      <w:r w:rsidRPr="001A55C4">
        <w:rPr>
          <w:rFonts w:ascii="Cambria" w:hAnsi="Cambria"/>
          <w:b/>
          <w:bCs/>
        </w:rPr>
        <w:t xml:space="preserve"> doktorskiej</w:t>
      </w:r>
      <w:r w:rsidRPr="001A55C4">
        <w:rPr>
          <w:rFonts w:ascii="Cambria" w:hAnsi="Cambria"/>
          <w:b/>
          <w:bCs/>
          <w:vertAlign w:val="superscript"/>
        </w:rPr>
        <w:t xml:space="preserve">1 </w:t>
      </w:r>
      <w:r w:rsidRPr="001A55C4">
        <w:rPr>
          <w:rFonts w:ascii="Cambria" w:hAnsi="Cambria"/>
          <w:b/>
          <w:bCs/>
        </w:rPr>
        <w:t xml:space="preserve">/ </w:t>
      </w:r>
      <w:r w:rsidRPr="001A55C4">
        <w:rPr>
          <w:rFonts w:ascii="Cambria" w:hAnsi="Cambria"/>
          <w:b/>
          <w:bCs/>
          <w:color w:val="0070C0"/>
        </w:rPr>
        <w:t>The concept of doctoral dissertation</w:t>
      </w:r>
      <w:r w:rsidRPr="001A55C4">
        <w:rPr>
          <w:rFonts w:ascii="Cambria" w:hAnsi="Cambria"/>
          <w:b/>
          <w:bCs/>
          <w:color w:val="0070C0"/>
          <w:vertAlign w:val="superscript"/>
        </w:rPr>
        <w:t>1</w:t>
      </w:r>
    </w:p>
    <w:p w14:paraId="6D60D461" w14:textId="01F99C68" w:rsidR="00CA5B8F" w:rsidRPr="00CA5B8F" w:rsidRDefault="00CA5B8F" w:rsidP="00CA5B8F">
      <w:pPr>
        <w:widowControl w:val="0"/>
        <w:rPr>
          <w:rFonts w:ascii="Cambria" w:hAnsi="Cambria"/>
        </w:rPr>
      </w:pPr>
      <w:proofErr w:type="spellStart"/>
      <w:r w:rsidRPr="00CA5B8F">
        <w:rPr>
          <w:rFonts w:ascii="Cambria" w:hAnsi="Cambria"/>
        </w:rPr>
        <w:t>Wstępne</w:t>
      </w:r>
      <w:proofErr w:type="spellEnd"/>
      <w:r w:rsidRPr="00CA5B8F">
        <w:rPr>
          <w:rFonts w:ascii="Cambria" w:hAnsi="Cambria"/>
        </w:rPr>
        <w:t xml:space="preserve"> </w:t>
      </w:r>
      <w:proofErr w:type="spellStart"/>
      <w:r w:rsidRPr="00CA5B8F">
        <w:rPr>
          <w:rFonts w:ascii="Cambria" w:hAnsi="Cambria"/>
        </w:rPr>
        <w:t>cele</w:t>
      </w:r>
      <w:proofErr w:type="spellEnd"/>
      <w:r w:rsidRPr="00CA5B8F">
        <w:rPr>
          <w:rFonts w:ascii="Cambria" w:hAnsi="Cambria"/>
        </w:rPr>
        <w:t xml:space="preserve"> </w:t>
      </w:r>
      <w:proofErr w:type="spellStart"/>
      <w:r w:rsidRPr="00CA5B8F">
        <w:rPr>
          <w:rFonts w:ascii="Cambria" w:hAnsi="Cambria"/>
        </w:rPr>
        <w:t>i</w:t>
      </w:r>
      <w:proofErr w:type="spellEnd"/>
      <w:r w:rsidRPr="00CA5B8F">
        <w:rPr>
          <w:rFonts w:ascii="Cambria" w:hAnsi="Cambria"/>
        </w:rPr>
        <w:t xml:space="preserve"> </w:t>
      </w:r>
      <w:proofErr w:type="spellStart"/>
      <w:r w:rsidRPr="00CA5B8F">
        <w:rPr>
          <w:rFonts w:ascii="Cambria" w:hAnsi="Cambria"/>
        </w:rPr>
        <w:t>zakres</w:t>
      </w:r>
      <w:proofErr w:type="spellEnd"/>
      <w:r w:rsidRPr="00CA5B8F">
        <w:rPr>
          <w:rFonts w:ascii="Cambria" w:hAnsi="Cambria"/>
        </w:rPr>
        <w:t xml:space="preserve"> </w:t>
      </w:r>
      <w:proofErr w:type="spellStart"/>
      <w:r w:rsidRPr="00CA5B8F">
        <w:rPr>
          <w:rFonts w:ascii="Cambria" w:hAnsi="Cambria"/>
        </w:rPr>
        <w:t>badań</w:t>
      </w:r>
      <w:proofErr w:type="spellEnd"/>
      <w:r w:rsidRPr="00CA5B8F">
        <w:rPr>
          <w:rFonts w:ascii="Cambria" w:hAnsi="Cambria"/>
        </w:rPr>
        <w:t>/</w:t>
      </w:r>
      <w:proofErr w:type="spellStart"/>
      <w:r w:rsidRPr="00CA5B8F">
        <w:rPr>
          <w:rFonts w:ascii="Cambria" w:hAnsi="Cambria"/>
        </w:rPr>
        <w:t>hipotezy</w:t>
      </w:r>
      <w:proofErr w:type="spellEnd"/>
      <w:r w:rsidRPr="00CA5B8F">
        <w:rPr>
          <w:rFonts w:ascii="Cambria" w:hAnsi="Cambria"/>
        </w:rPr>
        <w:t xml:space="preserve"> </w:t>
      </w:r>
      <w:proofErr w:type="spellStart"/>
      <w:r w:rsidRPr="00CA5B8F">
        <w:rPr>
          <w:rFonts w:ascii="Cambria" w:hAnsi="Cambria"/>
        </w:rPr>
        <w:t>stawiane</w:t>
      </w:r>
      <w:proofErr w:type="spellEnd"/>
      <w:r w:rsidRPr="00CA5B8F">
        <w:rPr>
          <w:rFonts w:ascii="Cambria" w:hAnsi="Cambria"/>
        </w:rPr>
        <w:t xml:space="preserve"> w </w:t>
      </w:r>
      <w:proofErr w:type="spellStart"/>
      <w:r w:rsidRPr="00CA5B8F">
        <w:rPr>
          <w:rFonts w:ascii="Cambria" w:hAnsi="Cambria"/>
        </w:rPr>
        <w:t>rozprawie</w:t>
      </w:r>
      <w:proofErr w:type="spellEnd"/>
      <w:r w:rsidRPr="00CA5B8F">
        <w:rPr>
          <w:rFonts w:ascii="Cambria" w:hAnsi="Cambria"/>
        </w:rPr>
        <w:t xml:space="preserve"> / </w:t>
      </w:r>
      <w:r w:rsidRPr="00CA5B8F">
        <w:rPr>
          <w:rFonts w:ascii="Cambria" w:hAnsi="Cambria"/>
          <w:color w:val="0070C0"/>
        </w:rPr>
        <w:t>Initial objectives and scope of research / theses posed in the dissertation</w:t>
      </w:r>
      <w:r>
        <w:rPr>
          <w:rFonts w:ascii="Cambria" w:hAnsi="Cambria"/>
        </w:rPr>
        <w:t>.</w:t>
      </w:r>
    </w:p>
    <w:p w14:paraId="36C08799" w14:textId="77777777" w:rsidR="00CA5B8F" w:rsidRPr="001A55C4" w:rsidRDefault="00CA5B8F" w:rsidP="00CA5B8F">
      <w:pPr>
        <w:rPr>
          <w:rFonts w:ascii="Cambria" w:hAnsi="Cambria"/>
        </w:rPr>
      </w:pPr>
      <w:r w:rsidRPr="001A55C4">
        <w:rPr>
          <w:rFonts w:ascii="Cambria" w:hAnsi="Cambria"/>
        </w:rPr>
        <w:t xml:space="preserve">  </w:t>
      </w:r>
    </w:p>
    <w:p w14:paraId="32074FB8" w14:textId="2D1D9381" w:rsidR="006E2069" w:rsidRPr="00CA5B8F" w:rsidRDefault="00CA5B8F" w:rsidP="00CA5B8F">
      <w:pPr>
        <w:rPr>
          <w:lang w:val="pl-PL"/>
        </w:rPr>
      </w:pPr>
      <w:r w:rsidRPr="00AD1312">
        <w:rPr>
          <w:rFonts w:ascii="Cambria" w:hAnsi="Cambria"/>
          <w:sz w:val="20"/>
          <w:szCs w:val="20"/>
          <w:vertAlign w:val="superscript"/>
          <w:lang w:val="pl-PL"/>
        </w:rPr>
        <w:t>1</w:t>
      </w:r>
      <w:r w:rsidRPr="00AD1312">
        <w:rPr>
          <w:rFonts w:ascii="Cambria" w:hAnsi="Cambria"/>
          <w:sz w:val="20"/>
          <w:szCs w:val="20"/>
          <w:lang w:val="pl-PL"/>
        </w:rPr>
        <w:t>koncepcję pracy należy przedstawić w sposób zwięzły, nieprzekraczający dwóch stron standardowego maszynopisu</w:t>
      </w:r>
      <w:r>
        <w:rPr>
          <w:rFonts w:ascii="Cambria" w:hAnsi="Cambria"/>
          <w:sz w:val="20"/>
          <w:szCs w:val="20"/>
          <w:lang w:val="pl-PL"/>
        </w:rPr>
        <w:t xml:space="preserve"> / </w:t>
      </w:r>
      <w:r w:rsidRPr="00CA5B8F">
        <w:rPr>
          <w:rFonts w:ascii="Cambria" w:hAnsi="Cambria"/>
          <w:color w:val="0070C0"/>
          <w:sz w:val="20"/>
          <w:szCs w:val="20"/>
          <w:vertAlign w:val="superscript"/>
          <w:lang w:val="pl-PL"/>
        </w:rPr>
        <w:t>1</w:t>
      </w:r>
      <w:r w:rsidRPr="00CA5B8F">
        <w:rPr>
          <w:rFonts w:ascii="Cambria" w:hAnsi="Cambria"/>
          <w:color w:val="0070C0"/>
          <w:sz w:val="20"/>
          <w:szCs w:val="20"/>
          <w:lang w:val="pl-PL"/>
        </w:rPr>
        <w:t xml:space="preserve">Please </w:t>
      </w:r>
      <w:proofErr w:type="spellStart"/>
      <w:r w:rsidRPr="00CA5B8F">
        <w:rPr>
          <w:rFonts w:ascii="Cambria" w:hAnsi="Cambria"/>
          <w:color w:val="0070C0"/>
          <w:sz w:val="20"/>
          <w:szCs w:val="20"/>
          <w:lang w:val="pl-PL"/>
        </w:rPr>
        <w:t>describe</w:t>
      </w:r>
      <w:proofErr w:type="spellEnd"/>
      <w:r w:rsidRPr="00CA5B8F">
        <w:rPr>
          <w:rFonts w:ascii="Cambria" w:hAnsi="Cambria"/>
          <w:color w:val="0070C0"/>
          <w:sz w:val="20"/>
          <w:szCs w:val="20"/>
          <w:lang w:val="pl-PL"/>
        </w:rPr>
        <w:t xml:space="preserve"> the </w:t>
      </w:r>
      <w:proofErr w:type="spellStart"/>
      <w:r w:rsidRPr="00CA5B8F">
        <w:rPr>
          <w:rFonts w:ascii="Cambria" w:hAnsi="Cambria"/>
          <w:color w:val="0070C0"/>
          <w:sz w:val="20"/>
          <w:szCs w:val="20"/>
          <w:lang w:val="pl-PL"/>
        </w:rPr>
        <w:t>concept</w:t>
      </w:r>
      <w:proofErr w:type="spellEnd"/>
      <w:r w:rsidRPr="00CA5B8F">
        <w:rPr>
          <w:rFonts w:ascii="Cambria" w:hAnsi="Cambria"/>
          <w:color w:val="0070C0"/>
          <w:sz w:val="20"/>
          <w:szCs w:val="20"/>
          <w:lang w:val="pl-PL"/>
        </w:rPr>
        <w:t xml:space="preserve"> in a </w:t>
      </w:r>
      <w:proofErr w:type="spellStart"/>
      <w:r w:rsidRPr="00CA5B8F">
        <w:rPr>
          <w:rFonts w:ascii="Cambria" w:hAnsi="Cambria"/>
          <w:color w:val="0070C0"/>
          <w:sz w:val="20"/>
          <w:szCs w:val="20"/>
          <w:lang w:val="pl-PL"/>
        </w:rPr>
        <w:t>concise</w:t>
      </w:r>
      <w:proofErr w:type="spellEnd"/>
      <w:r w:rsidRPr="00CA5B8F">
        <w:rPr>
          <w:rFonts w:ascii="Cambria" w:hAnsi="Cambria"/>
          <w:color w:val="0070C0"/>
          <w:sz w:val="20"/>
          <w:szCs w:val="20"/>
          <w:lang w:val="pl-PL"/>
        </w:rPr>
        <w:t xml:space="preserve"> </w:t>
      </w:r>
      <w:proofErr w:type="spellStart"/>
      <w:r w:rsidRPr="00CA5B8F">
        <w:rPr>
          <w:rFonts w:ascii="Cambria" w:hAnsi="Cambria"/>
          <w:color w:val="0070C0"/>
          <w:sz w:val="20"/>
          <w:szCs w:val="20"/>
          <w:lang w:val="pl-PL"/>
        </w:rPr>
        <w:t>manner</w:t>
      </w:r>
      <w:proofErr w:type="spellEnd"/>
      <w:r w:rsidRPr="00CA5B8F">
        <w:rPr>
          <w:rFonts w:ascii="Cambria" w:hAnsi="Cambria"/>
          <w:color w:val="0070C0"/>
          <w:sz w:val="20"/>
          <w:szCs w:val="20"/>
          <w:lang w:val="pl-PL"/>
        </w:rPr>
        <w:t xml:space="preserve">, not </w:t>
      </w:r>
      <w:proofErr w:type="spellStart"/>
      <w:r w:rsidRPr="00CA5B8F">
        <w:rPr>
          <w:rFonts w:ascii="Cambria" w:hAnsi="Cambria"/>
          <w:color w:val="0070C0"/>
          <w:sz w:val="20"/>
          <w:szCs w:val="20"/>
          <w:lang w:val="pl-PL"/>
        </w:rPr>
        <w:t>exceeding</w:t>
      </w:r>
      <w:proofErr w:type="spellEnd"/>
      <w:r w:rsidRPr="00CA5B8F">
        <w:rPr>
          <w:rFonts w:ascii="Cambria" w:hAnsi="Cambria"/>
          <w:color w:val="0070C0"/>
          <w:sz w:val="20"/>
          <w:szCs w:val="20"/>
          <w:lang w:val="pl-PL"/>
        </w:rPr>
        <w:t xml:space="preserve"> 2 </w:t>
      </w:r>
      <w:proofErr w:type="spellStart"/>
      <w:r w:rsidRPr="00CA5B8F">
        <w:rPr>
          <w:rFonts w:ascii="Cambria" w:hAnsi="Cambria"/>
          <w:color w:val="0070C0"/>
          <w:sz w:val="20"/>
          <w:szCs w:val="20"/>
          <w:lang w:val="pl-PL"/>
        </w:rPr>
        <w:t>pages</w:t>
      </w:r>
      <w:proofErr w:type="spellEnd"/>
      <w:r w:rsidRPr="00CA5B8F">
        <w:rPr>
          <w:rFonts w:ascii="Cambria" w:hAnsi="Cambria"/>
          <w:color w:val="0070C0"/>
          <w:sz w:val="20"/>
          <w:szCs w:val="20"/>
          <w:lang w:val="pl-PL"/>
        </w:rPr>
        <w:t xml:space="preserve"> of a standard </w:t>
      </w:r>
      <w:proofErr w:type="spellStart"/>
      <w:r w:rsidRPr="00CA5B8F">
        <w:rPr>
          <w:rFonts w:ascii="Cambria" w:hAnsi="Cambria"/>
          <w:color w:val="0070C0"/>
          <w:sz w:val="20"/>
          <w:szCs w:val="20"/>
          <w:lang w:val="pl-PL"/>
        </w:rPr>
        <w:t>typescript</w:t>
      </w:r>
      <w:proofErr w:type="spellEnd"/>
    </w:p>
    <w:sectPr w:rsidR="006E2069" w:rsidRPr="00CA5B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BFC7" w14:textId="77777777" w:rsidR="0065484F" w:rsidRDefault="0065484F" w:rsidP="001A55C4">
      <w:pPr>
        <w:spacing w:after="0" w:line="240" w:lineRule="auto"/>
      </w:pPr>
      <w:r>
        <w:separator/>
      </w:r>
    </w:p>
  </w:endnote>
  <w:endnote w:type="continuationSeparator" w:id="0">
    <w:p w14:paraId="44D4199B" w14:textId="77777777" w:rsidR="0065484F" w:rsidRDefault="0065484F" w:rsidP="001A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0502" w14:textId="77777777" w:rsidR="001A55C4" w:rsidRDefault="001A55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DA65" w14:textId="3B339303" w:rsidR="001A55C4" w:rsidRPr="001A55C4" w:rsidRDefault="001A55C4" w:rsidP="001A55C4">
    <w:pPr>
      <w:jc w:val="both"/>
      <w:rPr>
        <w:rFonts w:ascii="Cambria" w:hAnsi="Cambria"/>
        <w:i/>
        <w:iCs/>
        <w:sz w:val="18"/>
        <w:szCs w:val="18"/>
      </w:rPr>
    </w:pPr>
    <w:r w:rsidRPr="001A55C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3B3FF0" wp14:editId="1FCDF4C3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120F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1A55C4">
      <w:rPr>
        <w:rFonts w:ascii="Cambria" w:hAnsi="Cambria"/>
        <w:i/>
        <w:iCs/>
        <w:sz w:val="18"/>
        <w:szCs w:val="18"/>
        <w:lang w:val="pl-PL"/>
      </w:rPr>
      <w:t xml:space="preserve">Niniejszy dokument został sporządzony w języku polskim oraz przetłumaczony na język angielski./ </w:t>
    </w:r>
    <w:r w:rsidRPr="001A55C4">
      <w:rPr>
        <w:rFonts w:ascii="Cambria" w:hAnsi="Cambria"/>
        <w:i/>
        <w:iCs/>
        <w:color w:val="0070C0"/>
        <w:sz w:val="18"/>
        <w:szCs w:val="18"/>
      </w:rPr>
      <w:t>This document has been drawn up in Polish and translated into English.</w:t>
    </w:r>
  </w:p>
  <w:p w14:paraId="09970014" w14:textId="77777777" w:rsidR="001A55C4" w:rsidRPr="001A55C4" w:rsidRDefault="001A55C4" w:rsidP="001A55C4">
    <w:pPr>
      <w:jc w:val="both"/>
      <w:rPr>
        <w:rFonts w:ascii="Cambria" w:hAnsi="Cambria"/>
        <w:i/>
        <w:iCs/>
        <w:sz w:val="18"/>
        <w:szCs w:val="18"/>
      </w:rPr>
    </w:pPr>
    <w:r w:rsidRPr="001A55C4">
      <w:rPr>
        <w:rFonts w:ascii="Cambria" w:hAnsi="Cambria"/>
        <w:i/>
        <w:iCs/>
        <w:sz w:val="18"/>
        <w:szCs w:val="18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1A55C4">
      <w:rPr>
        <w:rFonts w:ascii="Cambria" w:hAnsi="Cambria"/>
        <w:i/>
        <w:iCs/>
        <w:color w:val="0070C0"/>
        <w:sz w:val="18"/>
        <w:szCs w:val="18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1A99AD06" w14:textId="77777777" w:rsidR="001A55C4" w:rsidRDefault="001A55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810C" w14:textId="77777777" w:rsidR="001A55C4" w:rsidRDefault="001A55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7B5A" w14:textId="77777777" w:rsidR="0065484F" w:rsidRDefault="0065484F" w:rsidP="001A55C4">
      <w:pPr>
        <w:spacing w:after="0" w:line="240" w:lineRule="auto"/>
      </w:pPr>
      <w:r>
        <w:separator/>
      </w:r>
    </w:p>
  </w:footnote>
  <w:footnote w:type="continuationSeparator" w:id="0">
    <w:p w14:paraId="6D24A8D5" w14:textId="77777777" w:rsidR="0065484F" w:rsidRDefault="0065484F" w:rsidP="001A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E218" w14:textId="77777777" w:rsidR="001A55C4" w:rsidRDefault="001A55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0D05" w14:textId="77777777" w:rsidR="001A55C4" w:rsidRDefault="001A55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A4E1" w14:textId="77777777" w:rsidR="001A55C4" w:rsidRDefault="001A55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8C"/>
    <w:rsid w:val="001A55C4"/>
    <w:rsid w:val="00350DB5"/>
    <w:rsid w:val="004526C9"/>
    <w:rsid w:val="00615DD0"/>
    <w:rsid w:val="0065484F"/>
    <w:rsid w:val="006E2069"/>
    <w:rsid w:val="0089148C"/>
    <w:rsid w:val="00B71D91"/>
    <w:rsid w:val="00CA5B8F"/>
    <w:rsid w:val="00D67D14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5B930"/>
  <w15:chartTrackingRefBased/>
  <w15:docId w15:val="{8B9ECB24-0281-4CE7-B307-BAF0C0C6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B8F"/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4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4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4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4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4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4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48C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14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48C"/>
    <w:pPr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14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4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4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5C4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5C4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Joanna Walkowiak</cp:lastModifiedBy>
  <cp:revision>3</cp:revision>
  <dcterms:created xsi:type="dcterms:W3CDTF">2025-10-24T09:19:00Z</dcterms:created>
  <dcterms:modified xsi:type="dcterms:W3CDTF">2025-10-29T14:13:00Z</dcterms:modified>
</cp:coreProperties>
</file>